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Hlk480807319" w:displacedByCustomXml="next"/>
    <w:bookmarkEnd w:id="0" w:displacedByCustomXml="next"/>
    <w:sdt>
      <w:sdtPr>
        <w:rPr>
          <w:rFonts w:asciiTheme="majorHAnsi" w:eastAsiaTheme="majorEastAsia" w:hAnsiTheme="majorHAnsi" w:cstheme="majorBidi"/>
          <w:sz w:val="72"/>
          <w:szCs w:val="72"/>
          <w:lang w:val="el-GR" w:eastAsia="el-GR"/>
        </w:rPr>
        <w:id w:val="1871002"/>
        <w:docPartObj>
          <w:docPartGallery w:val="Cover Pages"/>
          <w:docPartUnique/>
        </w:docPartObj>
      </w:sdtPr>
      <w:sdtEndPr>
        <w:rPr>
          <w:rFonts w:ascii="Times New Roman" w:eastAsia="Times New Roman" w:hAnsi="Times New Roman" w:cs="Times New Roman"/>
          <w:b/>
          <w:sz w:val="22"/>
          <w:szCs w:val="22"/>
        </w:rPr>
      </w:sdtEndPr>
      <w:sdtContent>
        <w:p w:rsidR="00F56FD2" w:rsidRDefault="003877D9">
          <w:pPr>
            <w:pStyle w:val="ae"/>
            <w:rPr>
              <w:rFonts w:asciiTheme="majorHAnsi" w:eastAsiaTheme="majorEastAsia" w:hAnsiTheme="majorHAnsi" w:cstheme="majorBidi"/>
              <w:sz w:val="72"/>
              <w:szCs w:val="72"/>
            </w:rPr>
          </w:pPr>
          <w:r w:rsidRPr="003877D9">
            <w:rPr>
              <w:rFonts w:eastAsiaTheme="majorEastAsia" w:cstheme="majorBidi"/>
              <w:noProof/>
            </w:rPr>
            <w:pict>
              <v:rect id="Rectangle 21" o:spid="_x0000_s1026" style="position:absolute;margin-left:0;margin-top:0;width:623.3pt;height:100.8pt;z-index:251660288;visibility:visible;mso-wrap-style:square;mso-width-percent:1050;mso-height-percent:900;mso-wrap-distance-left:9pt;mso-wrap-distance-top:0;mso-wrap-distance-right:9pt;mso-wrap-distance-bottom:0;mso-position-horizontal:center;mso-position-horizontal-relative:page;mso-position-vertical:bottom;mso-position-vertical-relative:page;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" o:allowincell="f" fillcolor="#8fb08c [3208]" strokecolor="#648c60 [2408]">
                <w10:wrap anchorx="page" anchory="page"/>
              </v:rect>
            </w:pict>
          </w:r>
          <w:r w:rsidRPr="003877D9">
            <w:rPr>
              <w:rFonts w:eastAsiaTheme="majorEastAsia" w:cstheme="majorBidi"/>
              <w:noProof/>
            </w:rPr>
            <w:pict>
              <v:rect id="Rectangle 24" o:spid="_x0000_s1034" style="position:absolute;margin-left:0;margin-top:0;width:7.15pt;height:882.25pt;z-index:251663360;visibility:visible;mso-wrap-style:square;mso-width-percent:0;mso-height-percent:1050;mso-wrap-distance-left:9pt;mso-wrap-distance-top:0;mso-wrap-distance-right:9pt;mso-wrap-distance-bottom:0;mso-position-horizontal:center;mso-position-horizontal-relative:lef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" o:allowincell="f" fillcolor="white [3212]" strokecolor="#648c60 [2408]">
                <w10:wrap anchorx="margin" anchory="page"/>
              </v:rect>
            </w:pict>
          </w:r>
          <w:r w:rsidRPr="003877D9">
            <w:rPr>
              <w:rFonts w:eastAsiaTheme="majorEastAsia" w:cstheme="majorBidi"/>
              <w:noProof/>
            </w:rPr>
            <w:pict>
              <v:rect id="Rectangle 23" o:spid="_x0000_s1033" style="position:absolute;margin-left:0;margin-top:0;width:7.15pt;height:882.25pt;z-index:251662336;visibility:visible;mso-wrap-style:square;mso-width-percent:0;mso-height-percent:1050;mso-wrap-distance-left:9pt;mso-wrap-distance-top:0;mso-wrap-distance-right:9pt;mso-wrap-distance-bottom:0;mso-position-horizontal:center;mso-position-horizontal-relative:righ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" o:allowincell="f" fillcolor="white [3212]" strokecolor="#648c60 [2408]">
                <w10:wrap anchorx="margin" anchory="page"/>
              </v:rect>
            </w:pict>
          </w:r>
          <w:r w:rsidRPr="003877D9">
            <w:rPr>
              <w:rFonts w:eastAsiaTheme="majorEastAsia" w:cstheme="majorBidi"/>
              <w:noProof/>
            </w:rPr>
            <w:pict>
              <v:rect id="Rectangle 22" o:spid="_x0000_s1032" style="position:absolute;margin-left:0;margin-top:0;width:623.3pt;height:100.8pt;z-index:251661312;visibility:visible;mso-wrap-style:square;mso-width-percent:1050;mso-height-percent:900;mso-wrap-distance-left:9pt;mso-wrap-distance-top:0;mso-wrap-distance-right:9pt;mso-wrap-distance-bottom:0;mso-position-horizontal:center;mso-position-horizontal-relative:page;mso-position-vertical:top;mso-position-vertical-relative:top-margin-area;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" o:allowincell="f" fillcolor="#8fb08c [3208]" strokecolor="#648c60 [2408]">
                <w10:wrap anchorx="page" anchory="margin"/>
              </v:rect>
            </w:pict>
          </w:r>
        </w:p>
        <w:p w:rsidR="00F56FD2" w:rsidRDefault="00F56FD2" w:rsidP="00F56FD2">
          <w:pPr>
            <w:pStyle w:val="ae"/>
            <w:jc w:val="center"/>
            <w:rPr>
              <w:rFonts w:asciiTheme="majorHAnsi" w:eastAsiaTheme="majorEastAsia" w:hAnsiTheme="majorHAnsi" w:cstheme="majorBidi"/>
              <w:sz w:val="40"/>
              <w:szCs w:val="40"/>
              <w:lang w:val="el-GR"/>
            </w:rPr>
          </w:pPr>
          <w:r>
            <w:rPr>
              <w:rFonts w:asciiTheme="majorHAnsi" w:eastAsiaTheme="majorEastAsia" w:hAnsiTheme="majorHAnsi" w:cstheme="majorBidi"/>
              <w:sz w:val="40"/>
              <w:szCs w:val="40"/>
              <w:lang w:val="el-GR"/>
            </w:rPr>
            <w:t>Σχολή:</w:t>
          </w:r>
          <w:r w:rsidR="00CF5A10" w:rsidRPr="00CF5A10">
            <w:rPr>
              <w:rFonts w:asciiTheme="majorHAnsi" w:eastAsiaTheme="majorEastAsia" w:hAnsiTheme="majorHAnsi" w:cstheme="majorBidi"/>
              <w:sz w:val="40"/>
              <w:szCs w:val="40"/>
              <w:lang w:val="el-GR"/>
            </w:rPr>
            <w:t xml:space="preserve"> Διοίκησης και Οικονομίας</w:t>
          </w:r>
        </w:p>
        <w:p w:rsidR="00F56FD2" w:rsidRDefault="00F56FD2" w:rsidP="00F56FD2">
          <w:pPr>
            <w:pStyle w:val="ae"/>
            <w:jc w:val="center"/>
            <w:rPr>
              <w:rFonts w:asciiTheme="majorHAnsi" w:eastAsiaTheme="majorEastAsia" w:hAnsiTheme="majorHAnsi" w:cstheme="majorBidi"/>
              <w:sz w:val="40"/>
              <w:szCs w:val="40"/>
              <w:lang w:val="el-GR"/>
            </w:rPr>
          </w:pPr>
          <w:r>
            <w:rPr>
              <w:rFonts w:asciiTheme="majorHAnsi" w:eastAsiaTheme="majorEastAsia" w:hAnsiTheme="majorHAnsi" w:cstheme="majorBidi"/>
              <w:sz w:val="40"/>
              <w:szCs w:val="40"/>
              <w:lang w:val="el-GR"/>
            </w:rPr>
            <w:t>Τμήμα:</w:t>
          </w:r>
          <w:r w:rsidR="00CF5A10" w:rsidRPr="00CF5A10">
            <w:rPr>
              <w:rFonts w:asciiTheme="majorHAnsi" w:eastAsiaTheme="majorEastAsia" w:hAnsiTheme="majorHAnsi" w:cstheme="majorBidi"/>
              <w:sz w:val="40"/>
              <w:szCs w:val="40"/>
              <w:lang w:val="el-GR"/>
            </w:rPr>
            <w:t xml:space="preserve"> "Οικονομική Ανάλυση"</w:t>
          </w:r>
        </w:p>
        <w:p w:rsidR="00F56FD2" w:rsidRDefault="00F56FD2" w:rsidP="00F56FD2">
          <w:pPr>
            <w:pStyle w:val="ae"/>
            <w:jc w:val="center"/>
            <w:rPr>
              <w:rFonts w:asciiTheme="majorHAnsi" w:eastAsiaTheme="majorEastAsia" w:hAnsiTheme="majorHAnsi" w:cstheme="majorBidi"/>
              <w:sz w:val="40"/>
              <w:szCs w:val="40"/>
              <w:lang w:val="el-GR"/>
            </w:rPr>
          </w:pPr>
        </w:p>
        <w:p w:rsidR="00F56FD2" w:rsidRPr="00C06288" w:rsidRDefault="00F56FD2" w:rsidP="00F56FD2">
          <w:pPr>
            <w:pStyle w:val="ae"/>
            <w:jc w:val="center"/>
            <w:rPr>
              <w:rFonts w:asciiTheme="majorHAnsi" w:eastAsiaTheme="majorEastAsia" w:hAnsiTheme="majorHAnsi" w:cstheme="majorBidi"/>
              <w:sz w:val="40"/>
              <w:szCs w:val="40"/>
              <w:lang w:val="el-GR"/>
            </w:rPr>
          </w:pPr>
        </w:p>
        <w:p w:rsidR="00F56FD2" w:rsidRPr="006B26DA" w:rsidRDefault="005F14A1">
          <w:pPr>
            <w:pStyle w:val="ae"/>
            <w:rPr>
              <w:rFonts w:asciiTheme="majorHAnsi" w:eastAsiaTheme="majorEastAsia" w:hAnsiTheme="majorHAnsi" w:cstheme="majorBidi"/>
              <w:sz w:val="36"/>
              <w:szCs w:val="36"/>
              <w:lang w:val="el-GR"/>
            </w:rPr>
          </w:pPr>
          <w:r w:rsidRPr="005F14A1">
            <w:rPr>
              <w:rFonts w:asciiTheme="majorHAnsi" w:eastAsiaTheme="majorEastAsia" w:hAnsiTheme="majorHAnsi" w:cstheme="majorBidi"/>
              <w:noProof/>
              <w:sz w:val="36"/>
              <w:szCs w:val="36"/>
              <w:lang w:val="el-GR" w:eastAsia="el-GR"/>
            </w:rPr>
            <w:drawing>
              <wp:inline distT="0" distB="0" distL="0" distR="0">
                <wp:extent cx="5111750" cy="583406"/>
                <wp:effectExtent l="0" t="0" r="0" b="7620"/>
                <wp:docPr id="8" name="Picture 8" descr="http://es.uop.gr/mea/images/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es.uop.gr/mea/images/logo.jp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11750" cy="583406"/>
                        </a:xfrm>
                        <a:prstGeom prst="rect">
                          <a:avLst/>
                        </a:prstGeom>
                        <a:noFill/>
                        <a:ln>
                          <a:noFill/>
                        </a:ln>
                      </pic:spPr>
                    </pic:pic>
                  </a:graphicData>
                </a:graphic>
              </wp:inline>
            </w:drawing>
          </w:r>
        </w:p>
        <w:p w:rsidR="00F56FD2" w:rsidRPr="006B26DA" w:rsidRDefault="00F56FD2">
          <w:pPr>
            <w:pStyle w:val="ae"/>
            <w:rPr>
              <w:rFonts w:asciiTheme="majorHAnsi" w:eastAsiaTheme="majorEastAsia" w:hAnsiTheme="majorHAnsi" w:cstheme="majorBidi"/>
              <w:sz w:val="36"/>
              <w:szCs w:val="36"/>
              <w:lang w:val="el-GR"/>
            </w:rPr>
          </w:pPr>
        </w:p>
        <w:p w:rsidR="00F56FD2" w:rsidRPr="006B26DA" w:rsidRDefault="00F56FD2">
          <w:pPr>
            <w:pStyle w:val="ae"/>
            <w:rPr>
              <w:rFonts w:asciiTheme="majorHAnsi" w:eastAsiaTheme="majorEastAsia" w:hAnsiTheme="majorHAnsi" w:cstheme="majorBidi"/>
              <w:sz w:val="36"/>
              <w:szCs w:val="36"/>
              <w:lang w:val="el-GR"/>
            </w:rPr>
          </w:pPr>
        </w:p>
        <w:p w:rsidR="00F56FD2" w:rsidRPr="006B26DA" w:rsidRDefault="00F56FD2">
          <w:pPr>
            <w:pStyle w:val="ae"/>
            <w:rPr>
              <w:lang w:val="el-GR"/>
            </w:rPr>
          </w:pPr>
        </w:p>
        <w:p w:rsidR="00F56FD2" w:rsidRDefault="00F56FD2" w:rsidP="00F56FD2">
          <w:pPr>
            <w:pStyle w:val="ae"/>
            <w:jc w:val="center"/>
            <w:rPr>
              <w:rFonts w:asciiTheme="majorHAnsi" w:hAnsiTheme="majorHAnsi"/>
              <w:sz w:val="28"/>
              <w:szCs w:val="28"/>
              <w:lang w:val="el-GR"/>
            </w:rPr>
          </w:pPr>
          <w:r w:rsidRPr="00F56FD2">
            <w:rPr>
              <w:rFonts w:asciiTheme="majorHAnsi" w:hAnsiTheme="majorHAnsi"/>
              <w:sz w:val="28"/>
              <w:szCs w:val="28"/>
              <w:lang w:val="el-GR"/>
            </w:rPr>
            <w:t xml:space="preserve">ΠΤΥΧΙΑΚΗ ΕΡΓΑΣΙΑ ΜΕ ΤΙΤΛΟ: </w:t>
          </w:r>
        </w:p>
        <w:p w:rsidR="0092479A" w:rsidRDefault="0092479A" w:rsidP="00F56FD2">
          <w:pPr>
            <w:pStyle w:val="ae"/>
            <w:jc w:val="center"/>
            <w:rPr>
              <w:rFonts w:asciiTheme="majorHAnsi" w:hAnsiTheme="majorHAnsi" w:cs="Segoe UI"/>
              <w:color w:val="000000"/>
              <w:sz w:val="28"/>
              <w:szCs w:val="28"/>
              <w:shd w:val="clear" w:color="auto" w:fill="FFFFFF"/>
              <w:lang w:val="el-GR"/>
            </w:rPr>
          </w:pPr>
        </w:p>
        <w:p w:rsidR="0092479A" w:rsidRPr="00836233" w:rsidRDefault="0092479A" w:rsidP="00F56FD2">
          <w:pPr>
            <w:pStyle w:val="ae"/>
            <w:jc w:val="center"/>
            <w:rPr>
              <w:rFonts w:asciiTheme="majorHAnsi" w:hAnsiTheme="majorHAnsi" w:cs="Segoe UI"/>
              <w:color w:val="000000"/>
              <w:sz w:val="28"/>
              <w:szCs w:val="28"/>
              <w:shd w:val="clear" w:color="auto" w:fill="FFFFFF"/>
              <w:lang w:val="el-GR"/>
            </w:rPr>
          </w:pPr>
          <w:r w:rsidRPr="00836233">
            <w:rPr>
              <w:rFonts w:asciiTheme="majorHAnsi" w:hAnsiTheme="majorHAnsi" w:cs="Segoe UI"/>
              <w:color w:val="000000"/>
              <w:sz w:val="28"/>
              <w:szCs w:val="28"/>
              <w:shd w:val="clear" w:color="auto" w:fill="FFFFFF"/>
              <w:lang w:val="el-GR"/>
            </w:rPr>
            <w:t>«</w:t>
          </w:r>
          <w:r w:rsidR="00836233" w:rsidRPr="00836233">
            <w:rPr>
              <w:rFonts w:asciiTheme="majorHAnsi" w:hAnsiTheme="majorHAnsi" w:cs="Arial"/>
              <w:sz w:val="28"/>
              <w:szCs w:val="28"/>
              <w:lang w:val="el-GR"/>
            </w:rPr>
            <w:t>Η ΕΠΙΔΡΑΣΗ ΤΟΥ ΚΕΦΑΛΑΙΟΥ ΚΙΝΗΣΗΣ (</w:t>
          </w:r>
          <w:r w:rsidR="00836233" w:rsidRPr="00836233">
            <w:rPr>
              <w:rFonts w:asciiTheme="majorHAnsi" w:hAnsiTheme="majorHAnsi" w:cs="Arial"/>
              <w:sz w:val="28"/>
              <w:szCs w:val="28"/>
            </w:rPr>
            <w:t>WORKINGCAPITAL</w:t>
          </w:r>
          <w:r w:rsidR="00836233" w:rsidRPr="00836233">
            <w:rPr>
              <w:rFonts w:asciiTheme="majorHAnsi" w:hAnsiTheme="majorHAnsi" w:cs="Arial"/>
              <w:sz w:val="28"/>
              <w:szCs w:val="28"/>
              <w:lang w:val="el-GR"/>
            </w:rPr>
            <w:t>) ΣΤ</w:t>
          </w:r>
          <w:r w:rsidR="00836233" w:rsidRPr="00836233">
            <w:rPr>
              <w:rFonts w:asciiTheme="majorHAnsi" w:hAnsiTheme="majorHAnsi" w:cs="Arial"/>
              <w:sz w:val="28"/>
              <w:szCs w:val="28"/>
            </w:rPr>
            <w:t>HN</w:t>
          </w:r>
          <w:r w:rsidR="00836233" w:rsidRPr="00836233">
            <w:rPr>
              <w:rFonts w:asciiTheme="majorHAnsi" w:hAnsiTheme="majorHAnsi" w:cs="Arial"/>
              <w:sz w:val="28"/>
              <w:szCs w:val="28"/>
              <w:lang w:val="el-GR"/>
            </w:rPr>
            <w:t xml:space="preserve"> ΑΠΟΔΟΤΙΚΟΤΗΤΑ ΤΗΣ ΕΤΑΙΡΕΙΑΣ (</w:t>
          </w:r>
          <w:r w:rsidR="00836233" w:rsidRPr="00836233">
            <w:rPr>
              <w:rFonts w:asciiTheme="majorHAnsi" w:hAnsiTheme="majorHAnsi" w:cs="Arial"/>
              <w:sz w:val="28"/>
              <w:szCs w:val="28"/>
            </w:rPr>
            <w:t>FIRMPERFORMANCE</w:t>
          </w:r>
          <w:r w:rsidR="00836233" w:rsidRPr="00836233">
            <w:rPr>
              <w:rFonts w:asciiTheme="majorHAnsi" w:hAnsiTheme="majorHAnsi" w:cs="Arial"/>
              <w:sz w:val="28"/>
              <w:szCs w:val="28"/>
              <w:lang w:val="el-GR"/>
            </w:rPr>
            <w:t>) ΓΙΑ ΤΟΝ ΚΛΑΔΟ ΤΗΣ ΥΓΕΙΑΣ</w:t>
          </w:r>
          <w:r w:rsidR="00E07C7A" w:rsidRPr="00836233">
            <w:rPr>
              <w:rFonts w:asciiTheme="majorHAnsi" w:hAnsiTheme="majorHAnsi" w:cs="Segoe UI"/>
              <w:color w:val="000000"/>
              <w:sz w:val="28"/>
              <w:szCs w:val="28"/>
              <w:shd w:val="clear" w:color="auto" w:fill="FFFFFF"/>
              <w:lang w:val="el-GR"/>
            </w:rPr>
            <w:t>»</w:t>
          </w:r>
        </w:p>
        <w:p w:rsidR="0092479A" w:rsidRDefault="0092479A" w:rsidP="00F56FD2">
          <w:pPr>
            <w:pStyle w:val="ae"/>
            <w:jc w:val="center"/>
            <w:rPr>
              <w:rFonts w:asciiTheme="majorHAnsi" w:hAnsiTheme="majorHAnsi" w:cs="Segoe UI"/>
              <w:color w:val="000000"/>
              <w:sz w:val="28"/>
              <w:szCs w:val="28"/>
              <w:shd w:val="clear" w:color="auto" w:fill="FFFFFF"/>
              <w:lang w:val="el-GR"/>
            </w:rPr>
          </w:pPr>
        </w:p>
        <w:p w:rsidR="00736B11" w:rsidRDefault="00736B11" w:rsidP="0092479A">
          <w:pPr>
            <w:pStyle w:val="ae"/>
            <w:rPr>
              <w:rFonts w:asciiTheme="majorHAnsi" w:hAnsiTheme="majorHAnsi" w:cs="Segoe UI"/>
              <w:color w:val="000000"/>
              <w:sz w:val="24"/>
              <w:szCs w:val="24"/>
              <w:shd w:val="clear" w:color="auto" w:fill="FFFFFF"/>
              <w:lang w:val="el-GR"/>
            </w:rPr>
          </w:pPr>
        </w:p>
        <w:p w:rsidR="0006112E" w:rsidRDefault="0006112E" w:rsidP="0092479A">
          <w:pPr>
            <w:pStyle w:val="ae"/>
            <w:rPr>
              <w:rFonts w:asciiTheme="majorHAnsi" w:hAnsiTheme="majorHAnsi" w:cs="Segoe UI"/>
              <w:color w:val="000000"/>
              <w:sz w:val="24"/>
              <w:szCs w:val="24"/>
              <w:shd w:val="clear" w:color="auto" w:fill="FFFFFF"/>
              <w:lang w:val="el-GR"/>
            </w:rPr>
          </w:pPr>
        </w:p>
        <w:p w:rsidR="0006112E" w:rsidRDefault="0006112E" w:rsidP="0092479A">
          <w:pPr>
            <w:pStyle w:val="ae"/>
            <w:rPr>
              <w:rFonts w:asciiTheme="majorHAnsi" w:hAnsiTheme="majorHAnsi" w:cs="Segoe UI"/>
              <w:color w:val="000000"/>
              <w:sz w:val="24"/>
              <w:szCs w:val="24"/>
              <w:shd w:val="clear" w:color="auto" w:fill="FFFFFF"/>
              <w:lang w:val="el-GR"/>
            </w:rPr>
          </w:pPr>
        </w:p>
        <w:p w:rsidR="0092479A" w:rsidRPr="001E65E9" w:rsidRDefault="0092479A" w:rsidP="0092479A">
          <w:pPr>
            <w:pStyle w:val="ae"/>
            <w:rPr>
              <w:rFonts w:asciiTheme="majorHAnsi" w:hAnsiTheme="majorHAnsi" w:cs="Segoe UI"/>
              <w:color w:val="000000"/>
              <w:sz w:val="24"/>
              <w:szCs w:val="24"/>
              <w:shd w:val="clear" w:color="auto" w:fill="FFFFFF"/>
              <w:lang w:val="el-GR"/>
            </w:rPr>
          </w:pPr>
          <w:r w:rsidRPr="0092479A">
            <w:rPr>
              <w:rFonts w:asciiTheme="majorHAnsi" w:hAnsiTheme="majorHAnsi" w:cs="Segoe UI"/>
              <w:color w:val="000000"/>
              <w:sz w:val="24"/>
              <w:szCs w:val="24"/>
              <w:shd w:val="clear" w:color="auto" w:fill="FFFFFF"/>
              <w:lang w:val="el-GR"/>
            </w:rPr>
            <w:t>Σπουδαστ</w:t>
          </w:r>
          <w:r w:rsidR="00BB352B">
            <w:rPr>
              <w:rFonts w:asciiTheme="majorHAnsi" w:hAnsiTheme="majorHAnsi" w:cs="Segoe UI"/>
              <w:color w:val="000000"/>
              <w:sz w:val="24"/>
              <w:szCs w:val="24"/>
              <w:shd w:val="clear" w:color="auto" w:fill="FFFFFF"/>
              <w:lang w:val="el-GR"/>
            </w:rPr>
            <w:t>ή</w:t>
          </w:r>
          <w:r w:rsidRPr="0092479A">
            <w:rPr>
              <w:rFonts w:asciiTheme="majorHAnsi" w:hAnsiTheme="majorHAnsi" w:cs="Segoe UI"/>
              <w:color w:val="000000"/>
              <w:sz w:val="24"/>
              <w:szCs w:val="24"/>
              <w:shd w:val="clear" w:color="auto" w:fill="FFFFFF"/>
              <w:lang w:val="el-GR"/>
            </w:rPr>
            <w:t xml:space="preserve">ς: </w:t>
          </w:r>
          <w:r w:rsidR="004E1B65">
            <w:rPr>
              <w:rFonts w:asciiTheme="majorHAnsi" w:hAnsiTheme="majorHAnsi" w:cs="Segoe UI"/>
              <w:color w:val="000000"/>
              <w:sz w:val="24"/>
              <w:szCs w:val="24"/>
              <w:shd w:val="clear" w:color="auto" w:fill="FFFFFF"/>
              <w:lang w:val="el-GR"/>
            </w:rPr>
            <w:t xml:space="preserve"> ΧΡΟΝΟΠΟΥΛΟΣ  ΑΔΑΜΑΝΤΙΟΣ</w:t>
          </w:r>
          <w:r w:rsidR="001E65E9" w:rsidRPr="001E65E9">
            <w:rPr>
              <w:rFonts w:asciiTheme="majorHAnsi" w:hAnsiTheme="majorHAnsi" w:cs="Segoe UI"/>
              <w:color w:val="000000"/>
              <w:sz w:val="24"/>
              <w:szCs w:val="24"/>
              <w:shd w:val="clear" w:color="auto" w:fill="FFFFFF"/>
              <w:lang w:val="el-GR"/>
            </w:rPr>
            <w:t xml:space="preserve"> (Α.Μ.: 4042201501009)</w:t>
          </w:r>
          <w:bookmarkStart w:id="1" w:name="_GoBack"/>
          <w:bookmarkEnd w:id="1"/>
        </w:p>
        <w:p w:rsidR="0092479A" w:rsidRPr="0092479A" w:rsidRDefault="0092479A" w:rsidP="0092479A">
          <w:pPr>
            <w:pStyle w:val="ae"/>
            <w:rPr>
              <w:rFonts w:asciiTheme="majorHAnsi" w:hAnsiTheme="majorHAnsi" w:cs="Segoe UI"/>
              <w:color w:val="000000"/>
              <w:sz w:val="24"/>
              <w:szCs w:val="24"/>
              <w:shd w:val="clear" w:color="auto" w:fill="FFFFFF"/>
              <w:lang w:val="el-GR"/>
            </w:rPr>
          </w:pPr>
        </w:p>
        <w:p w:rsidR="0092479A" w:rsidRPr="0092479A" w:rsidRDefault="0092479A" w:rsidP="0092479A">
          <w:pPr>
            <w:pStyle w:val="ae"/>
            <w:rPr>
              <w:rFonts w:asciiTheme="majorHAnsi" w:hAnsiTheme="majorHAnsi" w:cs="Segoe UI"/>
              <w:color w:val="000000"/>
              <w:sz w:val="24"/>
              <w:szCs w:val="24"/>
              <w:shd w:val="clear" w:color="auto" w:fill="FFFFFF"/>
              <w:lang w:val="el-GR"/>
            </w:rPr>
          </w:pPr>
        </w:p>
        <w:p w:rsidR="0092479A" w:rsidRPr="0092479A" w:rsidRDefault="0092479A" w:rsidP="0092479A">
          <w:pPr>
            <w:pStyle w:val="ae"/>
            <w:rPr>
              <w:rFonts w:asciiTheme="majorHAnsi" w:hAnsiTheme="majorHAnsi"/>
              <w:sz w:val="24"/>
              <w:szCs w:val="24"/>
              <w:lang w:val="el-GR"/>
            </w:rPr>
          </w:pPr>
          <w:r w:rsidRPr="0092479A">
            <w:rPr>
              <w:rFonts w:asciiTheme="majorHAnsi" w:hAnsiTheme="majorHAnsi" w:cs="Segoe UI"/>
              <w:color w:val="000000"/>
              <w:sz w:val="24"/>
              <w:szCs w:val="24"/>
              <w:shd w:val="clear" w:color="auto" w:fill="FFFFFF"/>
              <w:lang w:val="el-GR"/>
            </w:rPr>
            <w:t>Επιβλέπων Καθηγητής:</w:t>
          </w:r>
          <w:r w:rsidR="004E1B65">
            <w:rPr>
              <w:rFonts w:asciiTheme="majorHAnsi" w:hAnsiTheme="majorHAnsi" w:cs="Segoe UI"/>
              <w:color w:val="000000"/>
              <w:sz w:val="24"/>
              <w:szCs w:val="24"/>
              <w:shd w:val="clear" w:color="auto" w:fill="FFFFFF"/>
              <w:lang w:val="el-GR"/>
            </w:rPr>
            <w:t xml:space="preserve">  ΛΑΖΑΚΙΔΟΥ ΑΘΗΝΑ</w:t>
          </w:r>
        </w:p>
        <w:p w:rsidR="00F56FD2" w:rsidRPr="0092479A" w:rsidRDefault="00F56FD2">
          <w:pPr>
            <w:pStyle w:val="ae"/>
            <w:rPr>
              <w:lang w:val="el-GR"/>
            </w:rPr>
          </w:pPr>
        </w:p>
        <w:p w:rsidR="00F56FD2" w:rsidRDefault="00F56FD2"/>
        <w:p w:rsidR="0092479A" w:rsidRDefault="0092479A" w:rsidP="0092479A">
          <w:pPr>
            <w:pStyle w:val="ae"/>
            <w:jc w:val="center"/>
            <w:rPr>
              <w:rFonts w:asciiTheme="majorHAnsi" w:hAnsiTheme="majorHAnsi"/>
              <w:sz w:val="28"/>
              <w:szCs w:val="28"/>
              <w:lang w:val="el-GR"/>
            </w:rPr>
          </w:pPr>
        </w:p>
        <w:p w:rsidR="0092479A" w:rsidRDefault="0092479A" w:rsidP="0092479A">
          <w:pPr>
            <w:pStyle w:val="ae"/>
            <w:jc w:val="center"/>
            <w:rPr>
              <w:rFonts w:asciiTheme="majorHAnsi" w:hAnsiTheme="majorHAnsi"/>
              <w:sz w:val="28"/>
              <w:szCs w:val="28"/>
              <w:lang w:val="el-GR"/>
            </w:rPr>
          </w:pPr>
        </w:p>
        <w:p w:rsidR="0092479A" w:rsidRDefault="0092479A" w:rsidP="0092479A">
          <w:pPr>
            <w:pStyle w:val="ae"/>
            <w:jc w:val="center"/>
            <w:rPr>
              <w:rFonts w:asciiTheme="majorHAnsi" w:hAnsiTheme="majorHAnsi"/>
              <w:sz w:val="28"/>
              <w:szCs w:val="28"/>
              <w:lang w:val="el-GR"/>
            </w:rPr>
          </w:pPr>
        </w:p>
        <w:p w:rsidR="0092479A" w:rsidRDefault="0092479A" w:rsidP="0092479A">
          <w:pPr>
            <w:pStyle w:val="ae"/>
            <w:jc w:val="center"/>
            <w:rPr>
              <w:rFonts w:asciiTheme="majorHAnsi" w:hAnsiTheme="majorHAnsi"/>
              <w:sz w:val="28"/>
              <w:szCs w:val="28"/>
              <w:lang w:val="el-GR"/>
            </w:rPr>
          </w:pPr>
        </w:p>
        <w:p w:rsidR="0092479A" w:rsidRDefault="0092479A" w:rsidP="0092479A">
          <w:pPr>
            <w:pStyle w:val="ae"/>
            <w:jc w:val="center"/>
            <w:rPr>
              <w:rFonts w:asciiTheme="majorHAnsi" w:hAnsiTheme="majorHAnsi"/>
              <w:sz w:val="28"/>
              <w:szCs w:val="28"/>
              <w:lang w:val="el-GR"/>
            </w:rPr>
          </w:pPr>
        </w:p>
        <w:p w:rsidR="0092479A" w:rsidRDefault="0092479A" w:rsidP="0092479A">
          <w:pPr>
            <w:pStyle w:val="ae"/>
            <w:jc w:val="center"/>
            <w:rPr>
              <w:rFonts w:asciiTheme="majorHAnsi" w:hAnsiTheme="majorHAnsi"/>
              <w:sz w:val="28"/>
              <w:szCs w:val="28"/>
              <w:lang w:val="el-GR"/>
            </w:rPr>
          </w:pPr>
        </w:p>
        <w:p w:rsidR="0092479A" w:rsidRDefault="0092479A" w:rsidP="0092479A">
          <w:pPr>
            <w:pStyle w:val="ae"/>
            <w:jc w:val="center"/>
            <w:rPr>
              <w:rFonts w:asciiTheme="majorHAnsi" w:hAnsiTheme="majorHAnsi"/>
              <w:sz w:val="28"/>
              <w:szCs w:val="28"/>
              <w:lang w:val="el-GR"/>
            </w:rPr>
          </w:pPr>
        </w:p>
        <w:p w:rsidR="0092479A" w:rsidRDefault="0092479A" w:rsidP="0092479A">
          <w:pPr>
            <w:pStyle w:val="ae"/>
            <w:jc w:val="center"/>
            <w:rPr>
              <w:rFonts w:asciiTheme="majorHAnsi" w:hAnsiTheme="majorHAnsi"/>
              <w:sz w:val="28"/>
              <w:szCs w:val="28"/>
              <w:lang w:val="el-GR"/>
            </w:rPr>
          </w:pPr>
        </w:p>
        <w:p w:rsidR="0092479A" w:rsidRDefault="0092479A" w:rsidP="0092479A">
          <w:pPr>
            <w:pStyle w:val="ae"/>
            <w:jc w:val="center"/>
            <w:rPr>
              <w:rFonts w:asciiTheme="majorHAnsi" w:hAnsiTheme="majorHAnsi"/>
              <w:sz w:val="28"/>
              <w:szCs w:val="28"/>
              <w:lang w:val="el-GR"/>
            </w:rPr>
          </w:pPr>
        </w:p>
        <w:p w:rsidR="0092479A" w:rsidRDefault="0092479A" w:rsidP="0092479A">
          <w:pPr>
            <w:pStyle w:val="ae"/>
            <w:jc w:val="center"/>
            <w:rPr>
              <w:rFonts w:asciiTheme="majorHAnsi" w:hAnsiTheme="majorHAnsi"/>
              <w:sz w:val="28"/>
              <w:szCs w:val="28"/>
              <w:lang w:val="el-GR"/>
            </w:rPr>
          </w:pPr>
        </w:p>
        <w:p w:rsidR="0092479A" w:rsidRDefault="0092479A" w:rsidP="0092479A">
          <w:pPr>
            <w:pStyle w:val="ae"/>
            <w:jc w:val="center"/>
            <w:rPr>
              <w:rFonts w:asciiTheme="majorHAnsi" w:hAnsiTheme="majorHAnsi"/>
              <w:sz w:val="28"/>
              <w:szCs w:val="28"/>
              <w:lang w:val="el-GR"/>
            </w:rPr>
          </w:pPr>
        </w:p>
        <w:p w:rsidR="001C3FF0" w:rsidRDefault="008B567D" w:rsidP="0092479A">
          <w:pPr>
            <w:pStyle w:val="ae"/>
            <w:jc w:val="center"/>
            <w:rPr>
              <w:rFonts w:ascii="Times New Roman" w:eastAsia="Times New Roman" w:hAnsi="Times New Roman" w:cs="Times New Roman"/>
              <w:b/>
              <w:lang w:val="el-GR" w:eastAsia="el-GR"/>
            </w:rPr>
          </w:pPr>
          <w:r>
            <w:rPr>
              <w:rFonts w:asciiTheme="majorHAnsi" w:hAnsiTheme="majorHAnsi"/>
              <w:sz w:val="28"/>
              <w:szCs w:val="28"/>
              <w:lang w:val="el-GR"/>
            </w:rPr>
            <w:t>ΜΑΪΟΣ</w:t>
          </w:r>
          <w:r w:rsidR="00706D27">
            <w:rPr>
              <w:rFonts w:asciiTheme="majorHAnsi" w:hAnsiTheme="majorHAnsi"/>
              <w:sz w:val="28"/>
              <w:szCs w:val="28"/>
              <w:lang w:val="el-GR"/>
            </w:rPr>
            <w:t xml:space="preserve"> 2017</w:t>
          </w:r>
          <w:r w:rsidR="00F56FD2">
            <w:rPr>
              <w:rFonts w:ascii="Times New Roman" w:eastAsia="Times New Roman" w:hAnsi="Times New Roman" w:cs="Times New Roman"/>
              <w:b/>
              <w:lang w:val="el-GR" w:eastAsia="el-GR"/>
            </w:rPr>
            <w:br w:type="page"/>
          </w:r>
        </w:p>
        <w:p w:rsidR="001C3FF0" w:rsidRPr="001C3FF0" w:rsidRDefault="001C3FF0" w:rsidP="001C3FF0">
          <w:pPr>
            <w:pStyle w:val="ae"/>
            <w:rPr>
              <w:rFonts w:ascii="Times New Roman" w:eastAsia="Times New Roman" w:hAnsi="Times New Roman" w:cs="Times New Roman"/>
              <w:b/>
              <w:sz w:val="28"/>
              <w:szCs w:val="28"/>
              <w:lang w:val="el-GR" w:eastAsia="el-GR"/>
            </w:rPr>
          </w:pPr>
          <w:r w:rsidRPr="001C3FF0">
            <w:rPr>
              <w:rFonts w:ascii="Times New Roman" w:eastAsia="Times New Roman" w:hAnsi="Times New Roman" w:cs="Times New Roman"/>
              <w:b/>
              <w:sz w:val="28"/>
              <w:szCs w:val="28"/>
              <w:lang w:val="el-GR" w:eastAsia="el-GR"/>
            </w:rPr>
            <w:lastRenderedPageBreak/>
            <w:t>Πρόλογος  - Ευχαριστίες</w:t>
          </w:r>
        </w:p>
        <w:p w:rsidR="0092479A" w:rsidRDefault="0092479A" w:rsidP="0092479A">
          <w:pPr>
            <w:pStyle w:val="ae"/>
            <w:jc w:val="center"/>
            <w:rPr>
              <w:rFonts w:asciiTheme="majorHAnsi" w:hAnsiTheme="majorHAnsi"/>
              <w:sz w:val="28"/>
              <w:szCs w:val="28"/>
              <w:lang w:val="el-GR"/>
            </w:rPr>
          </w:pPr>
        </w:p>
        <w:p w:rsidR="0092479A" w:rsidRDefault="0092479A">
          <w:pPr>
            <w:rPr>
              <w:b/>
              <w:sz w:val="22"/>
              <w:szCs w:val="22"/>
            </w:rPr>
          </w:pPr>
        </w:p>
        <w:p w:rsidR="00B3701A" w:rsidRPr="00475F1E" w:rsidRDefault="00B3701A" w:rsidP="00B3701A">
          <w:pPr>
            <w:autoSpaceDE w:val="0"/>
            <w:autoSpaceDN w:val="0"/>
            <w:adjustRightInd w:val="0"/>
            <w:jc w:val="both"/>
          </w:pPr>
          <w:r w:rsidRPr="00475F1E">
            <w:t xml:space="preserve">Στον </w:t>
          </w:r>
          <w:r w:rsidRPr="00475F1E">
            <w:rPr>
              <w:i/>
              <w:iCs/>
            </w:rPr>
            <w:t xml:space="preserve">πρόλογο </w:t>
          </w:r>
          <w:r w:rsidRPr="00475F1E">
            <w:t>γίνεται σύντομη αναφορά στη διαδικασία εκπόνησης της εργασίας και αποδίδονται ευχαριστίες προς όλους όσους (άτομα ή φορείς) συνέβαλλαν με οιονδήποτε τρόπο στην υλοποίηση της. Ιδιαίτερες ευχαριστίες πρέπει να αποδίδονται στον επιβλέποντα και στα λοιπά μέλη της τριμελούς επιτροπής, καθώς και σε άτομα ή φορείς που έπαιξαν καθοριστικό ρόλο στην υλοποίηση της μεταπτυχιακής έρευνας.</w:t>
          </w: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475F1E">
          <w:pPr>
            <w:rPr>
              <w:b/>
              <w:sz w:val="28"/>
              <w:szCs w:val="28"/>
              <w:lang w:val="en-US"/>
            </w:rPr>
          </w:pPr>
          <w:r w:rsidRPr="00475F1E">
            <w:rPr>
              <w:b/>
              <w:sz w:val="28"/>
              <w:szCs w:val="28"/>
            </w:rPr>
            <w:t>Ιδιαίτερες ευχαριστίες</w:t>
          </w:r>
          <w:r>
            <w:rPr>
              <w:b/>
              <w:sz w:val="28"/>
              <w:szCs w:val="28"/>
              <w:lang w:val="en-US"/>
            </w:rPr>
            <w:t>:</w:t>
          </w:r>
        </w:p>
        <w:p w:rsidR="00475F1E" w:rsidRDefault="00475F1E" w:rsidP="00475F1E">
          <w:pPr>
            <w:pStyle w:val="a3"/>
            <w:rPr>
              <w:sz w:val="24"/>
              <w:szCs w:val="24"/>
              <w:lang w:val="en-US"/>
            </w:rPr>
          </w:pPr>
        </w:p>
        <w:p w:rsidR="00475F1E" w:rsidRDefault="00475F1E" w:rsidP="00475F1E">
          <w:pPr>
            <w:pStyle w:val="a3"/>
            <w:numPr>
              <w:ilvl w:val="0"/>
              <w:numId w:val="42"/>
            </w:numPr>
            <w:rPr>
              <w:sz w:val="24"/>
              <w:szCs w:val="24"/>
              <w:lang w:val="el-GR"/>
            </w:rPr>
          </w:pPr>
          <w:r w:rsidRPr="00475F1E">
            <w:rPr>
              <w:sz w:val="24"/>
              <w:szCs w:val="24"/>
              <w:lang w:val="el-GR"/>
            </w:rPr>
            <w:t>Στον Επιβλέπων Καθηγητή</w:t>
          </w:r>
          <w:r>
            <w:rPr>
              <w:sz w:val="24"/>
              <w:szCs w:val="24"/>
              <w:lang w:val="el-GR"/>
            </w:rPr>
            <w:t xml:space="preserve"> Κ. </w:t>
          </w:r>
          <w:proofErr w:type="spellStart"/>
          <w:r>
            <w:rPr>
              <w:sz w:val="24"/>
              <w:szCs w:val="24"/>
              <w:lang w:val="el-GR"/>
            </w:rPr>
            <w:t>Λαζακίδου</w:t>
          </w:r>
          <w:proofErr w:type="spellEnd"/>
          <w:r>
            <w:rPr>
              <w:sz w:val="24"/>
              <w:szCs w:val="24"/>
              <w:lang w:val="el-GR"/>
            </w:rPr>
            <w:t xml:space="preserve"> Αθηνά.</w:t>
          </w:r>
        </w:p>
        <w:p w:rsidR="00475F1E" w:rsidRDefault="00475F1E" w:rsidP="00475F1E">
          <w:pPr>
            <w:pStyle w:val="a3"/>
            <w:numPr>
              <w:ilvl w:val="0"/>
              <w:numId w:val="42"/>
            </w:numPr>
            <w:rPr>
              <w:sz w:val="24"/>
              <w:szCs w:val="24"/>
              <w:lang w:val="el-GR"/>
            </w:rPr>
          </w:pPr>
          <w:r>
            <w:rPr>
              <w:sz w:val="24"/>
              <w:szCs w:val="24"/>
              <w:lang w:val="el-GR"/>
            </w:rPr>
            <w:t>Σ</w:t>
          </w:r>
          <w:r w:rsidRPr="00475F1E">
            <w:rPr>
              <w:sz w:val="24"/>
              <w:szCs w:val="24"/>
              <w:lang w:val="el-GR"/>
            </w:rPr>
            <w:t>τα λοιπά μέλη της τριμελούς επιτροπής</w:t>
          </w:r>
          <w:r>
            <w:rPr>
              <w:sz w:val="24"/>
              <w:szCs w:val="24"/>
              <w:lang w:val="el-GR"/>
            </w:rPr>
            <w:t>.</w:t>
          </w:r>
        </w:p>
        <w:p w:rsidR="00475F1E" w:rsidRPr="00475F1E" w:rsidRDefault="00143A4F" w:rsidP="00143A4F">
          <w:pPr>
            <w:pStyle w:val="a3"/>
            <w:numPr>
              <w:ilvl w:val="0"/>
              <w:numId w:val="42"/>
            </w:numPr>
            <w:rPr>
              <w:sz w:val="24"/>
              <w:szCs w:val="24"/>
              <w:lang w:val="el-GR"/>
            </w:rPr>
          </w:pPr>
          <w:r>
            <w:rPr>
              <w:sz w:val="24"/>
              <w:szCs w:val="24"/>
              <w:lang w:val="el-GR"/>
            </w:rPr>
            <w:t>Καθώς και τούς φορείς (νοσοκομεία)</w:t>
          </w:r>
          <w:r w:rsidRPr="00143A4F">
            <w:rPr>
              <w:sz w:val="24"/>
              <w:szCs w:val="24"/>
              <w:lang w:val="el-GR"/>
            </w:rPr>
            <w:t>:</w:t>
          </w:r>
          <w:r>
            <w:rPr>
              <w:sz w:val="24"/>
              <w:szCs w:val="24"/>
              <w:lang w:val="el-GR"/>
            </w:rPr>
            <w:t xml:space="preserve"> Υγεία,</w:t>
          </w:r>
          <w:r w:rsidRPr="00143A4F">
            <w:rPr>
              <w:sz w:val="24"/>
              <w:szCs w:val="24"/>
              <w:lang w:val="el-GR"/>
            </w:rPr>
            <w:t xml:space="preserve"> </w:t>
          </w:r>
          <w:proofErr w:type="spellStart"/>
          <w:r w:rsidRPr="00143A4F">
            <w:rPr>
              <w:sz w:val="24"/>
              <w:szCs w:val="24"/>
              <w:lang w:val="el-GR"/>
            </w:rPr>
            <w:t>Ιασώ</w:t>
          </w:r>
          <w:r>
            <w:rPr>
              <w:sz w:val="24"/>
              <w:szCs w:val="24"/>
              <w:lang w:val="el-GR"/>
            </w:rPr>
            <w:t>,</w:t>
          </w:r>
          <w:r w:rsidRPr="00143A4F">
            <w:rPr>
              <w:sz w:val="24"/>
              <w:szCs w:val="24"/>
              <w:lang w:val="el-GR"/>
            </w:rPr>
            <w:t>Ιπποκράτειο</w:t>
          </w:r>
          <w:proofErr w:type="spellEnd"/>
          <w:r w:rsidRPr="00143A4F">
            <w:rPr>
              <w:sz w:val="24"/>
              <w:szCs w:val="24"/>
              <w:lang w:val="el-GR"/>
            </w:rPr>
            <w:t xml:space="preserve"> και Άγιος Παύλος</w:t>
          </w:r>
          <w:r>
            <w:rPr>
              <w:sz w:val="24"/>
              <w:szCs w:val="24"/>
              <w:lang w:val="el-GR"/>
            </w:rPr>
            <w:t>.</w:t>
          </w: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1C3FF0" w:rsidRDefault="001C3FF0">
          <w:pPr>
            <w:rPr>
              <w:b/>
              <w:sz w:val="22"/>
              <w:szCs w:val="22"/>
            </w:rPr>
          </w:pPr>
        </w:p>
        <w:p w:rsidR="008B567D" w:rsidRDefault="008B567D">
          <w:pPr>
            <w:rPr>
              <w:b/>
              <w:sz w:val="22"/>
              <w:szCs w:val="22"/>
            </w:rPr>
          </w:pPr>
        </w:p>
        <w:p w:rsidR="008B567D" w:rsidRDefault="008B567D">
          <w:pPr>
            <w:rPr>
              <w:b/>
              <w:sz w:val="22"/>
              <w:szCs w:val="22"/>
            </w:rPr>
          </w:pPr>
        </w:p>
        <w:p w:rsidR="008B567D" w:rsidRDefault="008B567D">
          <w:pPr>
            <w:rPr>
              <w:b/>
              <w:sz w:val="22"/>
              <w:szCs w:val="22"/>
            </w:rPr>
          </w:pPr>
        </w:p>
        <w:p w:rsidR="008B567D" w:rsidRDefault="008B567D">
          <w:pPr>
            <w:rPr>
              <w:b/>
              <w:sz w:val="22"/>
              <w:szCs w:val="22"/>
            </w:rPr>
          </w:pPr>
        </w:p>
        <w:p w:rsidR="008B567D" w:rsidRDefault="008B567D">
          <w:pPr>
            <w:rPr>
              <w:b/>
              <w:sz w:val="22"/>
              <w:szCs w:val="22"/>
            </w:rPr>
          </w:pPr>
        </w:p>
        <w:p w:rsidR="008B567D" w:rsidRDefault="008B567D">
          <w:pPr>
            <w:rPr>
              <w:b/>
              <w:sz w:val="22"/>
              <w:szCs w:val="22"/>
            </w:rPr>
          </w:pPr>
        </w:p>
        <w:p w:rsidR="001C3FF0" w:rsidRDefault="001C3FF0">
          <w:pPr>
            <w:rPr>
              <w:b/>
              <w:sz w:val="22"/>
              <w:szCs w:val="22"/>
            </w:rPr>
          </w:pPr>
        </w:p>
        <w:p w:rsidR="00F56FD2" w:rsidRDefault="003877D9">
          <w:pPr>
            <w:rPr>
              <w:b/>
              <w:sz w:val="22"/>
              <w:szCs w:val="22"/>
            </w:rPr>
          </w:pPr>
        </w:p>
      </w:sdtContent>
    </w:sdt>
    <w:sdt>
      <w:sdtPr>
        <w:rPr>
          <w:rFonts w:ascii="Times New Roman" w:eastAsia="Times New Roman" w:hAnsi="Times New Roman" w:cs="Times New Roman"/>
          <w:color w:val="auto"/>
          <w:sz w:val="24"/>
          <w:szCs w:val="24"/>
          <w:lang w:val="el-GR" w:eastAsia="el-GR"/>
        </w:rPr>
        <w:id w:val="680790339"/>
        <w:docPartObj>
          <w:docPartGallery w:val="Table of Contents"/>
          <w:docPartUnique/>
        </w:docPartObj>
      </w:sdtPr>
      <w:sdtEndPr>
        <w:rPr>
          <w:bCs/>
          <w:noProof/>
          <w:sz w:val="22"/>
          <w:szCs w:val="22"/>
        </w:rPr>
      </w:sdtEndPr>
      <w:sdtContent>
        <w:p w:rsidR="00A51178" w:rsidRPr="00AF6D9C" w:rsidRDefault="00A51178" w:rsidP="00266A39">
          <w:pPr>
            <w:pStyle w:val="ab"/>
            <w:spacing w:before="0"/>
            <w:rPr>
              <w:rFonts w:ascii="Times New Roman" w:hAnsi="Times New Roman" w:cs="Times New Roman"/>
              <w:b/>
              <w:color w:val="auto"/>
              <w:sz w:val="28"/>
              <w:szCs w:val="28"/>
              <w:lang w:val="el-GR"/>
            </w:rPr>
          </w:pPr>
          <w:r w:rsidRPr="00AF6D9C">
            <w:rPr>
              <w:rFonts w:ascii="Times New Roman" w:hAnsi="Times New Roman" w:cs="Times New Roman"/>
              <w:b/>
              <w:color w:val="auto"/>
              <w:sz w:val="28"/>
              <w:szCs w:val="28"/>
              <w:lang w:val="el-GR"/>
            </w:rPr>
            <w:t>Π</w:t>
          </w:r>
          <w:r w:rsidR="001C3FF0">
            <w:rPr>
              <w:rFonts w:ascii="Times New Roman" w:hAnsi="Times New Roman" w:cs="Times New Roman"/>
              <w:b/>
              <w:color w:val="auto"/>
              <w:sz w:val="28"/>
              <w:szCs w:val="28"/>
              <w:lang w:val="el-GR"/>
            </w:rPr>
            <w:t>ίνακας Περιεχομένων</w:t>
          </w:r>
        </w:p>
        <w:p w:rsidR="00A51178" w:rsidRPr="00AF6D9C" w:rsidRDefault="00A51178" w:rsidP="00555AD0">
          <w:pPr>
            <w:spacing w:line="360" w:lineRule="auto"/>
            <w:jc w:val="both"/>
            <w:rPr>
              <w:sz w:val="22"/>
              <w:szCs w:val="22"/>
              <w:lang w:eastAsia="en-US"/>
            </w:rPr>
          </w:pPr>
        </w:p>
        <w:p w:rsidR="00302225" w:rsidRDefault="003877D9">
          <w:pPr>
            <w:pStyle w:val="10"/>
            <w:tabs>
              <w:tab w:val="right" w:leader="dot" w:pos="8040"/>
            </w:tabs>
            <w:rPr>
              <w:rFonts w:asciiTheme="minorHAnsi" w:eastAsiaTheme="minorEastAsia" w:hAnsiTheme="minorHAnsi" w:cstheme="minorBidi"/>
              <w:noProof/>
              <w:sz w:val="22"/>
              <w:szCs w:val="22"/>
            </w:rPr>
          </w:pPr>
          <w:r w:rsidRPr="003877D9">
            <w:rPr>
              <w:sz w:val="22"/>
              <w:szCs w:val="22"/>
            </w:rPr>
            <w:fldChar w:fldCharType="begin"/>
          </w:r>
          <w:r w:rsidR="00A51178" w:rsidRPr="00AF6D9C">
            <w:rPr>
              <w:sz w:val="22"/>
              <w:szCs w:val="22"/>
            </w:rPr>
            <w:instrText xml:space="preserve"> TOC \o "1-3" \h \z \u </w:instrText>
          </w:r>
          <w:r w:rsidRPr="003877D9">
            <w:rPr>
              <w:sz w:val="22"/>
              <w:szCs w:val="22"/>
            </w:rPr>
            <w:fldChar w:fldCharType="separate"/>
          </w:r>
          <w:hyperlink w:anchor="_Toc482110558" w:history="1">
            <w:r w:rsidR="00302225" w:rsidRPr="00FD4CA4">
              <w:rPr>
                <w:rStyle w:val="-"/>
                <w:rFonts w:ascii="Times New Roman" w:hAnsi="Times New Roman"/>
                <w:noProof/>
              </w:rPr>
              <w:t>Περίληψη</w:t>
            </w:r>
            <w:r w:rsidR="00302225">
              <w:rPr>
                <w:noProof/>
                <w:webHidden/>
              </w:rPr>
              <w:tab/>
            </w:r>
            <w:r>
              <w:rPr>
                <w:noProof/>
                <w:webHidden/>
              </w:rPr>
              <w:fldChar w:fldCharType="begin"/>
            </w:r>
            <w:r w:rsidR="00302225">
              <w:rPr>
                <w:noProof/>
                <w:webHidden/>
              </w:rPr>
              <w:instrText xml:space="preserve"> PAGEREF _Toc482110558 \h </w:instrText>
            </w:r>
            <w:r>
              <w:rPr>
                <w:noProof/>
                <w:webHidden/>
              </w:rPr>
            </w:r>
            <w:r>
              <w:rPr>
                <w:noProof/>
                <w:webHidden/>
              </w:rPr>
              <w:fldChar w:fldCharType="separate"/>
            </w:r>
            <w:r w:rsidR="00302225">
              <w:rPr>
                <w:noProof/>
                <w:webHidden/>
              </w:rPr>
              <w:t>5</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59" w:history="1">
            <w:r w:rsidR="00302225" w:rsidRPr="00FD4CA4">
              <w:rPr>
                <w:rStyle w:val="-"/>
                <w:rFonts w:ascii="Times New Roman" w:hAnsi="Times New Roman"/>
                <w:noProof/>
                <w:lang w:val="en-US"/>
              </w:rPr>
              <w:t>Abstract</w:t>
            </w:r>
            <w:r w:rsidR="00302225">
              <w:rPr>
                <w:noProof/>
                <w:webHidden/>
              </w:rPr>
              <w:tab/>
            </w:r>
            <w:r>
              <w:rPr>
                <w:noProof/>
                <w:webHidden/>
              </w:rPr>
              <w:fldChar w:fldCharType="begin"/>
            </w:r>
            <w:r w:rsidR="00302225">
              <w:rPr>
                <w:noProof/>
                <w:webHidden/>
              </w:rPr>
              <w:instrText xml:space="preserve"> PAGEREF _Toc482110559 \h </w:instrText>
            </w:r>
            <w:r>
              <w:rPr>
                <w:noProof/>
                <w:webHidden/>
              </w:rPr>
            </w:r>
            <w:r>
              <w:rPr>
                <w:noProof/>
                <w:webHidden/>
              </w:rPr>
              <w:fldChar w:fldCharType="separate"/>
            </w:r>
            <w:r w:rsidR="00302225">
              <w:rPr>
                <w:noProof/>
                <w:webHidden/>
              </w:rPr>
              <w:t>6</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60" w:history="1">
            <w:r w:rsidR="00302225">
              <w:rPr>
                <w:noProof/>
                <w:webHidden/>
              </w:rPr>
              <w:tab/>
            </w:r>
            <w:r>
              <w:rPr>
                <w:noProof/>
                <w:webHidden/>
              </w:rPr>
              <w:fldChar w:fldCharType="begin"/>
            </w:r>
            <w:r w:rsidR="00302225">
              <w:rPr>
                <w:noProof/>
                <w:webHidden/>
              </w:rPr>
              <w:instrText xml:space="preserve"> PAGEREF _Toc482110560 \h </w:instrText>
            </w:r>
            <w:r>
              <w:rPr>
                <w:noProof/>
                <w:webHidden/>
              </w:rPr>
            </w:r>
            <w:r>
              <w:rPr>
                <w:noProof/>
                <w:webHidden/>
              </w:rPr>
              <w:fldChar w:fldCharType="separate"/>
            </w:r>
            <w:r w:rsidR="00302225">
              <w:rPr>
                <w:noProof/>
                <w:webHidden/>
              </w:rPr>
              <w:t>7</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61" w:history="1">
            <w:r w:rsidR="00302225" w:rsidRPr="00FD4CA4">
              <w:rPr>
                <w:rStyle w:val="-"/>
                <w:rFonts w:ascii="Times New Roman" w:hAnsi="Times New Roman"/>
                <w:noProof/>
              </w:rPr>
              <w:t>ΕΙΣΑΓΩΓΗ</w:t>
            </w:r>
            <w:r w:rsidR="00302225">
              <w:rPr>
                <w:noProof/>
                <w:webHidden/>
              </w:rPr>
              <w:tab/>
            </w:r>
            <w:r>
              <w:rPr>
                <w:noProof/>
                <w:webHidden/>
              </w:rPr>
              <w:fldChar w:fldCharType="begin"/>
            </w:r>
            <w:r w:rsidR="00302225">
              <w:rPr>
                <w:noProof/>
                <w:webHidden/>
              </w:rPr>
              <w:instrText xml:space="preserve"> PAGEREF _Toc482110561 \h </w:instrText>
            </w:r>
            <w:r>
              <w:rPr>
                <w:noProof/>
                <w:webHidden/>
              </w:rPr>
            </w:r>
            <w:r>
              <w:rPr>
                <w:noProof/>
                <w:webHidden/>
              </w:rPr>
              <w:fldChar w:fldCharType="separate"/>
            </w:r>
            <w:r w:rsidR="00302225">
              <w:rPr>
                <w:noProof/>
                <w:webHidden/>
              </w:rPr>
              <w:t>7</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62" w:history="1">
            <w:r w:rsidR="00302225">
              <w:rPr>
                <w:noProof/>
                <w:webHidden/>
              </w:rPr>
              <w:tab/>
            </w:r>
            <w:r>
              <w:rPr>
                <w:noProof/>
                <w:webHidden/>
              </w:rPr>
              <w:fldChar w:fldCharType="begin"/>
            </w:r>
            <w:r w:rsidR="00302225">
              <w:rPr>
                <w:noProof/>
                <w:webHidden/>
              </w:rPr>
              <w:instrText xml:space="preserve"> PAGEREF _Toc482110562 \h </w:instrText>
            </w:r>
            <w:r>
              <w:rPr>
                <w:noProof/>
                <w:webHidden/>
              </w:rPr>
            </w:r>
            <w:r>
              <w:rPr>
                <w:noProof/>
                <w:webHidden/>
              </w:rPr>
              <w:fldChar w:fldCharType="separate"/>
            </w:r>
            <w:r w:rsidR="00302225">
              <w:rPr>
                <w:noProof/>
                <w:webHidden/>
              </w:rPr>
              <w:t>10</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63" w:history="1">
            <w:r w:rsidR="00302225" w:rsidRPr="00FD4CA4">
              <w:rPr>
                <w:rStyle w:val="-"/>
                <w:rFonts w:ascii="Times New Roman" w:hAnsi="Times New Roman"/>
                <w:noProof/>
              </w:rPr>
              <w:t>ΑΝΑΣΚΟΠΗΣΗ ΤΗΣ ΒΙΒΛΙΟΓΡΑΦΙΑΣ</w:t>
            </w:r>
            <w:r w:rsidR="00302225">
              <w:rPr>
                <w:noProof/>
                <w:webHidden/>
              </w:rPr>
              <w:tab/>
            </w:r>
            <w:r>
              <w:rPr>
                <w:noProof/>
                <w:webHidden/>
              </w:rPr>
              <w:fldChar w:fldCharType="begin"/>
            </w:r>
            <w:r w:rsidR="00302225">
              <w:rPr>
                <w:noProof/>
                <w:webHidden/>
              </w:rPr>
              <w:instrText xml:space="preserve"> PAGEREF _Toc482110563 \h </w:instrText>
            </w:r>
            <w:r>
              <w:rPr>
                <w:noProof/>
                <w:webHidden/>
              </w:rPr>
            </w:r>
            <w:r>
              <w:rPr>
                <w:noProof/>
                <w:webHidden/>
              </w:rPr>
              <w:fldChar w:fldCharType="separate"/>
            </w:r>
            <w:r w:rsidR="00302225">
              <w:rPr>
                <w:noProof/>
                <w:webHidden/>
              </w:rPr>
              <w:t>10</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64" w:history="1">
            <w:r w:rsidR="00302225" w:rsidRPr="00FD4CA4">
              <w:rPr>
                <w:rStyle w:val="-"/>
                <w:rFonts w:ascii="Times New Roman" w:hAnsi="Times New Roman"/>
                <w:noProof/>
              </w:rPr>
              <w:t>ΚΕΦΑΛΑΙΟ 1: ΠΕΡΙΓΡΑΦΗ ΒΑΣΙΚΩΝ ΜΕΤΑΒΛΗΤΩΝ</w:t>
            </w:r>
            <w:r w:rsidR="00302225">
              <w:rPr>
                <w:noProof/>
                <w:webHidden/>
              </w:rPr>
              <w:tab/>
            </w:r>
            <w:r>
              <w:rPr>
                <w:noProof/>
                <w:webHidden/>
              </w:rPr>
              <w:fldChar w:fldCharType="begin"/>
            </w:r>
            <w:r w:rsidR="00302225">
              <w:rPr>
                <w:noProof/>
                <w:webHidden/>
              </w:rPr>
              <w:instrText xml:space="preserve"> PAGEREF _Toc482110564 \h </w:instrText>
            </w:r>
            <w:r>
              <w:rPr>
                <w:noProof/>
                <w:webHidden/>
              </w:rPr>
            </w:r>
            <w:r>
              <w:rPr>
                <w:noProof/>
                <w:webHidden/>
              </w:rPr>
              <w:fldChar w:fldCharType="separate"/>
            </w:r>
            <w:r w:rsidR="00302225">
              <w:rPr>
                <w:noProof/>
                <w:webHidden/>
              </w:rPr>
              <w:t>11</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65" w:history="1">
            <w:r w:rsidR="00302225" w:rsidRPr="00FD4CA4">
              <w:rPr>
                <w:rStyle w:val="-"/>
                <w:rFonts w:ascii="Times New Roman" w:hAnsi="Times New Roman"/>
                <w:noProof/>
              </w:rPr>
              <w:t>1.1 Κεφάλαιο κίνησης</w:t>
            </w:r>
            <w:r w:rsidR="00302225">
              <w:rPr>
                <w:noProof/>
                <w:webHidden/>
              </w:rPr>
              <w:tab/>
            </w:r>
            <w:r>
              <w:rPr>
                <w:noProof/>
                <w:webHidden/>
              </w:rPr>
              <w:fldChar w:fldCharType="begin"/>
            </w:r>
            <w:r w:rsidR="00302225">
              <w:rPr>
                <w:noProof/>
                <w:webHidden/>
              </w:rPr>
              <w:instrText xml:space="preserve"> PAGEREF _Toc482110565 \h </w:instrText>
            </w:r>
            <w:r>
              <w:rPr>
                <w:noProof/>
                <w:webHidden/>
              </w:rPr>
            </w:r>
            <w:r>
              <w:rPr>
                <w:noProof/>
                <w:webHidden/>
              </w:rPr>
              <w:fldChar w:fldCharType="separate"/>
            </w:r>
            <w:r w:rsidR="00302225">
              <w:rPr>
                <w:noProof/>
                <w:webHidden/>
              </w:rPr>
              <w:t>11</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66" w:history="1">
            <w:r w:rsidR="00302225" w:rsidRPr="00FD4CA4">
              <w:rPr>
                <w:rStyle w:val="-"/>
                <w:rFonts w:ascii="Times New Roman" w:hAnsi="Times New Roman"/>
                <w:noProof/>
              </w:rPr>
              <w:t>1.2 Δείκτης απόδοσης ενεργητικού</w:t>
            </w:r>
            <w:r w:rsidR="00302225">
              <w:rPr>
                <w:noProof/>
                <w:webHidden/>
              </w:rPr>
              <w:tab/>
            </w:r>
            <w:r>
              <w:rPr>
                <w:noProof/>
                <w:webHidden/>
              </w:rPr>
              <w:fldChar w:fldCharType="begin"/>
            </w:r>
            <w:r w:rsidR="00302225">
              <w:rPr>
                <w:noProof/>
                <w:webHidden/>
              </w:rPr>
              <w:instrText xml:space="preserve"> PAGEREF _Toc482110566 \h </w:instrText>
            </w:r>
            <w:r>
              <w:rPr>
                <w:noProof/>
                <w:webHidden/>
              </w:rPr>
            </w:r>
            <w:r>
              <w:rPr>
                <w:noProof/>
                <w:webHidden/>
              </w:rPr>
              <w:fldChar w:fldCharType="separate"/>
            </w:r>
            <w:r w:rsidR="00302225">
              <w:rPr>
                <w:noProof/>
                <w:webHidden/>
              </w:rPr>
              <w:t>12</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67" w:history="1">
            <w:r w:rsidR="00302225" w:rsidRPr="00FD4CA4">
              <w:rPr>
                <w:rStyle w:val="-"/>
                <w:rFonts w:ascii="Times New Roman" w:hAnsi="Times New Roman"/>
                <w:noProof/>
              </w:rPr>
              <w:t>1.3 Δείκτης απόδοσης επενδυμένων κεφαλαίων</w:t>
            </w:r>
            <w:r w:rsidR="00302225">
              <w:rPr>
                <w:noProof/>
                <w:webHidden/>
              </w:rPr>
              <w:tab/>
            </w:r>
            <w:r>
              <w:rPr>
                <w:noProof/>
                <w:webHidden/>
              </w:rPr>
              <w:fldChar w:fldCharType="begin"/>
            </w:r>
            <w:r w:rsidR="00302225">
              <w:rPr>
                <w:noProof/>
                <w:webHidden/>
              </w:rPr>
              <w:instrText xml:space="preserve"> PAGEREF _Toc482110567 \h </w:instrText>
            </w:r>
            <w:r>
              <w:rPr>
                <w:noProof/>
                <w:webHidden/>
              </w:rPr>
            </w:r>
            <w:r>
              <w:rPr>
                <w:noProof/>
                <w:webHidden/>
              </w:rPr>
              <w:fldChar w:fldCharType="separate"/>
            </w:r>
            <w:r w:rsidR="00302225">
              <w:rPr>
                <w:noProof/>
                <w:webHidden/>
              </w:rPr>
              <w:t>13</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68" w:history="1">
            <w:r w:rsidR="00302225" w:rsidRPr="00FD4CA4">
              <w:rPr>
                <w:rStyle w:val="-"/>
                <w:rFonts w:ascii="Times New Roman" w:hAnsi="Times New Roman"/>
                <w:noProof/>
              </w:rPr>
              <w:t>1.4 Δείκτης ανακύκλωσης ενεργητικού</w:t>
            </w:r>
            <w:r w:rsidR="00302225">
              <w:rPr>
                <w:noProof/>
                <w:webHidden/>
              </w:rPr>
              <w:tab/>
            </w:r>
            <w:r>
              <w:rPr>
                <w:noProof/>
                <w:webHidden/>
              </w:rPr>
              <w:fldChar w:fldCharType="begin"/>
            </w:r>
            <w:r w:rsidR="00302225">
              <w:rPr>
                <w:noProof/>
                <w:webHidden/>
              </w:rPr>
              <w:instrText xml:space="preserve"> PAGEREF _Toc482110568 \h </w:instrText>
            </w:r>
            <w:r>
              <w:rPr>
                <w:noProof/>
                <w:webHidden/>
              </w:rPr>
            </w:r>
            <w:r>
              <w:rPr>
                <w:noProof/>
                <w:webHidden/>
              </w:rPr>
              <w:fldChar w:fldCharType="separate"/>
            </w:r>
            <w:r w:rsidR="00302225">
              <w:rPr>
                <w:noProof/>
                <w:webHidden/>
              </w:rPr>
              <w:t>13</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69" w:history="1">
            <w:r w:rsidR="00302225" w:rsidRPr="00FD4CA4">
              <w:rPr>
                <w:rStyle w:val="-"/>
                <w:rFonts w:ascii="Times New Roman" w:hAnsi="Times New Roman"/>
                <w:noProof/>
              </w:rPr>
              <w:t>1.5 Δείκτης ανακύκλωσης ιδίων κεφαλαίων</w:t>
            </w:r>
            <w:r w:rsidR="00302225">
              <w:rPr>
                <w:noProof/>
                <w:webHidden/>
              </w:rPr>
              <w:tab/>
            </w:r>
            <w:r>
              <w:rPr>
                <w:noProof/>
                <w:webHidden/>
              </w:rPr>
              <w:fldChar w:fldCharType="begin"/>
            </w:r>
            <w:r w:rsidR="00302225">
              <w:rPr>
                <w:noProof/>
                <w:webHidden/>
              </w:rPr>
              <w:instrText xml:space="preserve"> PAGEREF _Toc482110569 \h </w:instrText>
            </w:r>
            <w:r>
              <w:rPr>
                <w:noProof/>
                <w:webHidden/>
              </w:rPr>
            </w:r>
            <w:r>
              <w:rPr>
                <w:noProof/>
                <w:webHidden/>
              </w:rPr>
              <w:fldChar w:fldCharType="separate"/>
            </w:r>
            <w:r w:rsidR="00302225">
              <w:rPr>
                <w:noProof/>
                <w:webHidden/>
              </w:rPr>
              <w:t>14</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70" w:history="1">
            <w:r w:rsidR="00302225" w:rsidRPr="00FD4CA4">
              <w:rPr>
                <w:rStyle w:val="-"/>
                <w:rFonts w:ascii="Times New Roman" w:hAnsi="Times New Roman"/>
                <w:noProof/>
              </w:rPr>
              <w:t>1.6 Δείκτης Χρηματοοικονομικής Αποδοτικότητας</w:t>
            </w:r>
            <w:r w:rsidR="00302225">
              <w:rPr>
                <w:noProof/>
                <w:webHidden/>
              </w:rPr>
              <w:tab/>
            </w:r>
            <w:r>
              <w:rPr>
                <w:noProof/>
                <w:webHidden/>
              </w:rPr>
              <w:fldChar w:fldCharType="begin"/>
            </w:r>
            <w:r w:rsidR="00302225">
              <w:rPr>
                <w:noProof/>
                <w:webHidden/>
              </w:rPr>
              <w:instrText xml:space="preserve"> PAGEREF _Toc482110570 \h </w:instrText>
            </w:r>
            <w:r>
              <w:rPr>
                <w:noProof/>
                <w:webHidden/>
              </w:rPr>
            </w:r>
            <w:r>
              <w:rPr>
                <w:noProof/>
                <w:webHidden/>
              </w:rPr>
              <w:fldChar w:fldCharType="separate"/>
            </w:r>
            <w:r w:rsidR="00302225">
              <w:rPr>
                <w:noProof/>
                <w:webHidden/>
              </w:rPr>
              <w:t>14</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71" w:history="1">
            <w:r w:rsidR="00302225" w:rsidRPr="00FD4CA4">
              <w:rPr>
                <w:rStyle w:val="-"/>
                <w:rFonts w:ascii="Times New Roman" w:hAnsi="Times New Roman"/>
                <w:noProof/>
              </w:rPr>
              <w:t>ΚΕΦΑΛΑΙΟ 2: ΒΙΒΛΙΟΓΡΑΦΙΚΗ ΑΝΑΣΚΟΠΗΣΗ</w:t>
            </w:r>
            <w:r w:rsidR="00302225">
              <w:rPr>
                <w:noProof/>
                <w:webHidden/>
              </w:rPr>
              <w:tab/>
            </w:r>
            <w:r>
              <w:rPr>
                <w:noProof/>
                <w:webHidden/>
              </w:rPr>
              <w:fldChar w:fldCharType="begin"/>
            </w:r>
            <w:r w:rsidR="00302225">
              <w:rPr>
                <w:noProof/>
                <w:webHidden/>
              </w:rPr>
              <w:instrText xml:space="preserve"> PAGEREF _Toc482110571 \h </w:instrText>
            </w:r>
            <w:r>
              <w:rPr>
                <w:noProof/>
                <w:webHidden/>
              </w:rPr>
            </w:r>
            <w:r>
              <w:rPr>
                <w:noProof/>
                <w:webHidden/>
              </w:rPr>
              <w:fldChar w:fldCharType="separate"/>
            </w:r>
            <w:r w:rsidR="00302225">
              <w:rPr>
                <w:noProof/>
                <w:webHidden/>
              </w:rPr>
              <w:t>15</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72" w:history="1">
            <w:r w:rsidR="00302225" w:rsidRPr="00FD4CA4">
              <w:rPr>
                <w:rStyle w:val="-"/>
                <w:rFonts w:ascii="Times New Roman" w:hAnsi="Times New Roman"/>
                <w:noProof/>
              </w:rPr>
              <w:t>ΚΕΦΑΛΑΙΟ 3: Ο ΚΛΑΔΟΣ ΤΗΣ ΥΓΕΙΑΣ ΣΤΗΝ ΕΛΛΑΔΑ</w:t>
            </w:r>
            <w:r w:rsidR="00302225">
              <w:rPr>
                <w:noProof/>
                <w:webHidden/>
              </w:rPr>
              <w:tab/>
            </w:r>
            <w:r>
              <w:rPr>
                <w:noProof/>
                <w:webHidden/>
              </w:rPr>
              <w:fldChar w:fldCharType="begin"/>
            </w:r>
            <w:r w:rsidR="00302225">
              <w:rPr>
                <w:noProof/>
                <w:webHidden/>
              </w:rPr>
              <w:instrText xml:space="preserve"> PAGEREF _Toc482110572 \h </w:instrText>
            </w:r>
            <w:r>
              <w:rPr>
                <w:noProof/>
                <w:webHidden/>
              </w:rPr>
            </w:r>
            <w:r>
              <w:rPr>
                <w:noProof/>
                <w:webHidden/>
              </w:rPr>
              <w:fldChar w:fldCharType="separate"/>
            </w:r>
            <w:r w:rsidR="00302225">
              <w:rPr>
                <w:noProof/>
                <w:webHidden/>
              </w:rPr>
              <w:t>20</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73" w:history="1">
            <w:r w:rsidR="00302225">
              <w:rPr>
                <w:noProof/>
                <w:webHidden/>
              </w:rPr>
              <w:tab/>
            </w:r>
            <w:r>
              <w:rPr>
                <w:noProof/>
                <w:webHidden/>
              </w:rPr>
              <w:fldChar w:fldCharType="begin"/>
            </w:r>
            <w:r w:rsidR="00302225">
              <w:rPr>
                <w:noProof/>
                <w:webHidden/>
              </w:rPr>
              <w:instrText xml:space="preserve"> PAGEREF _Toc482110573 \h </w:instrText>
            </w:r>
            <w:r>
              <w:rPr>
                <w:noProof/>
                <w:webHidden/>
              </w:rPr>
            </w:r>
            <w:r>
              <w:rPr>
                <w:noProof/>
                <w:webHidden/>
              </w:rPr>
              <w:fldChar w:fldCharType="separate"/>
            </w:r>
            <w:r w:rsidR="00302225">
              <w:rPr>
                <w:noProof/>
                <w:webHidden/>
              </w:rPr>
              <w:t>24</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74" w:history="1">
            <w:r w:rsidR="00302225" w:rsidRPr="00FD4CA4">
              <w:rPr>
                <w:rStyle w:val="-"/>
                <w:rFonts w:ascii="Times New Roman" w:hAnsi="Times New Roman"/>
                <w:noProof/>
              </w:rPr>
              <w:t>ΜΕΘΟΔΟΛΟΓΙΑ</w:t>
            </w:r>
            <w:r w:rsidR="00302225">
              <w:rPr>
                <w:noProof/>
                <w:webHidden/>
              </w:rPr>
              <w:tab/>
            </w:r>
            <w:r>
              <w:rPr>
                <w:noProof/>
                <w:webHidden/>
              </w:rPr>
              <w:fldChar w:fldCharType="begin"/>
            </w:r>
            <w:r w:rsidR="00302225">
              <w:rPr>
                <w:noProof/>
                <w:webHidden/>
              </w:rPr>
              <w:instrText xml:space="preserve"> PAGEREF _Toc482110574 \h </w:instrText>
            </w:r>
            <w:r>
              <w:rPr>
                <w:noProof/>
                <w:webHidden/>
              </w:rPr>
            </w:r>
            <w:r>
              <w:rPr>
                <w:noProof/>
                <w:webHidden/>
              </w:rPr>
              <w:fldChar w:fldCharType="separate"/>
            </w:r>
            <w:r w:rsidR="00302225">
              <w:rPr>
                <w:noProof/>
                <w:webHidden/>
              </w:rPr>
              <w:t>24</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75" w:history="1">
            <w:r w:rsidR="00302225" w:rsidRPr="00FD4CA4">
              <w:rPr>
                <w:rStyle w:val="-"/>
                <w:rFonts w:ascii="Times New Roman" w:hAnsi="Times New Roman"/>
                <w:noProof/>
              </w:rPr>
              <w:t>ΚΕΦΑΛΑΙΟ 4: ΜΕΛΕΤΕΣ ΠΕΡΙΠΤΩΣΗΣ</w:t>
            </w:r>
            <w:r w:rsidR="00302225">
              <w:rPr>
                <w:noProof/>
                <w:webHidden/>
              </w:rPr>
              <w:tab/>
            </w:r>
            <w:r>
              <w:rPr>
                <w:noProof/>
                <w:webHidden/>
              </w:rPr>
              <w:fldChar w:fldCharType="begin"/>
            </w:r>
            <w:r w:rsidR="00302225">
              <w:rPr>
                <w:noProof/>
                <w:webHidden/>
              </w:rPr>
              <w:instrText xml:space="preserve"> PAGEREF _Toc482110575 \h </w:instrText>
            </w:r>
            <w:r>
              <w:rPr>
                <w:noProof/>
                <w:webHidden/>
              </w:rPr>
            </w:r>
            <w:r>
              <w:rPr>
                <w:noProof/>
                <w:webHidden/>
              </w:rPr>
              <w:fldChar w:fldCharType="separate"/>
            </w:r>
            <w:r w:rsidR="00302225">
              <w:rPr>
                <w:noProof/>
                <w:webHidden/>
              </w:rPr>
              <w:t>25</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76" w:history="1">
            <w:r w:rsidR="00302225" w:rsidRPr="00FD4CA4">
              <w:rPr>
                <w:rStyle w:val="-"/>
                <w:rFonts w:ascii="Times New Roman" w:hAnsi="Times New Roman"/>
                <w:noProof/>
              </w:rPr>
              <w:t>4.1 Μοντελοποίηση</w:t>
            </w:r>
            <w:r w:rsidR="00302225">
              <w:rPr>
                <w:noProof/>
                <w:webHidden/>
              </w:rPr>
              <w:tab/>
            </w:r>
            <w:r>
              <w:rPr>
                <w:noProof/>
                <w:webHidden/>
              </w:rPr>
              <w:fldChar w:fldCharType="begin"/>
            </w:r>
            <w:r w:rsidR="00302225">
              <w:rPr>
                <w:noProof/>
                <w:webHidden/>
              </w:rPr>
              <w:instrText xml:space="preserve"> PAGEREF _Toc482110576 \h </w:instrText>
            </w:r>
            <w:r>
              <w:rPr>
                <w:noProof/>
                <w:webHidden/>
              </w:rPr>
            </w:r>
            <w:r>
              <w:rPr>
                <w:noProof/>
                <w:webHidden/>
              </w:rPr>
              <w:fldChar w:fldCharType="separate"/>
            </w:r>
            <w:r w:rsidR="00302225">
              <w:rPr>
                <w:noProof/>
                <w:webHidden/>
              </w:rPr>
              <w:t>25</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77" w:history="1">
            <w:r w:rsidR="00302225" w:rsidRPr="00FD4CA4">
              <w:rPr>
                <w:rStyle w:val="-"/>
                <w:rFonts w:ascii="Times New Roman" w:hAnsi="Times New Roman"/>
                <w:noProof/>
              </w:rPr>
              <w:t>ΑΝΑΛΥΣΗ</w:t>
            </w:r>
            <w:r w:rsidR="00302225">
              <w:rPr>
                <w:noProof/>
                <w:webHidden/>
              </w:rPr>
              <w:tab/>
            </w:r>
            <w:r>
              <w:rPr>
                <w:noProof/>
                <w:webHidden/>
              </w:rPr>
              <w:fldChar w:fldCharType="begin"/>
            </w:r>
            <w:r w:rsidR="00302225">
              <w:rPr>
                <w:noProof/>
                <w:webHidden/>
              </w:rPr>
              <w:instrText xml:space="preserve"> PAGEREF _Toc482110577 \h </w:instrText>
            </w:r>
            <w:r>
              <w:rPr>
                <w:noProof/>
                <w:webHidden/>
              </w:rPr>
            </w:r>
            <w:r>
              <w:rPr>
                <w:noProof/>
                <w:webHidden/>
              </w:rPr>
              <w:fldChar w:fldCharType="separate"/>
            </w:r>
            <w:r w:rsidR="00302225">
              <w:rPr>
                <w:noProof/>
                <w:webHidden/>
              </w:rPr>
              <w:t>33</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78" w:history="1">
            <w:r w:rsidR="00302225" w:rsidRPr="00FD4CA4">
              <w:rPr>
                <w:rStyle w:val="-"/>
                <w:rFonts w:ascii="Times New Roman" w:hAnsi="Times New Roman"/>
                <w:noProof/>
              </w:rPr>
              <w:t>ΚΕΦΑΛΑΙΟ 5: ΑΝΑΛΥΣΗ ΕΥΡΗΜΑΤΩΝ</w:t>
            </w:r>
            <w:r w:rsidR="00302225">
              <w:rPr>
                <w:noProof/>
                <w:webHidden/>
              </w:rPr>
              <w:tab/>
            </w:r>
            <w:r>
              <w:rPr>
                <w:noProof/>
                <w:webHidden/>
              </w:rPr>
              <w:fldChar w:fldCharType="begin"/>
            </w:r>
            <w:r w:rsidR="00302225">
              <w:rPr>
                <w:noProof/>
                <w:webHidden/>
              </w:rPr>
              <w:instrText xml:space="preserve"> PAGEREF _Toc482110578 \h </w:instrText>
            </w:r>
            <w:r>
              <w:rPr>
                <w:noProof/>
                <w:webHidden/>
              </w:rPr>
            </w:r>
            <w:r>
              <w:rPr>
                <w:noProof/>
                <w:webHidden/>
              </w:rPr>
              <w:fldChar w:fldCharType="separate"/>
            </w:r>
            <w:r w:rsidR="00302225">
              <w:rPr>
                <w:noProof/>
                <w:webHidden/>
              </w:rPr>
              <w:t>34</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79" w:history="1">
            <w:r w:rsidR="00302225" w:rsidRPr="00FD4CA4">
              <w:rPr>
                <w:rStyle w:val="-"/>
                <w:rFonts w:ascii="Times New Roman" w:hAnsi="Times New Roman"/>
                <w:noProof/>
              </w:rPr>
              <w:t>5.1 Επεξήγηση αποτελεσμάτων</w:t>
            </w:r>
            <w:r w:rsidR="00302225">
              <w:rPr>
                <w:noProof/>
                <w:webHidden/>
              </w:rPr>
              <w:tab/>
            </w:r>
            <w:r>
              <w:rPr>
                <w:noProof/>
                <w:webHidden/>
              </w:rPr>
              <w:fldChar w:fldCharType="begin"/>
            </w:r>
            <w:r w:rsidR="00302225">
              <w:rPr>
                <w:noProof/>
                <w:webHidden/>
              </w:rPr>
              <w:instrText xml:space="preserve"> PAGEREF _Toc482110579 \h </w:instrText>
            </w:r>
            <w:r>
              <w:rPr>
                <w:noProof/>
                <w:webHidden/>
              </w:rPr>
            </w:r>
            <w:r>
              <w:rPr>
                <w:noProof/>
                <w:webHidden/>
              </w:rPr>
              <w:fldChar w:fldCharType="separate"/>
            </w:r>
            <w:r w:rsidR="00302225">
              <w:rPr>
                <w:noProof/>
                <w:webHidden/>
              </w:rPr>
              <w:t>34</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80" w:history="1">
            <w:r w:rsidR="00302225" w:rsidRPr="00FD4CA4">
              <w:rPr>
                <w:rStyle w:val="-"/>
                <w:rFonts w:ascii="Times New Roman" w:hAnsi="Times New Roman"/>
                <w:noProof/>
              </w:rPr>
              <w:t>5.2 Ευρήματα ανάλυσης</w:t>
            </w:r>
            <w:r w:rsidR="00302225">
              <w:rPr>
                <w:noProof/>
                <w:webHidden/>
              </w:rPr>
              <w:tab/>
            </w:r>
            <w:r>
              <w:rPr>
                <w:noProof/>
                <w:webHidden/>
              </w:rPr>
              <w:fldChar w:fldCharType="begin"/>
            </w:r>
            <w:r w:rsidR="00302225">
              <w:rPr>
                <w:noProof/>
                <w:webHidden/>
              </w:rPr>
              <w:instrText xml:space="preserve"> PAGEREF _Toc482110580 \h </w:instrText>
            </w:r>
            <w:r>
              <w:rPr>
                <w:noProof/>
                <w:webHidden/>
              </w:rPr>
            </w:r>
            <w:r>
              <w:rPr>
                <w:noProof/>
                <w:webHidden/>
              </w:rPr>
              <w:fldChar w:fldCharType="separate"/>
            </w:r>
            <w:r w:rsidR="00302225">
              <w:rPr>
                <w:noProof/>
                <w:webHidden/>
              </w:rPr>
              <w:t>36</w:t>
            </w:r>
            <w:r>
              <w:rPr>
                <w:noProof/>
                <w:webHidden/>
              </w:rPr>
              <w:fldChar w:fldCharType="end"/>
            </w:r>
          </w:hyperlink>
        </w:p>
        <w:p w:rsidR="00302225" w:rsidRDefault="003877D9">
          <w:pPr>
            <w:pStyle w:val="20"/>
            <w:tabs>
              <w:tab w:val="right" w:leader="dot" w:pos="8040"/>
            </w:tabs>
            <w:rPr>
              <w:rFonts w:asciiTheme="minorHAnsi" w:eastAsiaTheme="minorEastAsia" w:hAnsiTheme="minorHAnsi" w:cstheme="minorBidi"/>
              <w:noProof/>
              <w:sz w:val="22"/>
              <w:szCs w:val="22"/>
            </w:rPr>
          </w:pPr>
          <w:hyperlink w:anchor="_Toc482110581" w:history="1">
            <w:r w:rsidR="00302225" w:rsidRPr="00FD4CA4">
              <w:rPr>
                <w:rStyle w:val="-"/>
                <w:rFonts w:ascii="Times New Roman" w:hAnsi="Times New Roman"/>
                <w:noProof/>
              </w:rPr>
              <w:t>5.2.1 Περιγραφικά στατιστικά</w:t>
            </w:r>
            <w:r w:rsidR="00302225">
              <w:rPr>
                <w:noProof/>
                <w:webHidden/>
              </w:rPr>
              <w:tab/>
            </w:r>
            <w:r>
              <w:rPr>
                <w:noProof/>
                <w:webHidden/>
              </w:rPr>
              <w:fldChar w:fldCharType="begin"/>
            </w:r>
            <w:r w:rsidR="00302225">
              <w:rPr>
                <w:noProof/>
                <w:webHidden/>
              </w:rPr>
              <w:instrText xml:space="preserve"> PAGEREF _Toc482110581 \h </w:instrText>
            </w:r>
            <w:r>
              <w:rPr>
                <w:noProof/>
                <w:webHidden/>
              </w:rPr>
            </w:r>
            <w:r>
              <w:rPr>
                <w:noProof/>
                <w:webHidden/>
              </w:rPr>
              <w:fldChar w:fldCharType="separate"/>
            </w:r>
            <w:r w:rsidR="00302225">
              <w:rPr>
                <w:noProof/>
                <w:webHidden/>
              </w:rPr>
              <w:t>36</w:t>
            </w:r>
            <w:r>
              <w:rPr>
                <w:noProof/>
                <w:webHidden/>
              </w:rPr>
              <w:fldChar w:fldCharType="end"/>
            </w:r>
          </w:hyperlink>
        </w:p>
        <w:p w:rsidR="00302225" w:rsidRDefault="003877D9">
          <w:pPr>
            <w:pStyle w:val="20"/>
            <w:tabs>
              <w:tab w:val="right" w:leader="dot" w:pos="8040"/>
            </w:tabs>
            <w:rPr>
              <w:rFonts w:asciiTheme="minorHAnsi" w:eastAsiaTheme="minorEastAsia" w:hAnsiTheme="minorHAnsi" w:cstheme="minorBidi"/>
              <w:noProof/>
              <w:sz w:val="22"/>
              <w:szCs w:val="22"/>
            </w:rPr>
          </w:pPr>
          <w:hyperlink w:anchor="_Toc482110582" w:history="1">
            <w:r w:rsidR="00302225" w:rsidRPr="00FD4CA4">
              <w:rPr>
                <w:rStyle w:val="-"/>
                <w:rFonts w:ascii="Times New Roman" w:hAnsi="Times New Roman"/>
                <w:noProof/>
              </w:rPr>
              <w:t>5.2.2 Συσχέτιση μεταβλητών</w:t>
            </w:r>
            <w:r w:rsidR="00302225">
              <w:rPr>
                <w:noProof/>
                <w:webHidden/>
              </w:rPr>
              <w:tab/>
            </w:r>
            <w:r>
              <w:rPr>
                <w:noProof/>
                <w:webHidden/>
              </w:rPr>
              <w:fldChar w:fldCharType="begin"/>
            </w:r>
            <w:r w:rsidR="00302225">
              <w:rPr>
                <w:noProof/>
                <w:webHidden/>
              </w:rPr>
              <w:instrText xml:space="preserve"> PAGEREF _Toc482110582 \h </w:instrText>
            </w:r>
            <w:r>
              <w:rPr>
                <w:noProof/>
                <w:webHidden/>
              </w:rPr>
            </w:r>
            <w:r>
              <w:rPr>
                <w:noProof/>
                <w:webHidden/>
              </w:rPr>
              <w:fldChar w:fldCharType="separate"/>
            </w:r>
            <w:r w:rsidR="00302225">
              <w:rPr>
                <w:noProof/>
                <w:webHidden/>
              </w:rPr>
              <w:t>37</w:t>
            </w:r>
            <w:r>
              <w:rPr>
                <w:noProof/>
                <w:webHidden/>
              </w:rPr>
              <w:fldChar w:fldCharType="end"/>
            </w:r>
          </w:hyperlink>
        </w:p>
        <w:p w:rsidR="00302225" w:rsidRDefault="003877D9">
          <w:pPr>
            <w:pStyle w:val="20"/>
            <w:tabs>
              <w:tab w:val="right" w:leader="dot" w:pos="8040"/>
            </w:tabs>
            <w:rPr>
              <w:rFonts w:asciiTheme="minorHAnsi" w:eastAsiaTheme="minorEastAsia" w:hAnsiTheme="minorHAnsi" w:cstheme="minorBidi"/>
              <w:noProof/>
              <w:sz w:val="22"/>
              <w:szCs w:val="22"/>
            </w:rPr>
          </w:pPr>
          <w:hyperlink w:anchor="_Toc482110583" w:history="1">
            <w:r w:rsidR="00302225" w:rsidRPr="00FD4CA4">
              <w:rPr>
                <w:rStyle w:val="-"/>
                <w:rFonts w:ascii="Times New Roman" w:hAnsi="Times New Roman"/>
                <w:noProof/>
              </w:rPr>
              <w:t>5.2.3 Παλινδρόμηση</w:t>
            </w:r>
            <w:r w:rsidR="00302225">
              <w:rPr>
                <w:noProof/>
                <w:webHidden/>
              </w:rPr>
              <w:tab/>
            </w:r>
            <w:r>
              <w:rPr>
                <w:noProof/>
                <w:webHidden/>
              </w:rPr>
              <w:fldChar w:fldCharType="begin"/>
            </w:r>
            <w:r w:rsidR="00302225">
              <w:rPr>
                <w:noProof/>
                <w:webHidden/>
              </w:rPr>
              <w:instrText xml:space="preserve"> PAGEREF _Toc482110583 \h </w:instrText>
            </w:r>
            <w:r>
              <w:rPr>
                <w:noProof/>
                <w:webHidden/>
              </w:rPr>
            </w:r>
            <w:r>
              <w:rPr>
                <w:noProof/>
                <w:webHidden/>
              </w:rPr>
              <w:fldChar w:fldCharType="separate"/>
            </w:r>
            <w:r w:rsidR="00302225">
              <w:rPr>
                <w:noProof/>
                <w:webHidden/>
              </w:rPr>
              <w:t>38</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84" w:history="1">
            <w:r w:rsidR="00302225">
              <w:rPr>
                <w:noProof/>
                <w:webHidden/>
              </w:rPr>
              <w:tab/>
            </w:r>
            <w:r>
              <w:rPr>
                <w:noProof/>
                <w:webHidden/>
              </w:rPr>
              <w:fldChar w:fldCharType="begin"/>
            </w:r>
            <w:r w:rsidR="00302225">
              <w:rPr>
                <w:noProof/>
                <w:webHidden/>
              </w:rPr>
              <w:instrText xml:space="preserve"> PAGEREF _Toc482110584 \h </w:instrText>
            </w:r>
            <w:r>
              <w:rPr>
                <w:noProof/>
                <w:webHidden/>
              </w:rPr>
            </w:r>
            <w:r>
              <w:rPr>
                <w:noProof/>
                <w:webHidden/>
              </w:rPr>
              <w:fldChar w:fldCharType="separate"/>
            </w:r>
            <w:r w:rsidR="00302225">
              <w:rPr>
                <w:noProof/>
                <w:webHidden/>
              </w:rPr>
              <w:t>7</w:t>
            </w:r>
            <w:r w:rsidR="00C549BC">
              <w:rPr>
                <w:noProof/>
                <w:webHidden/>
                <w:lang w:val="en-US"/>
              </w:rPr>
              <w:t>7</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85" w:history="1">
            <w:r w:rsidR="00302225" w:rsidRPr="00FD4CA4">
              <w:rPr>
                <w:rStyle w:val="-"/>
                <w:rFonts w:ascii="Times New Roman" w:hAnsi="Times New Roman"/>
                <w:noProof/>
              </w:rPr>
              <w:t>ΣΥΜΠΕΡΑΣΜΑΤΑ</w:t>
            </w:r>
            <w:r w:rsidR="00302225">
              <w:rPr>
                <w:noProof/>
                <w:webHidden/>
              </w:rPr>
              <w:tab/>
            </w:r>
            <w:r>
              <w:rPr>
                <w:noProof/>
                <w:webHidden/>
              </w:rPr>
              <w:fldChar w:fldCharType="begin"/>
            </w:r>
            <w:r w:rsidR="00302225">
              <w:rPr>
                <w:noProof/>
                <w:webHidden/>
              </w:rPr>
              <w:instrText xml:space="preserve"> PAGEREF _Toc482110585 \h </w:instrText>
            </w:r>
            <w:r>
              <w:rPr>
                <w:noProof/>
                <w:webHidden/>
              </w:rPr>
            </w:r>
            <w:r>
              <w:rPr>
                <w:noProof/>
                <w:webHidden/>
              </w:rPr>
              <w:fldChar w:fldCharType="separate"/>
            </w:r>
            <w:r w:rsidR="00302225">
              <w:rPr>
                <w:noProof/>
                <w:webHidden/>
              </w:rPr>
              <w:t>7</w:t>
            </w:r>
            <w:r w:rsidR="004B70A7">
              <w:rPr>
                <w:noProof/>
                <w:webHidden/>
              </w:rPr>
              <w:t>7</w:t>
            </w:r>
            <w:r>
              <w:rPr>
                <w:noProof/>
                <w:webHidden/>
              </w:rPr>
              <w:fldChar w:fldCharType="end"/>
            </w:r>
          </w:hyperlink>
        </w:p>
        <w:p w:rsidR="00302225" w:rsidRDefault="003877D9">
          <w:pPr>
            <w:pStyle w:val="10"/>
            <w:tabs>
              <w:tab w:val="right" w:leader="dot" w:pos="8040"/>
            </w:tabs>
            <w:rPr>
              <w:rFonts w:asciiTheme="minorHAnsi" w:eastAsiaTheme="minorEastAsia" w:hAnsiTheme="minorHAnsi" w:cstheme="minorBidi"/>
              <w:noProof/>
              <w:sz w:val="22"/>
              <w:szCs w:val="22"/>
            </w:rPr>
          </w:pPr>
          <w:hyperlink w:anchor="_Toc482110586" w:history="1">
            <w:r w:rsidR="00302225" w:rsidRPr="00FD4CA4">
              <w:rPr>
                <w:rStyle w:val="-"/>
                <w:rFonts w:ascii="Times New Roman" w:hAnsi="Times New Roman"/>
                <w:noProof/>
              </w:rPr>
              <w:t>ΒΙΒΛΙΟΓΡΑΦΙΑ</w:t>
            </w:r>
            <w:r w:rsidR="00302225">
              <w:rPr>
                <w:noProof/>
                <w:webHidden/>
              </w:rPr>
              <w:tab/>
            </w:r>
            <w:r>
              <w:rPr>
                <w:noProof/>
                <w:webHidden/>
              </w:rPr>
              <w:fldChar w:fldCharType="begin"/>
            </w:r>
            <w:r w:rsidR="00302225">
              <w:rPr>
                <w:noProof/>
                <w:webHidden/>
              </w:rPr>
              <w:instrText xml:space="preserve"> PAGEREF _Toc482110586 \h </w:instrText>
            </w:r>
            <w:r>
              <w:rPr>
                <w:noProof/>
                <w:webHidden/>
              </w:rPr>
            </w:r>
            <w:r>
              <w:rPr>
                <w:noProof/>
                <w:webHidden/>
              </w:rPr>
              <w:fldChar w:fldCharType="separate"/>
            </w:r>
            <w:r w:rsidR="00302225">
              <w:rPr>
                <w:noProof/>
                <w:webHidden/>
              </w:rPr>
              <w:t>8</w:t>
            </w:r>
            <w:r w:rsidR="00C549BC">
              <w:rPr>
                <w:noProof/>
                <w:webHidden/>
                <w:lang w:val="en-US"/>
              </w:rPr>
              <w:t>0</w:t>
            </w:r>
            <w:r>
              <w:rPr>
                <w:noProof/>
                <w:webHidden/>
              </w:rPr>
              <w:fldChar w:fldCharType="end"/>
            </w:r>
          </w:hyperlink>
        </w:p>
        <w:p w:rsidR="00A51178" w:rsidRPr="00AF6D9C" w:rsidRDefault="003877D9" w:rsidP="002B54BD">
          <w:pPr>
            <w:spacing w:line="360" w:lineRule="auto"/>
            <w:jc w:val="both"/>
            <w:rPr>
              <w:sz w:val="22"/>
              <w:szCs w:val="22"/>
            </w:rPr>
          </w:pPr>
          <w:r w:rsidRPr="00AF6D9C">
            <w:rPr>
              <w:bCs/>
              <w:noProof/>
              <w:sz w:val="22"/>
              <w:szCs w:val="22"/>
            </w:rPr>
            <w:fldChar w:fldCharType="end"/>
          </w:r>
        </w:p>
      </w:sdtContent>
    </w:sdt>
    <w:p w:rsidR="00302225" w:rsidRDefault="00302225" w:rsidP="00AF6D9C">
      <w:pPr>
        <w:spacing w:line="360" w:lineRule="auto"/>
        <w:rPr>
          <w:b/>
        </w:rPr>
      </w:pPr>
    </w:p>
    <w:p w:rsidR="00302225" w:rsidRDefault="00302225" w:rsidP="00AF6D9C">
      <w:pPr>
        <w:spacing w:line="360" w:lineRule="auto"/>
        <w:rPr>
          <w:b/>
        </w:rPr>
      </w:pPr>
    </w:p>
    <w:p w:rsidR="00302225" w:rsidRDefault="00302225" w:rsidP="00AF6D9C">
      <w:pPr>
        <w:spacing w:line="360" w:lineRule="auto"/>
        <w:rPr>
          <w:b/>
        </w:rPr>
      </w:pPr>
    </w:p>
    <w:p w:rsidR="00302225" w:rsidRDefault="00302225" w:rsidP="00AF6D9C">
      <w:pPr>
        <w:spacing w:line="360" w:lineRule="auto"/>
        <w:rPr>
          <w:b/>
        </w:rPr>
      </w:pPr>
    </w:p>
    <w:p w:rsidR="00302225" w:rsidRDefault="00302225" w:rsidP="00AF6D9C">
      <w:pPr>
        <w:spacing w:line="360" w:lineRule="auto"/>
        <w:rPr>
          <w:b/>
        </w:rPr>
      </w:pPr>
    </w:p>
    <w:p w:rsidR="00302225" w:rsidRDefault="00302225" w:rsidP="00AF6D9C">
      <w:pPr>
        <w:spacing w:line="360" w:lineRule="auto"/>
        <w:rPr>
          <w:b/>
        </w:rPr>
      </w:pPr>
    </w:p>
    <w:p w:rsidR="00302225" w:rsidRDefault="00302225" w:rsidP="00AF6D9C">
      <w:pPr>
        <w:spacing w:line="360" w:lineRule="auto"/>
        <w:rPr>
          <w:b/>
        </w:rPr>
      </w:pPr>
    </w:p>
    <w:p w:rsidR="00077E77" w:rsidRPr="00302225" w:rsidRDefault="00567E5C" w:rsidP="00AF6D9C">
      <w:pPr>
        <w:spacing w:line="360" w:lineRule="auto"/>
        <w:rPr>
          <w:b/>
        </w:rPr>
      </w:pPr>
      <w:proofErr w:type="spellStart"/>
      <w:r w:rsidRPr="00AF6D9C">
        <w:rPr>
          <w:b/>
        </w:rPr>
        <w:t>Κατάλογος</w:t>
      </w:r>
      <w:r w:rsidR="003F0D2D" w:rsidRPr="00AF6D9C">
        <w:rPr>
          <w:b/>
        </w:rPr>
        <w:t>Διαγραμμάτων</w:t>
      </w:r>
      <w:proofErr w:type="spellEnd"/>
    </w:p>
    <w:p w:rsidR="003F0D2D" w:rsidRPr="00302225" w:rsidRDefault="003F0D2D" w:rsidP="00AF6D9C">
      <w:pPr>
        <w:spacing w:line="360" w:lineRule="auto"/>
        <w:rPr>
          <w:b/>
          <w:sz w:val="22"/>
          <w:szCs w:val="22"/>
        </w:rPr>
      </w:pPr>
    </w:p>
    <w:p w:rsidR="00302225" w:rsidRDefault="003877D9">
      <w:pPr>
        <w:pStyle w:val="af0"/>
        <w:tabs>
          <w:tab w:val="right" w:leader="dot" w:pos="8040"/>
        </w:tabs>
        <w:rPr>
          <w:rFonts w:asciiTheme="minorHAnsi" w:eastAsiaTheme="minorEastAsia" w:hAnsiTheme="minorHAnsi" w:cstheme="minorBidi"/>
          <w:noProof/>
          <w:sz w:val="22"/>
          <w:szCs w:val="22"/>
        </w:rPr>
      </w:pPr>
      <w:r w:rsidRPr="005C072C">
        <w:rPr>
          <w:b/>
        </w:rPr>
        <w:fldChar w:fldCharType="begin"/>
      </w:r>
      <w:r w:rsidR="003F0D2D" w:rsidRPr="005C072C">
        <w:rPr>
          <w:b/>
          <w:lang w:val="en-US"/>
        </w:rPr>
        <w:instrText>TOC</w:instrText>
      </w:r>
      <w:r w:rsidR="003F0D2D" w:rsidRPr="00302225">
        <w:rPr>
          <w:b/>
        </w:rPr>
        <w:instrText xml:space="preserve"> \</w:instrText>
      </w:r>
      <w:r w:rsidR="003F0D2D" w:rsidRPr="005C072C">
        <w:rPr>
          <w:b/>
          <w:lang w:val="en-US"/>
        </w:rPr>
        <w:instrText>c</w:instrText>
      </w:r>
      <w:r w:rsidR="003F0D2D" w:rsidRPr="00302225">
        <w:rPr>
          <w:b/>
        </w:rPr>
        <w:instrText xml:space="preserve"> "</w:instrText>
      </w:r>
      <w:r w:rsidR="003F0D2D" w:rsidRPr="005C072C">
        <w:rPr>
          <w:b/>
        </w:rPr>
        <w:instrText>Διάγραμμα</w:instrText>
      </w:r>
      <w:r w:rsidR="003F0D2D" w:rsidRPr="00302225">
        <w:rPr>
          <w:b/>
        </w:rPr>
        <w:instrText xml:space="preserve">" </w:instrText>
      </w:r>
      <w:r w:rsidRPr="005C072C">
        <w:rPr>
          <w:b/>
        </w:rPr>
        <w:fldChar w:fldCharType="separate"/>
      </w:r>
      <w:r w:rsidR="00302225" w:rsidRPr="00833318">
        <w:rPr>
          <w:i/>
          <w:noProof/>
        </w:rPr>
        <w:t>Διάγραμμα 1: Δομή του εγχώριου συστήματος υγείας (Τσίτου, 2014, p. 12)</w:t>
      </w:r>
      <w:r w:rsidR="00302225">
        <w:rPr>
          <w:noProof/>
        </w:rPr>
        <w:tab/>
      </w:r>
      <w:r>
        <w:rPr>
          <w:noProof/>
        </w:rPr>
        <w:fldChar w:fldCharType="begin"/>
      </w:r>
      <w:r w:rsidR="00302225">
        <w:rPr>
          <w:noProof/>
        </w:rPr>
        <w:instrText xml:space="preserve"> PAGEREF _Toc482110538 \h </w:instrText>
      </w:r>
      <w:r>
        <w:rPr>
          <w:noProof/>
        </w:rPr>
      </w:r>
      <w:r>
        <w:rPr>
          <w:noProof/>
        </w:rPr>
        <w:fldChar w:fldCharType="separate"/>
      </w:r>
      <w:r w:rsidR="00302225">
        <w:rPr>
          <w:noProof/>
        </w:rPr>
        <w:t>21</w:t>
      </w:r>
      <w:r>
        <w:rPr>
          <w:noProof/>
        </w:rPr>
        <w:fldChar w:fldCharType="end"/>
      </w:r>
    </w:p>
    <w:p w:rsidR="00302225" w:rsidRDefault="00302225">
      <w:pPr>
        <w:pStyle w:val="af0"/>
        <w:tabs>
          <w:tab w:val="right" w:leader="dot" w:pos="8040"/>
        </w:tabs>
        <w:rPr>
          <w:rFonts w:asciiTheme="minorHAnsi" w:eastAsiaTheme="minorEastAsia" w:hAnsiTheme="minorHAnsi" w:cstheme="minorBidi"/>
          <w:noProof/>
          <w:sz w:val="22"/>
          <w:szCs w:val="22"/>
        </w:rPr>
      </w:pPr>
      <w:r w:rsidRPr="00833318">
        <w:rPr>
          <w:i/>
          <w:noProof/>
        </w:rPr>
        <w:t>Διάγραμμα 2: Γεωγραφική Κατανομή του Συνόλου των Θεραπευτηρίων της Χώρας (2011-2014) (Ελληνική Στατιστική Αρχή, 2016)</w:t>
      </w:r>
      <w:r>
        <w:rPr>
          <w:noProof/>
        </w:rPr>
        <w:tab/>
      </w:r>
      <w:r w:rsidR="003877D9">
        <w:rPr>
          <w:noProof/>
        </w:rPr>
        <w:fldChar w:fldCharType="begin"/>
      </w:r>
      <w:r>
        <w:rPr>
          <w:noProof/>
        </w:rPr>
        <w:instrText xml:space="preserve"> PAGEREF _Toc482110539 \h </w:instrText>
      </w:r>
      <w:r w:rsidR="003877D9">
        <w:rPr>
          <w:noProof/>
        </w:rPr>
      </w:r>
      <w:r w:rsidR="003877D9">
        <w:rPr>
          <w:noProof/>
        </w:rPr>
        <w:fldChar w:fldCharType="separate"/>
      </w:r>
      <w:r>
        <w:rPr>
          <w:noProof/>
        </w:rPr>
        <w:t>22</w:t>
      </w:r>
      <w:r w:rsidR="003877D9">
        <w:rPr>
          <w:noProof/>
        </w:rPr>
        <w:fldChar w:fldCharType="end"/>
      </w:r>
    </w:p>
    <w:p w:rsidR="009C4FED" w:rsidRPr="00302225" w:rsidRDefault="003877D9" w:rsidP="009C2727">
      <w:pPr>
        <w:spacing w:line="360" w:lineRule="auto"/>
        <w:jc w:val="both"/>
        <w:rPr>
          <w:b/>
        </w:rPr>
      </w:pPr>
      <w:r w:rsidRPr="005C072C">
        <w:rPr>
          <w:b/>
        </w:rPr>
        <w:fldChar w:fldCharType="end"/>
      </w:r>
    </w:p>
    <w:p w:rsidR="009C4FED" w:rsidRPr="00302225" w:rsidRDefault="009C4FED" w:rsidP="009C2727">
      <w:pPr>
        <w:spacing w:line="360" w:lineRule="auto"/>
        <w:jc w:val="both"/>
        <w:rPr>
          <w:b/>
        </w:rPr>
      </w:pPr>
    </w:p>
    <w:p w:rsidR="003F0D2D" w:rsidRPr="00751E8B" w:rsidRDefault="00567E5C" w:rsidP="009C2727">
      <w:pPr>
        <w:spacing w:line="360" w:lineRule="auto"/>
        <w:jc w:val="both"/>
        <w:rPr>
          <w:b/>
        </w:rPr>
      </w:pPr>
      <w:proofErr w:type="spellStart"/>
      <w:r w:rsidRPr="00AF6D9C">
        <w:rPr>
          <w:b/>
        </w:rPr>
        <w:t>Κατάλογος</w:t>
      </w:r>
      <w:r w:rsidR="003F0D2D" w:rsidRPr="00AF6D9C">
        <w:rPr>
          <w:b/>
        </w:rPr>
        <w:t>Πινάκων</w:t>
      </w:r>
      <w:proofErr w:type="spellEnd"/>
    </w:p>
    <w:p w:rsidR="00AF6D9C" w:rsidRPr="00751E8B" w:rsidRDefault="00AF6D9C" w:rsidP="00AF6D9C">
      <w:pPr>
        <w:spacing w:line="360" w:lineRule="auto"/>
        <w:rPr>
          <w:b/>
        </w:rPr>
      </w:pPr>
    </w:p>
    <w:p w:rsidR="00302225" w:rsidRDefault="003877D9">
      <w:pPr>
        <w:pStyle w:val="af0"/>
        <w:tabs>
          <w:tab w:val="right" w:leader="dot" w:pos="8040"/>
        </w:tabs>
        <w:rPr>
          <w:rFonts w:asciiTheme="minorHAnsi" w:eastAsiaTheme="minorEastAsia" w:hAnsiTheme="minorHAnsi" w:cstheme="minorBidi"/>
          <w:noProof/>
          <w:sz w:val="22"/>
          <w:szCs w:val="22"/>
        </w:rPr>
      </w:pPr>
      <w:r w:rsidRPr="009049D9">
        <w:rPr>
          <w:b/>
        </w:rPr>
        <w:fldChar w:fldCharType="begin"/>
      </w:r>
      <w:r w:rsidR="003F0D2D" w:rsidRPr="009049D9">
        <w:rPr>
          <w:b/>
          <w:lang w:val="en-US"/>
        </w:rPr>
        <w:instrText>TOC</w:instrText>
      </w:r>
      <w:r w:rsidR="003F0D2D" w:rsidRPr="00302225">
        <w:rPr>
          <w:b/>
        </w:rPr>
        <w:instrText xml:space="preserve"> \</w:instrText>
      </w:r>
      <w:r w:rsidR="003F0D2D" w:rsidRPr="009049D9">
        <w:rPr>
          <w:b/>
          <w:lang w:val="en-US"/>
        </w:rPr>
        <w:instrText>c</w:instrText>
      </w:r>
      <w:r w:rsidR="003F0D2D" w:rsidRPr="00302225">
        <w:rPr>
          <w:b/>
        </w:rPr>
        <w:instrText xml:space="preserve"> "</w:instrText>
      </w:r>
      <w:r w:rsidR="003F0D2D" w:rsidRPr="009049D9">
        <w:rPr>
          <w:b/>
        </w:rPr>
        <w:instrText>Πίνακας</w:instrText>
      </w:r>
      <w:r w:rsidR="003F0D2D" w:rsidRPr="00302225">
        <w:rPr>
          <w:b/>
        </w:rPr>
        <w:instrText xml:space="preserve">" </w:instrText>
      </w:r>
      <w:r w:rsidRPr="009049D9">
        <w:rPr>
          <w:b/>
        </w:rPr>
        <w:fldChar w:fldCharType="separate"/>
      </w:r>
      <w:r w:rsidR="00302225" w:rsidRPr="00484AB3">
        <w:rPr>
          <w:i/>
          <w:noProof/>
        </w:rPr>
        <w:t>Πίνακας 1: Θεραπευτήρια ανά νομικό καθεστώς και ειδικότητα για τα έτη 2011-2014 (Ελληνική Στατιστική Αρχή, 2016)</w:t>
      </w:r>
      <w:r w:rsidR="00302225">
        <w:rPr>
          <w:noProof/>
        </w:rPr>
        <w:tab/>
      </w:r>
      <w:r>
        <w:rPr>
          <w:noProof/>
        </w:rPr>
        <w:fldChar w:fldCharType="begin"/>
      </w:r>
      <w:r w:rsidR="00302225">
        <w:rPr>
          <w:noProof/>
        </w:rPr>
        <w:instrText xml:space="preserve"> PAGEREF _Toc482110541 \h </w:instrText>
      </w:r>
      <w:r>
        <w:rPr>
          <w:noProof/>
        </w:rPr>
      </w:r>
      <w:r>
        <w:rPr>
          <w:noProof/>
        </w:rPr>
        <w:fldChar w:fldCharType="separate"/>
      </w:r>
      <w:r w:rsidR="00302225">
        <w:rPr>
          <w:noProof/>
        </w:rPr>
        <w:t>2</w:t>
      </w:r>
      <w:r w:rsidR="00FF1DEE" w:rsidRPr="001E65E9">
        <w:rPr>
          <w:noProof/>
        </w:rPr>
        <w:t>1</w:t>
      </w:r>
      <w:r>
        <w:rPr>
          <w:noProof/>
        </w:rPr>
        <w:fldChar w:fldCharType="end"/>
      </w:r>
    </w:p>
    <w:p w:rsidR="00077E77" w:rsidRPr="00302225" w:rsidRDefault="003877D9" w:rsidP="009049D9">
      <w:pPr>
        <w:spacing w:line="360" w:lineRule="auto"/>
        <w:jc w:val="both"/>
        <w:rPr>
          <w:b/>
          <w:sz w:val="22"/>
          <w:szCs w:val="22"/>
        </w:rPr>
      </w:pPr>
      <w:r w:rsidRPr="009049D9">
        <w:rPr>
          <w:b/>
        </w:rPr>
        <w:fldChar w:fldCharType="end"/>
      </w:r>
    </w:p>
    <w:p w:rsidR="003F0D2D" w:rsidRPr="00302225" w:rsidRDefault="003F0D2D" w:rsidP="00077E77">
      <w:pPr>
        <w:rPr>
          <w:b/>
          <w:sz w:val="22"/>
          <w:szCs w:val="22"/>
        </w:rPr>
      </w:pPr>
    </w:p>
    <w:p w:rsidR="005C072C" w:rsidRPr="00302225" w:rsidRDefault="005C072C" w:rsidP="00077E77">
      <w:pPr>
        <w:rPr>
          <w:b/>
          <w:sz w:val="22"/>
          <w:szCs w:val="22"/>
        </w:rPr>
      </w:pPr>
    </w:p>
    <w:p w:rsidR="005C072C" w:rsidRPr="00302225" w:rsidRDefault="005C072C" w:rsidP="00077E77">
      <w:pPr>
        <w:rPr>
          <w:b/>
          <w:sz w:val="22"/>
          <w:szCs w:val="22"/>
        </w:rPr>
      </w:pPr>
    </w:p>
    <w:p w:rsidR="005C072C" w:rsidRPr="00302225" w:rsidRDefault="005C072C" w:rsidP="00077E77">
      <w:pPr>
        <w:rPr>
          <w:b/>
          <w:sz w:val="22"/>
          <w:szCs w:val="22"/>
        </w:rPr>
      </w:pPr>
    </w:p>
    <w:p w:rsidR="005C072C" w:rsidRPr="00302225" w:rsidRDefault="005C072C" w:rsidP="00077E77">
      <w:pPr>
        <w:rPr>
          <w:b/>
          <w:sz w:val="22"/>
          <w:szCs w:val="22"/>
        </w:rPr>
      </w:pPr>
    </w:p>
    <w:p w:rsidR="005C072C" w:rsidRPr="00302225" w:rsidRDefault="005C072C" w:rsidP="00077E77">
      <w:pPr>
        <w:rPr>
          <w:b/>
          <w:sz w:val="22"/>
          <w:szCs w:val="22"/>
        </w:rPr>
      </w:pPr>
    </w:p>
    <w:p w:rsidR="005C072C" w:rsidRPr="00302225" w:rsidRDefault="005C072C" w:rsidP="00077E77">
      <w:pPr>
        <w:rPr>
          <w:b/>
          <w:sz w:val="22"/>
          <w:szCs w:val="22"/>
        </w:rPr>
      </w:pPr>
    </w:p>
    <w:p w:rsidR="005C072C" w:rsidRPr="00302225" w:rsidRDefault="005C072C" w:rsidP="00077E77">
      <w:pPr>
        <w:rPr>
          <w:b/>
          <w:sz w:val="22"/>
          <w:szCs w:val="22"/>
        </w:rPr>
      </w:pPr>
    </w:p>
    <w:p w:rsidR="005C072C" w:rsidRPr="00302225" w:rsidRDefault="005C072C" w:rsidP="00077E77">
      <w:pPr>
        <w:rPr>
          <w:b/>
          <w:sz w:val="22"/>
          <w:szCs w:val="22"/>
        </w:rPr>
      </w:pPr>
    </w:p>
    <w:p w:rsidR="005C072C" w:rsidRPr="00302225" w:rsidRDefault="005C072C" w:rsidP="00077E77">
      <w:pPr>
        <w:rPr>
          <w:b/>
          <w:sz w:val="22"/>
          <w:szCs w:val="22"/>
        </w:rPr>
      </w:pPr>
    </w:p>
    <w:p w:rsidR="005C072C" w:rsidRPr="00302225" w:rsidRDefault="005C072C" w:rsidP="00077E77">
      <w:pPr>
        <w:rPr>
          <w:b/>
          <w:sz w:val="22"/>
          <w:szCs w:val="22"/>
        </w:rPr>
      </w:pPr>
    </w:p>
    <w:p w:rsidR="005C072C" w:rsidRPr="00302225" w:rsidRDefault="005C072C" w:rsidP="00077E77">
      <w:pPr>
        <w:rPr>
          <w:b/>
          <w:sz w:val="22"/>
          <w:szCs w:val="22"/>
        </w:rPr>
      </w:pPr>
    </w:p>
    <w:p w:rsidR="005C072C" w:rsidRPr="00302225" w:rsidRDefault="005C072C" w:rsidP="00077E77">
      <w:pPr>
        <w:rPr>
          <w:b/>
          <w:sz w:val="22"/>
          <w:szCs w:val="22"/>
        </w:rPr>
      </w:pPr>
    </w:p>
    <w:p w:rsidR="005C072C" w:rsidRPr="00302225" w:rsidRDefault="005C072C" w:rsidP="00077E77">
      <w:pPr>
        <w:rPr>
          <w:b/>
          <w:sz w:val="22"/>
          <w:szCs w:val="22"/>
        </w:rPr>
      </w:pPr>
    </w:p>
    <w:p w:rsidR="005C072C" w:rsidRPr="00302225" w:rsidRDefault="005C072C" w:rsidP="00077E77">
      <w:pPr>
        <w:rPr>
          <w:b/>
          <w:sz w:val="22"/>
          <w:szCs w:val="22"/>
        </w:rPr>
      </w:pPr>
    </w:p>
    <w:p w:rsidR="005C072C" w:rsidRPr="00302225" w:rsidRDefault="005C072C" w:rsidP="00077E77">
      <w:pPr>
        <w:rPr>
          <w:b/>
          <w:sz w:val="22"/>
          <w:szCs w:val="22"/>
        </w:rPr>
      </w:pPr>
    </w:p>
    <w:p w:rsidR="005C072C" w:rsidRPr="00302225" w:rsidRDefault="005C072C" w:rsidP="00077E77">
      <w:pPr>
        <w:rPr>
          <w:b/>
          <w:sz w:val="22"/>
          <w:szCs w:val="22"/>
        </w:rPr>
      </w:pPr>
    </w:p>
    <w:p w:rsidR="005C072C" w:rsidRPr="00302225" w:rsidRDefault="005C072C" w:rsidP="00077E77">
      <w:pPr>
        <w:rPr>
          <w:b/>
          <w:sz w:val="22"/>
          <w:szCs w:val="22"/>
        </w:rPr>
      </w:pPr>
    </w:p>
    <w:p w:rsidR="00A11DDD" w:rsidRPr="00751E8B" w:rsidRDefault="00A11DDD" w:rsidP="009049D9">
      <w:pPr>
        <w:spacing w:line="360" w:lineRule="auto"/>
        <w:jc w:val="both"/>
        <w:rPr>
          <w:b/>
        </w:rPr>
      </w:pPr>
    </w:p>
    <w:p w:rsidR="00A11DDD" w:rsidRPr="00751E8B" w:rsidRDefault="00A11DDD" w:rsidP="009049D9">
      <w:pPr>
        <w:spacing w:line="360" w:lineRule="auto"/>
        <w:jc w:val="both"/>
        <w:rPr>
          <w:b/>
        </w:rPr>
      </w:pPr>
    </w:p>
    <w:p w:rsidR="00A11DDD" w:rsidRPr="00751E8B" w:rsidRDefault="00A11DDD" w:rsidP="009049D9">
      <w:pPr>
        <w:spacing w:line="360" w:lineRule="auto"/>
        <w:jc w:val="both"/>
        <w:rPr>
          <w:b/>
        </w:rPr>
      </w:pPr>
    </w:p>
    <w:p w:rsidR="00A11DDD" w:rsidRPr="00751E8B" w:rsidRDefault="00A11DDD" w:rsidP="009049D9">
      <w:pPr>
        <w:spacing w:line="360" w:lineRule="auto"/>
        <w:jc w:val="both"/>
        <w:rPr>
          <w:b/>
        </w:rPr>
      </w:pPr>
    </w:p>
    <w:p w:rsidR="00A11DDD" w:rsidRPr="00751E8B" w:rsidRDefault="00A11DDD" w:rsidP="009049D9">
      <w:pPr>
        <w:spacing w:line="360" w:lineRule="auto"/>
        <w:jc w:val="both"/>
        <w:rPr>
          <w:b/>
        </w:rPr>
      </w:pPr>
    </w:p>
    <w:p w:rsidR="00A11DDD" w:rsidRPr="001C3FF0" w:rsidRDefault="001C3FF0" w:rsidP="001C3FF0">
      <w:pPr>
        <w:pStyle w:val="1"/>
        <w:jc w:val="left"/>
        <w:rPr>
          <w:rFonts w:ascii="Times New Roman" w:hAnsi="Times New Roman" w:cs="Times New Roman"/>
          <w:sz w:val="28"/>
          <w:szCs w:val="28"/>
        </w:rPr>
      </w:pPr>
      <w:bookmarkStart w:id="2" w:name="_Toc482110558"/>
      <w:r w:rsidRPr="001C3FF0">
        <w:rPr>
          <w:rFonts w:ascii="Times New Roman" w:hAnsi="Times New Roman" w:cs="Times New Roman"/>
          <w:sz w:val="28"/>
          <w:szCs w:val="28"/>
        </w:rPr>
        <w:lastRenderedPageBreak/>
        <w:t>Περίληψη</w:t>
      </w:r>
      <w:bookmarkEnd w:id="2"/>
    </w:p>
    <w:p w:rsidR="00A11DDD" w:rsidRDefault="00A11DDD" w:rsidP="009049D9">
      <w:pPr>
        <w:spacing w:line="360" w:lineRule="auto"/>
        <w:jc w:val="both"/>
        <w:rPr>
          <w:b/>
        </w:rPr>
      </w:pPr>
    </w:p>
    <w:p w:rsidR="00C17603" w:rsidRDefault="00B7633D" w:rsidP="00B7633D">
      <w:pPr>
        <w:spacing w:line="360" w:lineRule="auto"/>
        <w:jc w:val="both"/>
      </w:pPr>
      <w:bookmarkStart w:id="3" w:name="_Hlk482124035"/>
      <w:r>
        <w:t>Το θέμα</w:t>
      </w:r>
      <w:r w:rsidRPr="004A5BB7">
        <w:t xml:space="preserve"> της παρούσας ερευνητικής εργασίας είναι να προσδιοριστεί το πώς και το κατά πόσο επιδρά το κεφάλαιο κίνησης μιας εταιρείας στην αποδοτικότητά της, εξειδικεύοντας την αναζήτηση αυτής της</w:t>
      </w:r>
      <w:r>
        <w:t xml:space="preserve"> επιρροής στον κλάδο της υγείας, με την </w:t>
      </w:r>
      <w:r w:rsidRPr="004A5BB7">
        <w:t xml:space="preserve">επικαιρότητα του θέματος </w:t>
      </w:r>
      <w:r>
        <w:t xml:space="preserve">να </w:t>
      </w:r>
      <w:r w:rsidRPr="004A5BB7">
        <w:t>σχετίζεται τόσο με την</w:t>
      </w:r>
      <w:r>
        <w:t xml:space="preserve"> οικονομική ύφεση και την ανάγκη</w:t>
      </w:r>
      <w:r w:rsidRPr="004A5BB7">
        <w:t xml:space="preserve"> αποδοτικής διαχείρισης μιας εταιρίας όσο και με τη σημασία του </w:t>
      </w:r>
      <w:r>
        <w:t xml:space="preserve">αγαθού </w:t>
      </w:r>
      <w:r w:rsidRPr="004A5BB7">
        <w:t xml:space="preserve">της υγείας </w:t>
      </w:r>
      <w:r>
        <w:t xml:space="preserve">για την ανθρώπινη </w:t>
      </w:r>
      <w:proofErr w:type="spellStart"/>
      <w:r>
        <w:t>δραστηριότητα.</w:t>
      </w:r>
      <w:r w:rsidRPr="004A5BB7">
        <w:t>Κατά</w:t>
      </w:r>
      <w:proofErr w:type="spellEnd"/>
      <w:r w:rsidRPr="004A5BB7">
        <w:t xml:space="preserve"> τη βιβλιογραφική ανασκόπηση επισημάνθηκε η άμεση σχέση κεφαλαίου κίνησης και αποδοτικότητας μιας επιχείρησης</w:t>
      </w:r>
      <w:r w:rsidR="00C17603">
        <w:t xml:space="preserve">, με αποτέλεσμα η βελτίωσή της να συνδέεται με </w:t>
      </w:r>
      <w:r w:rsidRPr="004A5BB7">
        <w:t>αποδοτικότερη διαχείριση του κεφαλαίου κίνησης και των παραμέτρων του</w:t>
      </w:r>
      <w:r w:rsidR="00C17603">
        <w:t xml:space="preserve">. </w:t>
      </w:r>
    </w:p>
    <w:p w:rsidR="00B7633D" w:rsidRPr="004A5BB7" w:rsidRDefault="00C17603" w:rsidP="00B7633D">
      <w:pPr>
        <w:spacing w:line="360" w:lineRule="auto"/>
        <w:jc w:val="both"/>
      </w:pPr>
      <w:r>
        <w:t>Στα πλαίσια μοντελοποίησης του πρ</w:t>
      </w:r>
      <w:r w:rsidR="00B7633D" w:rsidRPr="004A5BB7">
        <w:t xml:space="preserve">οβλήματος </w:t>
      </w:r>
      <w:r>
        <w:t xml:space="preserve">χρησιμοποιήθηκε δείγμα 2 νοσοκομείων </w:t>
      </w:r>
      <w:r w:rsidRPr="00D25704">
        <w:t xml:space="preserve">από τον ιδιωτικό τομέα και 2 </w:t>
      </w:r>
      <w:r>
        <w:t xml:space="preserve">από τον δημόσιο τομέα και </w:t>
      </w:r>
      <w:proofErr w:type="spellStart"/>
      <w:r w:rsidRPr="00D25704">
        <w:t>διαστρωματικά</w:t>
      </w:r>
      <w:proofErr w:type="spellEnd"/>
      <w:r w:rsidRPr="00D25704">
        <w:t xml:space="preserve"> στοιχεία χρονολογικών σειρών</w:t>
      </w:r>
      <w:r>
        <w:t xml:space="preserve"> για </w:t>
      </w:r>
      <w:r w:rsidRPr="00D25704">
        <w:t xml:space="preserve">την περίοδο </w:t>
      </w:r>
      <w:r>
        <w:t xml:space="preserve">2008-2011 (ενώ παράλληλη χρησιμοποιήθηκε και </w:t>
      </w:r>
      <w:proofErr w:type="spellStart"/>
      <w:r w:rsidRPr="00D25704">
        <w:t>ψευδομεταβλητή</w:t>
      </w:r>
      <w:proofErr w:type="spellEnd"/>
      <w:r>
        <w:t xml:space="preserve"> για τη διερεύνηση της επιρροής της κρίσης)</w:t>
      </w:r>
      <w:r w:rsidR="00E67566">
        <w:t xml:space="preserve">. </w:t>
      </w:r>
      <w:r w:rsidR="00B7633D" w:rsidRPr="004A5BB7">
        <w:t>Εξαρτημένη μεταβλητή ήταν το κεφάλαιο κίνησης της επιχείρησης, με τους δείκτες που χρησιμοποιήθηκαν για να την εκφράσουν να είναι οι λόγοι κεφάλαιο κίνησης / σύνολο ενεργητικού και κεφάλαιο κίνησης / σύνολο κυκλοφορούντος ενεργητικού. Ως ανεξάρτητες μεταβλητές  χρησιμοποιήθηκαν οι δείκτες Πωλήσεις/Σύνολο Ενεργητικού, Πωλήσεις/ Καθαρή Θέση, ROA και</w:t>
      </w:r>
      <w:r w:rsidR="00B3410B">
        <w:t xml:space="preserve">  Κέρδη Μετά Φόρων/Καθαρή Θέση </w:t>
      </w:r>
      <w:r w:rsidR="00B7633D" w:rsidRPr="004A5BB7">
        <w:t xml:space="preserve">και η </w:t>
      </w:r>
      <w:proofErr w:type="spellStart"/>
      <w:r w:rsidR="00B7633D" w:rsidRPr="004A5BB7">
        <w:t>ψευδομεταβλητή</w:t>
      </w:r>
      <w:proofErr w:type="spellEnd"/>
      <w:r w:rsidR="00B7633D" w:rsidRPr="004A5BB7">
        <w:t xml:space="preserve"> του έτους.</w:t>
      </w:r>
    </w:p>
    <w:p w:rsidR="00767E31" w:rsidRDefault="00B7633D" w:rsidP="00B7633D">
      <w:pPr>
        <w:spacing w:line="360" w:lineRule="auto"/>
        <w:jc w:val="both"/>
      </w:pPr>
      <w:r w:rsidRPr="004A5BB7">
        <w:t>Από τα αποτελέσματα της εμπειρικής μελέτης προέκυψε πως για τον κλάδο της υγείας συνολικά</w:t>
      </w:r>
      <w:r w:rsidR="00B3410B">
        <w:t xml:space="preserve"> και για τον ιδιωτικό κλάδο </w:t>
      </w:r>
      <w:proofErr w:type="spellStart"/>
      <w:r w:rsidR="00B3410B">
        <w:t>ειδικότερα,</w:t>
      </w:r>
      <w:r w:rsidR="00681DAF">
        <w:t>λει</w:t>
      </w:r>
      <w:r w:rsidRPr="004A5BB7">
        <w:t>ιτουργεί</w:t>
      </w:r>
      <w:proofErr w:type="spellEnd"/>
      <w:r w:rsidRPr="004A5BB7">
        <w:t xml:space="preserve"> αποδοτικά το μοντέλο πρόβλεψης τόσο πριν όσο και μετά την κρίση. Όσον αφορά για το δημόσιο κλάδο της υγείας προκύπτει πως ο λόγος κεφαλαίου κίνησης προς συνολικό ενεργητικό συσχετίζεται σημαντικά με το λόγο των πωλήσεων προς την καθαρή θέση και με το δείκτη </w:t>
      </w:r>
      <w:r w:rsidRPr="004A5BB7">
        <w:rPr>
          <w:lang w:val="en-US"/>
        </w:rPr>
        <w:t>ROA</w:t>
      </w:r>
      <w:r w:rsidR="00681DAF">
        <w:t>.</w:t>
      </w:r>
    </w:p>
    <w:bookmarkEnd w:id="3"/>
    <w:p w:rsidR="00A11DDD" w:rsidRDefault="00A11DDD" w:rsidP="009049D9">
      <w:pPr>
        <w:spacing w:line="360" w:lineRule="auto"/>
        <w:jc w:val="both"/>
        <w:rPr>
          <w:b/>
        </w:rPr>
      </w:pPr>
    </w:p>
    <w:p w:rsidR="00681DAF" w:rsidRDefault="00681DAF" w:rsidP="009049D9">
      <w:pPr>
        <w:spacing w:line="360" w:lineRule="auto"/>
        <w:jc w:val="both"/>
        <w:rPr>
          <w:b/>
        </w:rPr>
      </w:pPr>
    </w:p>
    <w:p w:rsidR="00681DAF" w:rsidRDefault="00681DAF" w:rsidP="009049D9">
      <w:pPr>
        <w:spacing w:line="360" w:lineRule="auto"/>
        <w:jc w:val="both"/>
        <w:rPr>
          <w:b/>
        </w:rPr>
      </w:pPr>
    </w:p>
    <w:p w:rsidR="0033397F" w:rsidRDefault="0033397F" w:rsidP="009049D9">
      <w:pPr>
        <w:spacing w:line="360" w:lineRule="auto"/>
        <w:jc w:val="both"/>
        <w:rPr>
          <w:b/>
        </w:rPr>
      </w:pPr>
    </w:p>
    <w:p w:rsidR="00767E31" w:rsidRPr="00681DAF" w:rsidRDefault="00767E31" w:rsidP="00767E31">
      <w:pPr>
        <w:spacing w:line="360" w:lineRule="auto"/>
        <w:jc w:val="both"/>
      </w:pPr>
      <w:r w:rsidRPr="00681DAF">
        <w:rPr>
          <w:b/>
        </w:rPr>
        <w:t xml:space="preserve">Λέξεις - Κλειδιά: </w:t>
      </w:r>
      <w:r w:rsidRPr="00681DAF">
        <w:t xml:space="preserve">Κεφάλαιο Κίνησης, Αποδοτικότητα Εταιρείας, Κλάδος Υγείας, Πολλαπλή Παλινδρόμηση </w:t>
      </w:r>
    </w:p>
    <w:p w:rsidR="009C1A4D" w:rsidRPr="00B3410B" w:rsidRDefault="009C1A4D" w:rsidP="009C1A4D">
      <w:pPr>
        <w:pStyle w:val="1"/>
        <w:jc w:val="left"/>
        <w:rPr>
          <w:rFonts w:ascii="Times New Roman" w:hAnsi="Times New Roman" w:cs="Times New Roman"/>
          <w:sz w:val="28"/>
          <w:szCs w:val="28"/>
          <w:lang w:val="en-US"/>
        </w:rPr>
      </w:pPr>
      <w:bookmarkStart w:id="4" w:name="_Toc482110559"/>
      <w:r>
        <w:rPr>
          <w:rFonts w:ascii="Times New Roman" w:hAnsi="Times New Roman" w:cs="Times New Roman"/>
          <w:sz w:val="28"/>
          <w:szCs w:val="28"/>
          <w:lang w:val="en-US"/>
        </w:rPr>
        <w:lastRenderedPageBreak/>
        <w:t>Abstract</w:t>
      </w:r>
      <w:bookmarkEnd w:id="4"/>
    </w:p>
    <w:p w:rsidR="00045F38" w:rsidRPr="00B3410B" w:rsidRDefault="00045F38" w:rsidP="004531E6">
      <w:pPr>
        <w:pStyle w:val="1"/>
        <w:spacing w:before="0" w:beforeAutospacing="0" w:after="0" w:afterAutospacing="0" w:line="360" w:lineRule="auto"/>
        <w:jc w:val="left"/>
        <w:rPr>
          <w:lang w:val="en-US"/>
        </w:rPr>
      </w:pPr>
    </w:p>
    <w:p w:rsidR="00A36DF9" w:rsidRPr="00681DAF" w:rsidRDefault="00767E31" w:rsidP="004C575E">
      <w:pPr>
        <w:spacing w:line="360" w:lineRule="auto"/>
        <w:ind w:firstLine="720"/>
        <w:jc w:val="both"/>
        <w:rPr>
          <w:lang w:val="en-US"/>
        </w:rPr>
      </w:pPr>
      <w:r w:rsidRPr="00681DAF">
        <w:rPr>
          <w:lang w:val="en-US"/>
        </w:rPr>
        <w:t xml:space="preserve">This study deals with the investigation of how the variables of working capital and firm performance are connected, with focus in health sector.  </w:t>
      </w:r>
      <w:r w:rsidR="00A36DF9" w:rsidRPr="00681DAF">
        <w:rPr>
          <w:lang w:val="en-US"/>
        </w:rPr>
        <w:t xml:space="preserve">The timeliness of the study comes from the present recession and the importance of health during human life and activity. The importance of working capital has been underlined through bibliographical review, pointing out the need for its optimum management. </w:t>
      </w:r>
    </w:p>
    <w:p w:rsidR="004C575E" w:rsidRPr="00681DAF" w:rsidRDefault="004C575E" w:rsidP="00767E31">
      <w:pPr>
        <w:spacing w:line="360" w:lineRule="auto"/>
        <w:jc w:val="both"/>
        <w:rPr>
          <w:lang w:val="en-US"/>
        </w:rPr>
      </w:pPr>
      <w:r w:rsidRPr="00681DAF">
        <w:rPr>
          <w:lang w:val="en-US"/>
        </w:rPr>
        <w:t>For modeling the problem of the research, the sample that was used included 2 hospitals from public and 2 hospitals from private sector with a panel data for the years 2008, 2009, 2011 and 2012. In this model, the independent variables were the working capital to total assets and working capital to current assets ratios. The dependent variables were the sales to total assets, sales to net worth, return on assets and profit after taxes to net worth ratios. Finally, a dummy variable was used in order to estimate the effect of the economic recession.</w:t>
      </w:r>
    </w:p>
    <w:p w:rsidR="004C575E" w:rsidRPr="00681DAF" w:rsidRDefault="004C575E" w:rsidP="004C575E">
      <w:pPr>
        <w:spacing w:line="360" w:lineRule="auto"/>
        <w:ind w:firstLine="720"/>
        <w:jc w:val="both"/>
        <w:rPr>
          <w:lang w:val="en-US"/>
        </w:rPr>
      </w:pPr>
      <w:r w:rsidRPr="00681DAF">
        <w:rPr>
          <w:lang w:val="en-US"/>
        </w:rPr>
        <w:t>According to the findings of the research, for the total and private health sector the model can produce satisfying predictions and for the public health sector  there is a statistically significant relationship between the working capital to total assets an</w:t>
      </w:r>
      <w:r w:rsidR="00681DAF" w:rsidRPr="00681DAF">
        <w:rPr>
          <w:lang w:val="en-US"/>
        </w:rPr>
        <w:t>d return of assets and sales.</w:t>
      </w:r>
    </w:p>
    <w:p w:rsidR="004C575E" w:rsidRDefault="004C575E" w:rsidP="004C575E">
      <w:pPr>
        <w:spacing w:line="360" w:lineRule="auto"/>
        <w:ind w:firstLine="720"/>
        <w:jc w:val="both"/>
        <w:rPr>
          <w:rFonts w:ascii="Arial" w:hAnsi="Arial" w:cs="Arial"/>
          <w:sz w:val="22"/>
          <w:szCs w:val="22"/>
          <w:lang w:val="en-US"/>
        </w:rPr>
      </w:pPr>
    </w:p>
    <w:p w:rsidR="00767E31" w:rsidRPr="000C3371" w:rsidRDefault="00767E31" w:rsidP="00767E31">
      <w:pPr>
        <w:spacing w:line="360" w:lineRule="auto"/>
        <w:jc w:val="both"/>
        <w:rPr>
          <w:rFonts w:ascii="Arial" w:hAnsi="Arial" w:cs="Arial"/>
          <w:sz w:val="22"/>
          <w:szCs w:val="22"/>
          <w:lang w:val="en-US"/>
        </w:rPr>
      </w:pPr>
    </w:p>
    <w:p w:rsidR="0033397F" w:rsidRPr="00B3410B" w:rsidRDefault="0033397F" w:rsidP="00631335">
      <w:pPr>
        <w:spacing w:line="360" w:lineRule="auto"/>
        <w:ind w:firstLine="720"/>
        <w:jc w:val="both"/>
        <w:rPr>
          <w:lang w:val="en-US"/>
        </w:rPr>
      </w:pPr>
    </w:p>
    <w:p w:rsidR="0033397F" w:rsidRPr="00B3410B" w:rsidRDefault="0033397F" w:rsidP="00631335">
      <w:pPr>
        <w:spacing w:line="360" w:lineRule="auto"/>
        <w:ind w:firstLine="720"/>
        <w:jc w:val="both"/>
        <w:rPr>
          <w:lang w:val="en-US"/>
        </w:rPr>
      </w:pPr>
    </w:p>
    <w:p w:rsidR="0033397F" w:rsidRPr="00B3410B" w:rsidRDefault="0033397F" w:rsidP="00631335">
      <w:pPr>
        <w:spacing w:line="360" w:lineRule="auto"/>
        <w:ind w:firstLine="720"/>
        <w:jc w:val="both"/>
        <w:rPr>
          <w:lang w:val="en-US"/>
        </w:rPr>
      </w:pPr>
    </w:p>
    <w:p w:rsidR="0033397F" w:rsidRPr="00B3410B" w:rsidRDefault="0033397F" w:rsidP="00631335">
      <w:pPr>
        <w:spacing w:line="360" w:lineRule="auto"/>
        <w:ind w:firstLine="720"/>
        <w:jc w:val="both"/>
        <w:rPr>
          <w:lang w:val="en-US"/>
        </w:rPr>
      </w:pPr>
    </w:p>
    <w:p w:rsidR="0033397F" w:rsidRPr="00B3410B" w:rsidRDefault="0033397F" w:rsidP="00631335">
      <w:pPr>
        <w:spacing w:line="360" w:lineRule="auto"/>
        <w:ind w:firstLine="720"/>
        <w:jc w:val="both"/>
        <w:rPr>
          <w:lang w:val="en-US"/>
        </w:rPr>
      </w:pPr>
    </w:p>
    <w:p w:rsidR="0033397F" w:rsidRPr="00B3410B" w:rsidRDefault="0033397F" w:rsidP="00631335">
      <w:pPr>
        <w:spacing w:line="360" w:lineRule="auto"/>
        <w:ind w:firstLine="720"/>
        <w:jc w:val="both"/>
        <w:rPr>
          <w:lang w:val="en-US"/>
        </w:rPr>
      </w:pPr>
    </w:p>
    <w:p w:rsidR="005C3BBC" w:rsidRPr="00B3410B" w:rsidRDefault="00045F38" w:rsidP="00631335">
      <w:pPr>
        <w:spacing w:line="360" w:lineRule="auto"/>
        <w:ind w:firstLine="720"/>
        <w:jc w:val="both"/>
        <w:rPr>
          <w:lang w:val="en-US"/>
        </w:rPr>
      </w:pPr>
      <w:r w:rsidRPr="00B3410B">
        <w:rPr>
          <w:lang w:val="en-US"/>
        </w:rPr>
        <w:br/>
      </w:r>
    </w:p>
    <w:p w:rsidR="00681DAF" w:rsidRPr="00681DAF" w:rsidRDefault="00045F38" w:rsidP="00681DAF">
      <w:pPr>
        <w:spacing w:line="360" w:lineRule="auto"/>
        <w:jc w:val="both"/>
        <w:rPr>
          <w:lang w:val="en-US"/>
        </w:rPr>
      </w:pPr>
      <w:r w:rsidRPr="00023FC0">
        <w:rPr>
          <w:b/>
          <w:lang w:val="en-US"/>
        </w:rPr>
        <w:t>Key</w:t>
      </w:r>
      <w:r w:rsidRPr="00681DAF">
        <w:rPr>
          <w:b/>
          <w:lang w:val="en-US"/>
        </w:rPr>
        <w:t xml:space="preserve"> - </w:t>
      </w:r>
      <w:proofErr w:type="spellStart"/>
      <w:r w:rsidRPr="00023FC0">
        <w:rPr>
          <w:b/>
          <w:lang w:val="en-US"/>
        </w:rPr>
        <w:t>words</w:t>
      </w:r>
      <w:r w:rsidRPr="00681DAF">
        <w:rPr>
          <w:b/>
          <w:lang w:val="en-US"/>
        </w:rPr>
        <w:t>:</w:t>
      </w:r>
      <w:r w:rsidR="00681DAF">
        <w:rPr>
          <w:lang w:val="en-US"/>
        </w:rPr>
        <w:t>Working</w:t>
      </w:r>
      <w:proofErr w:type="spellEnd"/>
      <w:r w:rsidR="00681DAF">
        <w:rPr>
          <w:lang w:val="en-US"/>
        </w:rPr>
        <w:t xml:space="preserve"> Capital, Firm Performance, Health Sector, Multiple Regression</w:t>
      </w:r>
    </w:p>
    <w:p w:rsidR="000D76AB" w:rsidRPr="00681DAF" w:rsidRDefault="000D76AB" w:rsidP="005C3BBC">
      <w:pPr>
        <w:spacing w:line="360" w:lineRule="auto"/>
        <w:jc w:val="both"/>
        <w:rPr>
          <w:rFonts w:ascii="Arial" w:hAnsi="Arial" w:cs="Arial"/>
          <w:lang w:val="en-US"/>
        </w:rPr>
      </w:pPr>
    </w:p>
    <w:p w:rsidR="000D76AB" w:rsidRPr="00681DAF" w:rsidRDefault="000D76AB" w:rsidP="004531E6">
      <w:pPr>
        <w:pStyle w:val="1"/>
        <w:spacing w:before="0" w:beforeAutospacing="0" w:after="0" w:afterAutospacing="0" w:line="360" w:lineRule="auto"/>
        <w:jc w:val="left"/>
        <w:rPr>
          <w:rFonts w:ascii="Times New Roman" w:hAnsi="Times New Roman" w:cs="Times New Roman"/>
          <w:sz w:val="28"/>
          <w:szCs w:val="28"/>
          <w:lang w:val="en-US"/>
        </w:rPr>
      </w:pPr>
    </w:p>
    <w:p w:rsidR="002972EC" w:rsidRPr="00681DAF" w:rsidRDefault="002972EC" w:rsidP="004531E6">
      <w:pPr>
        <w:pStyle w:val="1"/>
        <w:spacing w:before="0" w:beforeAutospacing="0" w:after="0" w:afterAutospacing="0" w:line="360" w:lineRule="auto"/>
        <w:jc w:val="left"/>
        <w:rPr>
          <w:rFonts w:ascii="Times New Roman" w:hAnsi="Times New Roman" w:cs="Times New Roman"/>
          <w:sz w:val="28"/>
          <w:szCs w:val="28"/>
          <w:lang w:val="en-US"/>
        </w:rPr>
      </w:pPr>
    </w:p>
    <w:p w:rsidR="0033397F" w:rsidRPr="00681DAF" w:rsidRDefault="0033397F" w:rsidP="004531E6">
      <w:pPr>
        <w:pStyle w:val="1"/>
        <w:spacing w:before="0" w:beforeAutospacing="0" w:after="0" w:afterAutospacing="0" w:line="360" w:lineRule="auto"/>
        <w:jc w:val="left"/>
        <w:rPr>
          <w:rFonts w:ascii="Times New Roman" w:hAnsi="Times New Roman" w:cs="Times New Roman"/>
          <w:sz w:val="32"/>
          <w:szCs w:val="32"/>
          <w:lang w:val="en-US"/>
        </w:rPr>
      </w:pPr>
    </w:p>
    <w:p w:rsidR="0033397F" w:rsidRPr="00681DAF" w:rsidRDefault="0033397F" w:rsidP="004531E6">
      <w:pPr>
        <w:pStyle w:val="1"/>
        <w:spacing w:before="0" w:beforeAutospacing="0" w:after="0" w:afterAutospacing="0" w:line="360" w:lineRule="auto"/>
        <w:jc w:val="left"/>
        <w:rPr>
          <w:rFonts w:ascii="Times New Roman" w:hAnsi="Times New Roman" w:cs="Times New Roman"/>
          <w:sz w:val="32"/>
          <w:szCs w:val="32"/>
          <w:lang w:val="en-US"/>
        </w:rPr>
      </w:pPr>
    </w:p>
    <w:p w:rsidR="0033397F" w:rsidRDefault="0033397F" w:rsidP="004531E6">
      <w:pPr>
        <w:pStyle w:val="1"/>
        <w:spacing w:before="0" w:beforeAutospacing="0" w:after="0" w:afterAutospacing="0" w:line="360" w:lineRule="auto"/>
        <w:jc w:val="left"/>
        <w:rPr>
          <w:rFonts w:ascii="Times New Roman" w:hAnsi="Times New Roman" w:cs="Times New Roman"/>
          <w:sz w:val="32"/>
          <w:szCs w:val="32"/>
          <w:lang w:val="en-US"/>
        </w:rPr>
      </w:pPr>
    </w:p>
    <w:p w:rsidR="00681DAF" w:rsidRDefault="00681DAF" w:rsidP="004531E6">
      <w:pPr>
        <w:pStyle w:val="1"/>
        <w:spacing w:before="0" w:beforeAutospacing="0" w:after="0" w:afterAutospacing="0" w:line="360" w:lineRule="auto"/>
        <w:jc w:val="left"/>
        <w:rPr>
          <w:rFonts w:ascii="Times New Roman" w:hAnsi="Times New Roman" w:cs="Times New Roman"/>
          <w:sz w:val="32"/>
          <w:szCs w:val="32"/>
          <w:lang w:val="en-US"/>
        </w:rPr>
      </w:pPr>
    </w:p>
    <w:p w:rsidR="00681DAF" w:rsidRPr="00681DAF" w:rsidRDefault="00681DAF" w:rsidP="004531E6">
      <w:pPr>
        <w:pStyle w:val="1"/>
        <w:spacing w:before="0" w:beforeAutospacing="0" w:after="0" w:afterAutospacing="0" w:line="360" w:lineRule="auto"/>
        <w:jc w:val="left"/>
        <w:rPr>
          <w:rFonts w:ascii="Times New Roman" w:hAnsi="Times New Roman" w:cs="Times New Roman"/>
          <w:sz w:val="32"/>
          <w:szCs w:val="32"/>
          <w:lang w:val="en-US"/>
        </w:rPr>
      </w:pPr>
    </w:p>
    <w:p w:rsidR="0033397F" w:rsidRPr="00681DAF" w:rsidRDefault="0033397F" w:rsidP="004531E6">
      <w:pPr>
        <w:pStyle w:val="1"/>
        <w:spacing w:before="0" w:beforeAutospacing="0" w:after="0" w:afterAutospacing="0" w:line="360" w:lineRule="auto"/>
        <w:jc w:val="left"/>
        <w:rPr>
          <w:rFonts w:ascii="Times New Roman" w:hAnsi="Times New Roman" w:cs="Times New Roman"/>
          <w:sz w:val="32"/>
          <w:szCs w:val="32"/>
          <w:lang w:val="en-US"/>
        </w:rPr>
      </w:pPr>
    </w:p>
    <w:p w:rsidR="0033397F" w:rsidRPr="00681DAF" w:rsidRDefault="0033397F" w:rsidP="004531E6">
      <w:pPr>
        <w:pStyle w:val="1"/>
        <w:spacing w:before="0" w:beforeAutospacing="0" w:after="0" w:afterAutospacing="0" w:line="360" w:lineRule="auto"/>
        <w:jc w:val="left"/>
        <w:rPr>
          <w:rFonts w:ascii="Times New Roman" w:hAnsi="Times New Roman" w:cs="Times New Roman"/>
          <w:sz w:val="32"/>
          <w:szCs w:val="32"/>
          <w:lang w:val="en-US"/>
        </w:rPr>
      </w:pPr>
    </w:p>
    <w:p w:rsidR="0033397F" w:rsidRPr="00681DAF" w:rsidRDefault="0033397F" w:rsidP="004531E6">
      <w:pPr>
        <w:pStyle w:val="1"/>
        <w:spacing w:before="0" w:beforeAutospacing="0" w:after="0" w:afterAutospacing="0" w:line="360" w:lineRule="auto"/>
        <w:jc w:val="left"/>
        <w:rPr>
          <w:rFonts w:ascii="Times New Roman" w:hAnsi="Times New Roman" w:cs="Times New Roman"/>
          <w:sz w:val="32"/>
          <w:szCs w:val="32"/>
          <w:lang w:val="en-US"/>
        </w:rPr>
      </w:pPr>
    </w:p>
    <w:p w:rsidR="0033397F" w:rsidRPr="00681DAF" w:rsidRDefault="003877D9" w:rsidP="004531E6">
      <w:pPr>
        <w:pStyle w:val="1"/>
        <w:spacing w:before="0" w:beforeAutospacing="0" w:after="0" w:afterAutospacing="0" w:line="360" w:lineRule="auto"/>
        <w:jc w:val="left"/>
        <w:rPr>
          <w:rFonts w:ascii="Times New Roman" w:hAnsi="Times New Roman" w:cs="Times New Roman"/>
          <w:sz w:val="32"/>
          <w:szCs w:val="32"/>
          <w:lang w:val="en-US"/>
        </w:rPr>
      </w:pPr>
      <w:bookmarkStart w:id="5" w:name="_Toc482110560"/>
      <w:r w:rsidRPr="003877D9">
        <w:rPr>
          <w:rFonts w:ascii="Times New Roman" w:hAnsi="Times New Roman" w:cs="Times New Roman"/>
          <w:noProof/>
          <w:sz w:val="32"/>
          <w:szCs w:val="32"/>
          <w:lang w:val="en-US" w:eastAsia="en-US"/>
        </w:rPr>
        <w:pict>
          <v:line id="Straight Connector 77" o:spid="_x0000_s1031"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412.4pt,16.05pt" to="412.4pt,12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" strokecolor="#d16349 [3204]" strokeweight="2pt">
            <v:shadow on="t" color="black" opacity="24903f" origin=",.5" offset="0,.55556mm"/>
          </v:line>
        </w:pict>
      </w:r>
      <w:bookmarkEnd w:id="5"/>
    </w:p>
    <w:p w:rsidR="0033397F" w:rsidRPr="00681DAF" w:rsidRDefault="0033397F" w:rsidP="004531E6">
      <w:pPr>
        <w:pStyle w:val="1"/>
        <w:spacing w:before="0" w:beforeAutospacing="0" w:after="0" w:afterAutospacing="0" w:line="360" w:lineRule="auto"/>
        <w:jc w:val="left"/>
        <w:rPr>
          <w:rFonts w:ascii="Times New Roman" w:hAnsi="Times New Roman" w:cs="Times New Roman"/>
          <w:sz w:val="32"/>
          <w:szCs w:val="32"/>
          <w:lang w:val="en-US"/>
        </w:rPr>
      </w:pPr>
    </w:p>
    <w:p w:rsidR="004531E6" w:rsidRPr="009E3ACF" w:rsidRDefault="000501D3" w:rsidP="009E3ACF">
      <w:pPr>
        <w:pStyle w:val="1"/>
        <w:spacing w:before="0" w:beforeAutospacing="0" w:after="0" w:afterAutospacing="0" w:line="360" w:lineRule="auto"/>
        <w:jc w:val="right"/>
        <w:rPr>
          <w:rFonts w:ascii="Times New Roman" w:hAnsi="Times New Roman" w:cs="Times New Roman"/>
          <w:b w:val="0"/>
          <w:sz w:val="40"/>
          <w:szCs w:val="40"/>
        </w:rPr>
      </w:pPr>
      <w:bookmarkStart w:id="6" w:name="_Toc482110561"/>
      <w:r w:rsidRPr="009E3ACF">
        <w:rPr>
          <w:rFonts w:ascii="Times New Roman" w:hAnsi="Times New Roman" w:cs="Times New Roman"/>
          <w:sz w:val="40"/>
          <w:szCs w:val="40"/>
        </w:rPr>
        <w:t>ΕΙΣΑΓΩΓΗ</w:t>
      </w:r>
      <w:bookmarkEnd w:id="6"/>
    </w:p>
    <w:p w:rsidR="0034330D" w:rsidRPr="004D6826" w:rsidRDefault="0034330D"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681DAF" w:rsidRDefault="00681DAF" w:rsidP="0034330D">
      <w:pPr>
        <w:autoSpaceDE w:val="0"/>
        <w:autoSpaceDN w:val="0"/>
        <w:adjustRightInd w:val="0"/>
        <w:rPr>
          <w:sz w:val="20"/>
          <w:szCs w:val="20"/>
        </w:rPr>
      </w:pPr>
    </w:p>
    <w:p w:rsidR="00681DAF" w:rsidRDefault="00681DAF" w:rsidP="0034330D">
      <w:pPr>
        <w:autoSpaceDE w:val="0"/>
        <w:autoSpaceDN w:val="0"/>
        <w:adjustRightInd w:val="0"/>
        <w:rPr>
          <w:sz w:val="20"/>
          <w:szCs w:val="20"/>
        </w:rPr>
      </w:pPr>
    </w:p>
    <w:p w:rsidR="00681DAF" w:rsidRDefault="00681DAF" w:rsidP="0034330D">
      <w:pPr>
        <w:autoSpaceDE w:val="0"/>
        <w:autoSpaceDN w:val="0"/>
        <w:adjustRightInd w:val="0"/>
        <w:rPr>
          <w:sz w:val="20"/>
          <w:szCs w:val="20"/>
        </w:rPr>
      </w:pPr>
    </w:p>
    <w:p w:rsidR="00681DAF" w:rsidRDefault="00681DAF" w:rsidP="0034330D">
      <w:pPr>
        <w:autoSpaceDE w:val="0"/>
        <w:autoSpaceDN w:val="0"/>
        <w:adjustRightInd w:val="0"/>
        <w:rPr>
          <w:sz w:val="20"/>
          <w:szCs w:val="20"/>
        </w:rPr>
      </w:pPr>
    </w:p>
    <w:p w:rsidR="00681DAF" w:rsidRDefault="00681DAF" w:rsidP="0034330D">
      <w:pPr>
        <w:autoSpaceDE w:val="0"/>
        <w:autoSpaceDN w:val="0"/>
        <w:adjustRightInd w:val="0"/>
        <w:rPr>
          <w:sz w:val="20"/>
          <w:szCs w:val="20"/>
        </w:rPr>
      </w:pPr>
    </w:p>
    <w:p w:rsidR="00681DAF" w:rsidRDefault="00681DAF" w:rsidP="0034330D">
      <w:pPr>
        <w:autoSpaceDE w:val="0"/>
        <w:autoSpaceDN w:val="0"/>
        <w:adjustRightInd w:val="0"/>
        <w:rPr>
          <w:sz w:val="20"/>
          <w:szCs w:val="20"/>
        </w:rPr>
      </w:pPr>
    </w:p>
    <w:p w:rsidR="00681DAF" w:rsidRDefault="00681DAF" w:rsidP="0034330D">
      <w:pPr>
        <w:autoSpaceDE w:val="0"/>
        <w:autoSpaceDN w:val="0"/>
        <w:adjustRightInd w:val="0"/>
        <w:rPr>
          <w:sz w:val="20"/>
          <w:szCs w:val="20"/>
        </w:rPr>
      </w:pPr>
    </w:p>
    <w:p w:rsidR="00681DAF" w:rsidRDefault="00681DAF" w:rsidP="0034330D">
      <w:pPr>
        <w:autoSpaceDE w:val="0"/>
        <w:autoSpaceDN w:val="0"/>
        <w:adjustRightInd w:val="0"/>
        <w:rPr>
          <w:sz w:val="20"/>
          <w:szCs w:val="20"/>
        </w:rPr>
      </w:pPr>
    </w:p>
    <w:p w:rsidR="00681DAF" w:rsidRDefault="00681DAF" w:rsidP="0034330D">
      <w:pPr>
        <w:autoSpaceDE w:val="0"/>
        <w:autoSpaceDN w:val="0"/>
        <w:adjustRightInd w:val="0"/>
        <w:rPr>
          <w:sz w:val="20"/>
          <w:szCs w:val="20"/>
        </w:rPr>
      </w:pPr>
    </w:p>
    <w:p w:rsidR="00681DAF" w:rsidRDefault="00681DAF" w:rsidP="0034330D">
      <w:pPr>
        <w:autoSpaceDE w:val="0"/>
        <w:autoSpaceDN w:val="0"/>
        <w:adjustRightInd w:val="0"/>
        <w:rPr>
          <w:sz w:val="20"/>
          <w:szCs w:val="20"/>
        </w:rPr>
      </w:pPr>
    </w:p>
    <w:p w:rsidR="00681DAF" w:rsidRDefault="00681DAF" w:rsidP="0034330D">
      <w:pPr>
        <w:autoSpaceDE w:val="0"/>
        <w:autoSpaceDN w:val="0"/>
        <w:adjustRightInd w:val="0"/>
        <w:rPr>
          <w:sz w:val="20"/>
          <w:szCs w:val="20"/>
        </w:rPr>
      </w:pPr>
    </w:p>
    <w:p w:rsidR="00681DAF" w:rsidRDefault="00681DAF" w:rsidP="0034330D">
      <w:pPr>
        <w:autoSpaceDE w:val="0"/>
        <w:autoSpaceDN w:val="0"/>
        <w:adjustRightInd w:val="0"/>
        <w:rPr>
          <w:sz w:val="20"/>
          <w:szCs w:val="20"/>
        </w:rPr>
      </w:pPr>
    </w:p>
    <w:p w:rsidR="00681DAF" w:rsidRDefault="00681DAF" w:rsidP="0034330D">
      <w:pPr>
        <w:autoSpaceDE w:val="0"/>
        <w:autoSpaceDN w:val="0"/>
        <w:adjustRightInd w:val="0"/>
        <w:rPr>
          <w:sz w:val="20"/>
          <w:szCs w:val="20"/>
        </w:rPr>
      </w:pPr>
    </w:p>
    <w:p w:rsidR="00681DAF" w:rsidRDefault="00681DAF"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34330D">
      <w:pPr>
        <w:autoSpaceDE w:val="0"/>
        <w:autoSpaceDN w:val="0"/>
        <w:adjustRightInd w:val="0"/>
        <w:rPr>
          <w:sz w:val="20"/>
          <w:szCs w:val="20"/>
        </w:rPr>
      </w:pPr>
    </w:p>
    <w:p w:rsidR="000D76AB" w:rsidRDefault="000D76AB" w:rsidP="00987916">
      <w:bookmarkStart w:id="7" w:name="_Toc423458544"/>
    </w:p>
    <w:p w:rsidR="00681DAF" w:rsidRPr="00987916" w:rsidRDefault="00681DAF" w:rsidP="00987916"/>
    <w:p w:rsidR="00DB026A" w:rsidRDefault="00DD3793" w:rsidP="00DD3793">
      <w:pPr>
        <w:spacing w:line="360" w:lineRule="auto"/>
        <w:ind w:firstLine="720"/>
        <w:jc w:val="both"/>
        <w:rPr>
          <w:color w:val="000000"/>
        </w:rPr>
      </w:pPr>
      <w:r w:rsidRPr="00DD3793">
        <w:t>Το πρόβλημα της παρούσας ερευνητικής εργασίας είναι να προσδιοριστεί το πώς και το κατά πόσο επιδρά το κεφάλαιο κίνησης μιας ετ</w:t>
      </w:r>
      <w:r w:rsidR="005F7E2D">
        <w:t xml:space="preserve">αιρείας στην αποδοτικότητά </w:t>
      </w:r>
      <w:proofErr w:type="spellStart"/>
      <w:r w:rsidR="005F7E2D">
        <w:t>της,</w:t>
      </w:r>
      <w:r w:rsidR="0004731F">
        <w:t>εξειδικεύοντας</w:t>
      </w:r>
      <w:proofErr w:type="spellEnd"/>
      <w:r w:rsidR="0004731F">
        <w:t xml:space="preserve"> την αναζήτηση αυτής της επιρροής στον κλάδο της </w:t>
      </w:r>
      <w:proofErr w:type="spellStart"/>
      <w:r w:rsidR="0004731F">
        <w:t>υγείας.</w:t>
      </w:r>
      <w:r w:rsidRPr="00DD3793">
        <w:rPr>
          <w:color w:val="000000"/>
        </w:rPr>
        <w:t>Η</w:t>
      </w:r>
      <w:proofErr w:type="spellEnd"/>
      <w:r w:rsidRPr="00DD3793">
        <w:rPr>
          <w:color w:val="000000"/>
        </w:rPr>
        <w:t xml:space="preserve"> αναγκαιότητα ενασχόλησης με το συγκεκριμένο ζήτημα προκύπτει από την καθημερινή δοκιμασία στην οποία τίθεται η επιχειρησιακή δράση την τρέχουσα περίοδο της οικονομικής ύφεσης, με την ανάγκη εξασφάλισης της βιωσιμότητας μιας επιχείρησης και την αποκόμιση κέρδους στα πλαίσια της επιχειρησιακής ηθικής να γί</w:t>
      </w:r>
      <w:r w:rsidR="00DB026A">
        <w:rPr>
          <w:color w:val="000000"/>
        </w:rPr>
        <w:t xml:space="preserve">νεται ολοένα και επιτακτικότερη και παράλληλα από την αδήριτη ανάγκη για παροχή ποιοτικών και αποδοτικών υπηρεσιών υγείας. </w:t>
      </w:r>
    </w:p>
    <w:p w:rsidR="00DD3793" w:rsidRPr="006D74A9" w:rsidRDefault="00DD3793" w:rsidP="00DD3793">
      <w:pPr>
        <w:spacing w:line="360" w:lineRule="auto"/>
        <w:ind w:firstLine="720"/>
        <w:jc w:val="both"/>
        <w:rPr>
          <w:color w:val="000000"/>
        </w:rPr>
      </w:pPr>
      <w:r w:rsidRPr="00DD3793">
        <w:rPr>
          <w:color w:val="000000"/>
        </w:rPr>
        <w:t xml:space="preserve"> Υπό το πρίσμα λοιπόν αυτής της εξασφάλισης η επιχειρησιακή έρευνα και το χρηματοοικονομικό </w:t>
      </w:r>
      <w:r w:rsidRPr="00DD3793">
        <w:rPr>
          <w:color w:val="000000"/>
          <w:lang w:val="en-US"/>
        </w:rPr>
        <w:t>management</w:t>
      </w:r>
      <w:r w:rsidRPr="00DD3793">
        <w:rPr>
          <w:color w:val="000000"/>
        </w:rPr>
        <w:t xml:space="preserve"> αποσκοπεί στην εξεύρεση σχέσεων και στην εν γένει βέλτιστη διαχείριση των επιχειρησιακών μεταβλητών. Το αντικείμενο της παρούσας εργασίας εντάσσεται στην εξυπηρέτηση του συγκεκριμένου σκοπού, πόσο μάλλον όταν εξυπηρετεί το ύψιστο αγαθό της ανθρώπινης υγείας</w:t>
      </w:r>
      <w:r w:rsidR="006D74A9" w:rsidRPr="006D74A9">
        <w:rPr>
          <w:color w:val="000000"/>
        </w:rPr>
        <w:t>.</w:t>
      </w:r>
    </w:p>
    <w:p w:rsidR="00DD3793" w:rsidRPr="00DD3793" w:rsidRDefault="00DD3793" w:rsidP="00DD3793">
      <w:pPr>
        <w:spacing w:line="360" w:lineRule="auto"/>
        <w:ind w:firstLine="720"/>
        <w:jc w:val="both"/>
      </w:pPr>
      <w:r w:rsidRPr="00DD3793">
        <w:t xml:space="preserve">Ο στόχος της εργασίας είναι μέσα από την προσέγγιση αυτής της αλληλεπίδρασης να γίνει κατανοητός ο μηχανισμός εκδήλωσής της και κατά συνέπεια να είναι δυνατός ο ορθότερος προσανατολισμός της επιχειρησιακής δράσης με τη διατύπωση ανάλογων προτάσεων. </w:t>
      </w:r>
    </w:p>
    <w:p w:rsidR="00DD3793" w:rsidRPr="00DD3793" w:rsidRDefault="00DD3793" w:rsidP="00DD3793">
      <w:pPr>
        <w:spacing w:line="360" w:lineRule="auto"/>
        <w:ind w:firstLine="720"/>
        <w:jc w:val="both"/>
      </w:pPr>
      <w:r w:rsidRPr="00DD3793">
        <w:t>Η δομή της εργασίας συνοψίζεται στις ακόλουθες ενότητες. Στο πρώτο κεφάλαιο ορίζονται οι μεταβλητές που θα χρησιμοποιηθούν στη συνέχεια της εργασίας και επισημαίνεται η σπουδαιότητά τους για τη σύγχρονη επιχείρηση, αλλά και το πώς μέσα από την ερμηνεία τους μπορεί να οδηγήσουν σε ασφαλή συμπεράσματα. Σε αυτές τις μεταβλητές συμπεριλαμβάνονται το κεφάλαιο κίνησης, ο δείκτης απόδοσης ενεργητικού (</w:t>
      </w:r>
      <w:proofErr w:type="spellStart"/>
      <w:r w:rsidRPr="00DD3793">
        <w:rPr>
          <w:lang w:val="en-US"/>
        </w:rPr>
        <w:t>ReturnonAssetsratio</w:t>
      </w:r>
      <w:proofErr w:type="spellEnd"/>
      <w:r w:rsidRPr="00DD3793">
        <w:t>—</w:t>
      </w:r>
      <w:r w:rsidRPr="00DD3793">
        <w:rPr>
          <w:lang w:val="en-US"/>
        </w:rPr>
        <w:t>ROA</w:t>
      </w:r>
      <w:r w:rsidRPr="00DD3793">
        <w:t>), ο δείκτης αποδοτικότητας επενδυμένων κεφαλαίων (</w:t>
      </w:r>
      <w:proofErr w:type="spellStart"/>
      <w:r w:rsidRPr="00DD3793">
        <w:t>return</w:t>
      </w:r>
      <w:proofErr w:type="spellEnd"/>
      <w:r w:rsidRPr="00DD3793">
        <w:t xml:space="preserve"> </w:t>
      </w:r>
      <w:proofErr w:type="spellStart"/>
      <w:r w:rsidRPr="00DD3793">
        <w:t>on</w:t>
      </w:r>
      <w:proofErr w:type="spellEnd"/>
      <w:r w:rsidRPr="00DD3793">
        <w:t xml:space="preserve"> </w:t>
      </w:r>
      <w:proofErr w:type="spellStart"/>
      <w:r w:rsidRPr="00DD3793">
        <w:t>investment</w:t>
      </w:r>
      <w:proofErr w:type="spellEnd"/>
      <w:r w:rsidRPr="00DD3793">
        <w:t xml:space="preserve"> - ROI), ο δείκτης ανακύκλωσης ενεργητικού, ο δείκτης ανακύκλωσης ιδίων κεφαλαίων και ο δείκτης χρηματοοικονομικής αποδοτικότητας.</w:t>
      </w:r>
    </w:p>
    <w:p w:rsidR="00DD3793" w:rsidRPr="00DD3793" w:rsidRDefault="00DD3793" w:rsidP="00DD3793">
      <w:pPr>
        <w:spacing w:line="360" w:lineRule="auto"/>
        <w:ind w:firstLine="720"/>
        <w:jc w:val="both"/>
      </w:pPr>
      <w:r w:rsidRPr="00DD3793">
        <w:t>Στο δεύτερο κεφ</w:t>
      </w:r>
      <w:r w:rsidR="006D74A9">
        <w:t>άλαιο γίνεται η βιβλιογραφική ανα</w:t>
      </w:r>
      <w:r w:rsidRPr="00DD3793">
        <w:t xml:space="preserve">σκόπηση των ζητούμενων σχέσεων και αλληλεπιδράσεων. Καταγράφονται δηλαδή </w:t>
      </w:r>
      <w:r w:rsidR="0004731F">
        <w:t xml:space="preserve">ενδεικτικά </w:t>
      </w:r>
      <w:r w:rsidRPr="00DD3793">
        <w:t>άρθρα</w:t>
      </w:r>
      <w:r w:rsidR="0004731F">
        <w:t xml:space="preserve"> δημοσιεύσεις</w:t>
      </w:r>
      <w:r w:rsidR="00751E8B">
        <w:t xml:space="preserve"> της διεθνούς </w:t>
      </w:r>
      <w:proofErr w:type="spellStart"/>
      <w:r w:rsidR="00751E8B">
        <w:t>βιβλιογραφίαςέτσι</w:t>
      </w:r>
      <w:proofErr w:type="spellEnd"/>
      <w:r w:rsidR="00751E8B">
        <w:t xml:space="preserve"> ώστε να καταγραφούν </w:t>
      </w:r>
      <w:r w:rsidRPr="00DD3793">
        <w:t xml:space="preserve">ευρήματα των διάφορων ερευνητών ανάλογα με τις συσχετιζόμενες μεταβλητές. </w:t>
      </w:r>
    </w:p>
    <w:p w:rsidR="00471F1D" w:rsidRDefault="00471F1D" w:rsidP="00DD3793">
      <w:pPr>
        <w:spacing w:line="360" w:lineRule="auto"/>
        <w:ind w:firstLine="720"/>
        <w:jc w:val="both"/>
      </w:pPr>
      <w:r w:rsidRPr="00DD3793">
        <w:lastRenderedPageBreak/>
        <w:t>Στο τρίτο κεφάλαιο</w:t>
      </w:r>
      <w:r>
        <w:t xml:space="preserve"> παρουσιάζονται στοιχεία που «σκιαγραφούν» τον κλάδο της υγείας στην Ελλάδα, προκειμένου να γίνει ευκολότερη η κατανόηση και η ερμηνεία των αποτελεσμάτων της εμπειρικής μελέτης που ακολουθεί</w:t>
      </w:r>
    </w:p>
    <w:p w:rsidR="00DD3793" w:rsidRDefault="00471F1D" w:rsidP="00DD3793">
      <w:pPr>
        <w:spacing w:line="360" w:lineRule="auto"/>
        <w:ind w:firstLine="720"/>
        <w:jc w:val="both"/>
      </w:pPr>
      <w:r>
        <w:t xml:space="preserve">Στο </w:t>
      </w:r>
      <w:proofErr w:type="spellStart"/>
      <w:r w:rsidRPr="006D74A9">
        <w:t>τέταρτο</w:t>
      </w:r>
      <w:r w:rsidR="00DD3793" w:rsidRPr="00DD3793">
        <w:t>κεφάλαιο</w:t>
      </w:r>
      <w:proofErr w:type="spellEnd"/>
      <w:r w:rsidR="00DD3793" w:rsidRPr="00DD3793">
        <w:t xml:space="preserve"> αναλύεται η μεθοδολογία που θα ακολουθηθεί για την υλοποίηση της έρευνας στην παρούσα εργασία. Συγκεκριμένα, περιγράφεται ο τρόπος συλλογής και δόμησης των δεδομένων της εμπειρικής μελέτης</w:t>
      </w:r>
      <w:r w:rsidR="00751E8B">
        <w:t xml:space="preserve">, το χρονικό διάστημα αναφοράς και </w:t>
      </w:r>
      <w:r w:rsidR="00DD3793" w:rsidRPr="00DD3793">
        <w:t>το μοντέλο που πρόκειται να χρησιμοποιηθεί</w:t>
      </w:r>
      <w:r w:rsidR="00751E8B">
        <w:t>.</w:t>
      </w:r>
    </w:p>
    <w:p w:rsidR="000418AF" w:rsidRDefault="00471F1D" w:rsidP="006D74A9">
      <w:pPr>
        <w:spacing w:line="360" w:lineRule="auto"/>
        <w:ind w:firstLine="720"/>
        <w:jc w:val="both"/>
      </w:pPr>
      <w:r>
        <w:t>Στο πέμπτο</w:t>
      </w:r>
      <w:r w:rsidR="006D74A9" w:rsidRPr="006D74A9">
        <w:t xml:space="preserve"> κεφάλαιο αναλύονται τα ευρήματα της εμπειρικής μελέτης. Επιπρόσθετα, γίνεται στατιστική (περιγραφική) ανάλυση των δεδομένων, με την παράθεση πινάκων και τον </w:t>
      </w:r>
      <w:r w:rsidR="000418AF">
        <w:t xml:space="preserve">αντίστοιχο σχολιασμό – </w:t>
      </w:r>
      <w:proofErr w:type="spellStart"/>
      <w:r w:rsidR="000418AF">
        <w:t>ερμηνεία</w:t>
      </w:r>
      <w:r w:rsidR="000418AF" w:rsidRPr="006D74A9">
        <w:t>με</w:t>
      </w:r>
      <w:proofErr w:type="spellEnd"/>
      <w:r w:rsidR="000418AF" w:rsidRPr="006D74A9">
        <w:t xml:space="preserve"> βάση τα αποτελέσματα του προηγούμενου κεφαλαίου </w:t>
      </w:r>
    </w:p>
    <w:p w:rsidR="006D74A9" w:rsidRPr="006D74A9" w:rsidRDefault="00471F1D" w:rsidP="006D74A9">
      <w:pPr>
        <w:spacing w:line="360" w:lineRule="auto"/>
        <w:ind w:firstLine="720"/>
        <w:jc w:val="both"/>
      </w:pPr>
      <w:r>
        <w:t>Στο έκτο</w:t>
      </w:r>
      <w:r w:rsidR="006D74A9" w:rsidRPr="006D74A9">
        <w:t xml:space="preserve"> κεφάλαιο εξάγονται σχετικά συμπεράσματα </w:t>
      </w:r>
      <w:r w:rsidR="000418AF" w:rsidRPr="006D74A9">
        <w:t>και συγκρίνονται</w:t>
      </w:r>
      <w:r w:rsidR="000418AF">
        <w:t xml:space="preserve"> τα αποτελέσματα της εμπειρικής </w:t>
      </w:r>
      <w:proofErr w:type="spellStart"/>
      <w:r w:rsidR="000418AF">
        <w:t>μελέτηςμε</w:t>
      </w:r>
      <w:proofErr w:type="spellEnd"/>
      <w:r w:rsidR="000418AF">
        <w:t xml:space="preserve"> εκείνα της βιβλιογραφικής ανα</w:t>
      </w:r>
      <w:r w:rsidR="000418AF" w:rsidRPr="006D74A9">
        <w:t xml:space="preserve">σκόπησης προκειμένου να διαπιστωθούν τυχόν επαληθεύσεις – </w:t>
      </w:r>
      <w:proofErr w:type="spellStart"/>
      <w:r w:rsidR="000418AF" w:rsidRPr="006D74A9">
        <w:t>αποκλίσεις</w:t>
      </w:r>
      <w:r w:rsidR="006D74A9" w:rsidRPr="006D74A9">
        <w:t>και</w:t>
      </w:r>
      <w:proofErr w:type="spellEnd"/>
      <w:r w:rsidR="006D74A9" w:rsidRPr="006D74A9">
        <w:t xml:space="preserve"> διατυπώνονται προτάσεις για τη βελτιστοποίηση της επιχειρησιακής αποδοτικότητας. </w:t>
      </w:r>
    </w:p>
    <w:p w:rsidR="006D74A9" w:rsidRPr="006D74A9" w:rsidRDefault="006D74A9" w:rsidP="006D74A9">
      <w:pPr>
        <w:spacing w:line="360" w:lineRule="auto"/>
        <w:ind w:firstLine="720"/>
        <w:jc w:val="both"/>
      </w:pPr>
      <w:r w:rsidRPr="006D74A9">
        <w:t>Τέλος καταγράφονται οι πηγές στις οποίες βασίστηκε η θεωρητική ανάλυση των σχετικών εννοιών – μεταβλητών, η βιβλιογρ</w:t>
      </w:r>
      <w:r>
        <w:t>αφική ανα</w:t>
      </w:r>
      <w:r w:rsidRPr="006D74A9">
        <w:t>σκόπηση αλλά και η μοντελοποίηση του προβλήματος. Η εργασία ολοκληρώνεται με τα σχετικά παραρτήματα στα οποία παρατίθενται όλα εκείνα τα στοιχεία τα οποία δεν συμπεριελήφθησαν στην εργασία.</w:t>
      </w:r>
    </w:p>
    <w:p w:rsidR="006D74A9" w:rsidRPr="00DD3793" w:rsidRDefault="006D74A9" w:rsidP="00DD3793">
      <w:pPr>
        <w:spacing w:line="360" w:lineRule="auto"/>
        <w:ind w:firstLine="720"/>
        <w:jc w:val="both"/>
      </w:pPr>
    </w:p>
    <w:p w:rsidR="0033397F" w:rsidRDefault="0033397F" w:rsidP="000D76AB">
      <w:pPr>
        <w:pStyle w:val="1"/>
        <w:spacing w:after="0" w:afterAutospacing="0" w:line="360" w:lineRule="auto"/>
        <w:jc w:val="left"/>
        <w:rPr>
          <w:rFonts w:ascii="Times New Roman" w:hAnsi="Times New Roman" w:cs="Times New Roman"/>
          <w:sz w:val="28"/>
          <w:szCs w:val="28"/>
        </w:rPr>
      </w:pPr>
    </w:p>
    <w:p w:rsidR="006D74A9" w:rsidRDefault="006D74A9" w:rsidP="000D76AB">
      <w:pPr>
        <w:pStyle w:val="1"/>
        <w:spacing w:after="0" w:afterAutospacing="0" w:line="360" w:lineRule="auto"/>
        <w:jc w:val="left"/>
        <w:rPr>
          <w:rFonts w:ascii="Times New Roman" w:hAnsi="Times New Roman" w:cs="Times New Roman"/>
          <w:sz w:val="28"/>
          <w:szCs w:val="28"/>
        </w:rPr>
      </w:pPr>
    </w:p>
    <w:p w:rsidR="006D74A9" w:rsidRDefault="006D74A9" w:rsidP="000D76AB">
      <w:pPr>
        <w:pStyle w:val="1"/>
        <w:spacing w:after="0" w:afterAutospacing="0" w:line="360" w:lineRule="auto"/>
        <w:jc w:val="left"/>
        <w:rPr>
          <w:rFonts w:ascii="Times New Roman" w:hAnsi="Times New Roman" w:cs="Times New Roman"/>
          <w:sz w:val="28"/>
          <w:szCs w:val="28"/>
        </w:rPr>
      </w:pPr>
    </w:p>
    <w:p w:rsidR="006D74A9" w:rsidRDefault="006D74A9" w:rsidP="000D76AB">
      <w:pPr>
        <w:pStyle w:val="1"/>
        <w:spacing w:after="0" w:afterAutospacing="0" w:line="360" w:lineRule="auto"/>
        <w:jc w:val="left"/>
        <w:rPr>
          <w:rFonts w:ascii="Times New Roman" w:hAnsi="Times New Roman" w:cs="Times New Roman"/>
          <w:sz w:val="28"/>
          <w:szCs w:val="28"/>
        </w:rPr>
      </w:pPr>
    </w:p>
    <w:p w:rsidR="006D74A9" w:rsidRDefault="006D74A9" w:rsidP="000D76AB">
      <w:pPr>
        <w:pStyle w:val="1"/>
        <w:spacing w:after="0" w:afterAutospacing="0" w:line="360" w:lineRule="auto"/>
        <w:jc w:val="left"/>
        <w:rPr>
          <w:rFonts w:ascii="Times New Roman" w:hAnsi="Times New Roman" w:cs="Times New Roman"/>
          <w:sz w:val="28"/>
          <w:szCs w:val="28"/>
        </w:rPr>
      </w:pPr>
    </w:p>
    <w:p w:rsidR="000418AF" w:rsidRDefault="000418AF" w:rsidP="000D76AB">
      <w:pPr>
        <w:pStyle w:val="1"/>
        <w:spacing w:after="0" w:afterAutospacing="0" w:line="360" w:lineRule="auto"/>
        <w:jc w:val="left"/>
        <w:rPr>
          <w:rFonts w:ascii="Times New Roman" w:hAnsi="Times New Roman" w:cs="Times New Roman"/>
          <w:sz w:val="28"/>
          <w:szCs w:val="28"/>
        </w:rPr>
      </w:pPr>
    </w:p>
    <w:p w:rsidR="000418AF" w:rsidRDefault="000418AF" w:rsidP="000D76AB">
      <w:pPr>
        <w:pStyle w:val="1"/>
        <w:spacing w:after="0" w:afterAutospacing="0" w:line="360" w:lineRule="auto"/>
        <w:jc w:val="left"/>
        <w:rPr>
          <w:rFonts w:ascii="Times New Roman" w:hAnsi="Times New Roman" w:cs="Times New Roman"/>
          <w:sz w:val="28"/>
          <w:szCs w:val="28"/>
        </w:rPr>
      </w:pPr>
    </w:p>
    <w:p w:rsidR="000418AF" w:rsidRDefault="000418AF" w:rsidP="000D76AB">
      <w:pPr>
        <w:pStyle w:val="1"/>
        <w:spacing w:after="0" w:afterAutospacing="0" w:line="360" w:lineRule="auto"/>
        <w:jc w:val="left"/>
        <w:rPr>
          <w:rFonts w:ascii="Times New Roman" w:hAnsi="Times New Roman" w:cs="Times New Roman"/>
          <w:sz w:val="28"/>
          <w:szCs w:val="28"/>
        </w:rPr>
      </w:pPr>
    </w:p>
    <w:p w:rsidR="000418AF" w:rsidRDefault="000418AF" w:rsidP="000D76AB">
      <w:pPr>
        <w:pStyle w:val="1"/>
        <w:spacing w:after="0" w:afterAutospacing="0" w:line="360" w:lineRule="auto"/>
        <w:jc w:val="left"/>
        <w:rPr>
          <w:rFonts w:ascii="Times New Roman" w:hAnsi="Times New Roman" w:cs="Times New Roman"/>
          <w:sz w:val="28"/>
          <w:szCs w:val="28"/>
        </w:rPr>
      </w:pPr>
    </w:p>
    <w:p w:rsidR="000418AF" w:rsidRDefault="000418AF" w:rsidP="000D76AB">
      <w:pPr>
        <w:pStyle w:val="1"/>
        <w:spacing w:after="0" w:afterAutospacing="0" w:line="360" w:lineRule="auto"/>
        <w:jc w:val="left"/>
        <w:rPr>
          <w:rFonts w:ascii="Times New Roman" w:hAnsi="Times New Roman" w:cs="Times New Roman"/>
          <w:sz w:val="28"/>
          <w:szCs w:val="28"/>
        </w:rPr>
      </w:pPr>
    </w:p>
    <w:p w:rsidR="000418AF" w:rsidRDefault="000418AF" w:rsidP="000D76AB">
      <w:pPr>
        <w:pStyle w:val="1"/>
        <w:spacing w:after="0" w:afterAutospacing="0" w:line="360" w:lineRule="auto"/>
        <w:jc w:val="left"/>
        <w:rPr>
          <w:rFonts w:ascii="Times New Roman" w:hAnsi="Times New Roman" w:cs="Times New Roman"/>
          <w:sz w:val="28"/>
          <w:szCs w:val="28"/>
        </w:rPr>
      </w:pPr>
    </w:p>
    <w:p w:rsidR="006D74A9" w:rsidRDefault="006D74A9" w:rsidP="000D76AB">
      <w:pPr>
        <w:pStyle w:val="1"/>
        <w:spacing w:after="0" w:afterAutospacing="0" w:line="360" w:lineRule="auto"/>
        <w:jc w:val="left"/>
        <w:rPr>
          <w:rFonts w:ascii="Times New Roman" w:hAnsi="Times New Roman" w:cs="Times New Roman"/>
          <w:sz w:val="28"/>
          <w:szCs w:val="28"/>
        </w:rPr>
      </w:pPr>
    </w:p>
    <w:p w:rsidR="006D74A9" w:rsidRDefault="006D74A9" w:rsidP="000D76AB">
      <w:pPr>
        <w:pStyle w:val="1"/>
        <w:spacing w:after="0" w:afterAutospacing="0" w:line="360" w:lineRule="auto"/>
        <w:jc w:val="left"/>
        <w:rPr>
          <w:rFonts w:ascii="Times New Roman" w:hAnsi="Times New Roman" w:cs="Times New Roman"/>
          <w:sz w:val="28"/>
          <w:szCs w:val="28"/>
        </w:rPr>
      </w:pPr>
    </w:p>
    <w:p w:rsidR="006D74A9" w:rsidRDefault="006D74A9" w:rsidP="000D76AB">
      <w:pPr>
        <w:pStyle w:val="1"/>
        <w:spacing w:after="0" w:afterAutospacing="0" w:line="360" w:lineRule="auto"/>
        <w:jc w:val="left"/>
        <w:rPr>
          <w:rFonts w:ascii="Times New Roman" w:hAnsi="Times New Roman" w:cs="Times New Roman"/>
          <w:sz w:val="28"/>
          <w:szCs w:val="28"/>
        </w:rPr>
      </w:pPr>
    </w:p>
    <w:p w:rsidR="000D76AB" w:rsidRDefault="003877D9" w:rsidP="000D76AB">
      <w:pPr>
        <w:pStyle w:val="1"/>
        <w:spacing w:after="0" w:afterAutospacing="0" w:line="360" w:lineRule="auto"/>
        <w:jc w:val="left"/>
        <w:rPr>
          <w:rFonts w:ascii="Times New Roman" w:hAnsi="Times New Roman" w:cs="Times New Roman"/>
          <w:sz w:val="28"/>
          <w:szCs w:val="28"/>
        </w:rPr>
      </w:pPr>
      <w:bookmarkStart w:id="8" w:name="_Toc482110562"/>
      <w:r w:rsidRPr="003877D9">
        <w:rPr>
          <w:rFonts w:ascii="Times New Roman" w:hAnsi="Times New Roman" w:cs="Times New Roman"/>
          <w:noProof/>
          <w:sz w:val="32"/>
          <w:szCs w:val="32"/>
          <w:lang w:val="en-US" w:eastAsia="en-US"/>
        </w:rPr>
        <w:pict>
          <v:line id="Straight Connector 1" o:spid="_x0000_s1030"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411.8pt,13pt" to="411.8pt,11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" strokecolor="#d16349 [3204]" strokeweight="2pt">
            <v:shadow on="t" color="black" opacity="24903f" origin=",.5" offset="0,.55556mm"/>
          </v:line>
        </w:pict>
      </w:r>
      <w:bookmarkEnd w:id="8"/>
    </w:p>
    <w:p w:rsidR="000D76AB" w:rsidRPr="004D6826" w:rsidRDefault="000D76AB" w:rsidP="004D6826">
      <w:pPr>
        <w:pStyle w:val="1"/>
        <w:spacing w:after="0" w:afterAutospacing="0" w:line="360" w:lineRule="auto"/>
        <w:jc w:val="right"/>
        <w:rPr>
          <w:rFonts w:ascii="Times New Roman" w:hAnsi="Times New Roman" w:cs="Times New Roman"/>
          <w:sz w:val="40"/>
          <w:szCs w:val="40"/>
        </w:rPr>
      </w:pPr>
      <w:bookmarkStart w:id="9" w:name="_Toc482110563"/>
      <w:r w:rsidRPr="004D6826">
        <w:rPr>
          <w:rFonts w:ascii="Times New Roman" w:hAnsi="Times New Roman" w:cs="Times New Roman"/>
          <w:sz w:val="40"/>
          <w:szCs w:val="40"/>
        </w:rPr>
        <w:t>ΑΝΑΣΚΟΠΗΣΗ ΤΗΣ ΒΙΒΛΙΟΓΡΑΦΙΑΣ</w:t>
      </w:r>
      <w:bookmarkEnd w:id="9"/>
    </w:p>
    <w:p w:rsidR="000D76AB" w:rsidRDefault="000D76AB" w:rsidP="000D76AB">
      <w:pPr>
        <w:autoSpaceDE w:val="0"/>
        <w:autoSpaceDN w:val="0"/>
        <w:adjustRightInd w:val="0"/>
        <w:rPr>
          <w:sz w:val="20"/>
          <w:szCs w:val="20"/>
        </w:rPr>
      </w:pPr>
    </w:p>
    <w:p w:rsidR="000D76AB" w:rsidRDefault="000D76AB" w:rsidP="000D76AB"/>
    <w:p w:rsidR="000D76AB" w:rsidRDefault="000D76AB" w:rsidP="000D76AB"/>
    <w:p w:rsidR="000D76AB" w:rsidRDefault="000D76AB" w:rsidP="000D76AB"/>
    <w:p w:rsidR="000D76AB" w:rsidRDefault="000D76AB" w:rsidP="000D76AB"/>
    <w:p w:rsidR="000D76AB" w:rsidRDefault="000D76AB" w:rsidP="000D76AB"/>
    <w:p w:rsidR="000D76AB" w:rsidRDefault="000D76AB" w:rsidP="000D76AB"/>
    <w:p w:rsidR="000D76AB" w:rsidRDefault="000D76AB" w:rsidP="000D76AB"/>
    <w:p w:rsidR="000D76AB" w:rsidRDefault="000D76AB" w:rsidP="000D76AB"/>
    <w:p w:rsidR="000D76AB" w:rsidRDefault="000D76AB" w:rsidP="000D76AB"/>
    <w:p w:rsidR="000D76AB" w:rsidRDefault="000D76AB" w:rsidP="000D76AB"/>
    <w:p w:rsidR="000D76AB" w:rsidRDefault="000D76AB" w:rsidP="000D76AB"/>
    <w:p w:rsidR="000D76AB" w:rsidRDefault="000D76AB" w:rsidP="000D76AB"/>
    <w:p w:rsidR="00DB026A" w:rsidRDefault="00DB026A" w:rsidP="000D76AB"/>
    <w:p w:rsidR="00DB026A" w:rsidRDefault="00DB026A" w:rsidP="000D76AB"/>
    <w:p w:rsidR="00DB026A" w:rsidRDefault="00DB026A" w:rsidP="000D76AB"/>
    <w:p w:rsidR="00471F1D" w:rsidRDefault="00471F1D" w:rsidP="000D76AB"/>
    <w:p w:rsidR="00471F1D" w:rsidRDefault="00471F1D" w:rsidP="000D76AB"/>
    <w:p w:rsidR="00471F1D" w:rsidRDefault="00471F1D" w:rsidP="000D76AB"/>
    <w:p w:rsidR="00471F1D" w:rsidRDefault="00471F1D" w:rsidP="000D76AB"/>
    <w:p w:rsidR="00471F1D" w:rsidRDefault="00471F1D" w:rsidP="000D76AB"/>
    <w:p w:rsidR="00471F1D" w:rsidRDefault="00471F1D" w:rsidP="000D76AB"/>
    <w:p w:rsidR="00471F1D" w:rsidRDefault="00471F1D" w:rsidP="000D76AB"/>
    <w:p w:rsidR="00471F1D" w:rsidRDefault="00471F1D" w:rsidP="000D76AB"/>
    <w:p w:rsidR="00471F1D" w:rsidRDefault="00471F1D" w:rsidP="000D76AB"/>
    <w:p w:rsidR="00471F1D" w:rsidRDefault="00471F1D" w:rsidP="000D76AB"/>
    <w:p w:rsidR="000D76AB" w:rsidRDefault="000D76AB" w:rsidP="000D76AB"/>
    <w:p w:rsidR="00410532" w:rsidRDefault="00BE2C6D" w:rsidP="00410532">
      <w:pPr>
        <w:pStyle w:val="1"/>
        <w:spacing w:before="0" w:beforeAutospacing="0" w:after="0" w:afterAutospacing="0" w:line="360" w:lineRule="auto"/>
        <w:jc w:val="left"/>
        <w:rPr>
          <w:rFonts w:ascii="Times New Roman" w:hAnsi="Times New Roman" w:cs="Times New Roman"/>
          <w:sz w:val="28"/>
          <w:szCs w:val="28"/>
        </w:rPr>
      </w:pPr>
      <w:bookmarkStart w:id="10" w:name="_Toc482110564"/>
      <w:r>
        <w:rPr>
          <w:rFonts w:ascii="Times New Roman" w:hAnsi="Times New Roman" w:cs="Times New Roman"/>
          <w:sz w:val="28"/>
          <w:szCs w:val="28"/>
        </w:rPr>
        <w:t>ΚΕΦΑΛΑΙΟ 1</w:t>
      </w:r>
      <w:r w:rsidR="00410532" w:rsidRPr="00AF6D9C">
        <w:rPr>
          <w:rFonts w:ascii="Times New Roman" w:hAnsi="Times New Roman" w:cs="Times New Roman"/>
          <w:sz w:val="28"/>
          <w:szCs w:val="28"/>
        </w:rPr>
        <w:t xml:space="preserve">: </w:t>
      </w:r>
      <w:r w:rsidR="00545F7C">
        <w:rPr>
          <w:rFonts w:ascii="Times New Roman" w:hAnsi="Times New Roman" w:cs="Times New Roman"/>
          <w:sz w:val="28"/>
          <w:szCs w:val="28"/>
        </w:rPr>
        <w:t>ΠΕΡΙΓΡΑΦΗ ΒΑΣΙΚΩΝ ΜΕΤΑΒΛΗΤΩΝ</w:t>
      </w:r>
      <w:bookmarkEnd w:id="10"/>
    </w:p>
    <w:p w:rsidR="00FF6074" w:rsidRDefault="00FF6074" w:rsidP="00545F7C"/>
    <w:p w:rsidR="00545F7C" w:rsidRPr="00DD3793" w:rsidRDefault="00ED2FB4" w:rsidP="00545F7C">
      <w:pPr>
        <w:spacing w:line="360" w:lineRule="auto"/>
        <w:ind w:firstLine="720"/>
        <w:jc w:val="both"/>
      </w:pPr>
      <w:r>
        <w:t>Οι μεταβλητές που χρησιμοποιούνται στην ανάλυση που ακολουθεί στην παρούσα εργασία είναι τ</w:t>
      </w:r>
      <w:r w:rsidR="00545F7C" w:rsidRPr="00DD3793">
        <w:t>ο κεφάλαιο κίνησης, ο δείκτης απόδοσης ενεργητικού (</w:t>
      </w:r>
      <w:proofErr w:type="spellStart"/>
      <w:r w:rsidR="00545F7C" w:rsidRPr="00DD3793">
        <w:rPr>
          <w:lang w:val="en-US"/>
        </w:rPr>
        <w:t>ReturnonAssetsratio</w:t>
      </w:r>
      <w:proofErr w:type="spellEnd"/>
      <w:r w:rsidR="00545F7C" w:rsidRPr="00DD3793">
        <w:t>—</w:t>
      </w:r>
      <w:r w:rsidR="00545F7C" w:rsidRPr="00DD3793">
        <w:rPr>
          <w:lang w:val="en-US"/>
        </w:rPr>
        <w:t>ROA</w:t>
      </w:r>
      <w:r w:rsidR="00545F7C" w:rsidRPr="00DD3793">
        <w:t>), ο δείκτης αποδοτικότητας επενδυμένων κεφαλαίων (</w:t>
      </w:r>
      <w:proofErr w:type="spellStart"/>
      <w:r w:rsidR="00545F7C" w:rsidRPr="00DD3793">
        <w:t>return</w:t>
      </w:r>
      <w:proofErr w:type="spellEnd"/>
      <w:r w:rsidR="00545F7C" w:rsidRPr="00DD3793">
        <w:t xml:space="preserve"> </w:t>
      </w:r>
      <w:proofErr w:type="spellStart"/>
      <w:r w:rsidR="00545F7C" w:rsidRPr="00DD3793">
        <w:t>on</w:t>
      </w:r>
      <w:proofErr w:type="spellEnd"/>
      <w:r w:rsidR="00545F7C" w:rsidRPr="00DD3793">
        <w:t xml:space="preserve"> </w:t>
      </w:r>
      <w:proofErr w:type="spellStart"/>
      <w:r w:rsidR="00545F7C" w:rsidRPr="00DD3793">
        <w:t>investment</w:t>
      </w:r>
      <w:proofErr w:type="spellEnd"/>
      <w:r w:rsidR="00545F7C" w:rsidRPr="00DD3793">
        <w:t xml:space="preserve"> - ROI), ο δείκτης ανακύκλωσης ενεργητικού, ο δείκτης ανακύκλωσης ιδίων κεφαλαίων και ο δείκτης χρηματοοικονομικής αποδοτικότητας.</w:t>
      </w:r>
    </w:p>
    <w:p w:rsidR="00545F7C" w:rsidRDefault="00545F7C" w:rsidP="00545F7C"/>
    <w:p w:rsidR="00545F7C" w:rsidRPr="00545F7C" w:rsidRDefault="00545F7C" w:rsidP="00545F7C"/>
    <w:p w:rsidR="006E42B0" w:rsidRDefault="00545F7C" w:rsidP="006E42B0">
      <w:pPr>
        <w:pStyle w:val="1"/>
        <w:spacing w:before="0" w:beforeAutospacing="0" w:after="0" w:afterAutospacing="0" w:line="360" w:lineRule="auto"/>
        <w:jc w:val="left"/>
        <w:rPr>
          <w:rFonts w:ascii="Times New Roman" w:hAnsi="Times New Roman" w:cs="Times New Roman"/>
        </w:rPr>
      </w:pPr>
      <w:bookmarkStart w:id="11" w:name="_Toc482110565"/>
      <w:r>
        <w:rPr>
          <w:rFonts w:ascii="Times New Roman" w:hAnsi="Times New Roman" w:cs="Times New Roman"/>
        </w:rPr>
        <w:t>1</w:t>
      </w:r>
      <w:r w:rsidR="006E42B0" w:rsidRPr="00E017BF">
        <w:rPr>
          <w:rFonts w:ascii="Times New Roman" w:hAnsi="Times New Roman" w:cs="Times New Roman"/>
        </w:rPr>
        <w:t xml:space="preserve">.1 </w:t>
      </w:r>
      <w:r>
        <w:rPr>
          <w:rFonts w:ascii="Times New Roman" w:hAnsi="Times New Roman" w:cs="Times New Roman"/>
        </w:rPr>
        <w:t>Κεφάλαιο κίνησης</w:t>
      </w:r>
      <w:bookmarkEnd w:id="11"/>
    </w:p>
    <w:p w:rsidR="00C90F7B" w:rsidRDefault="00C90F7B" w:rsidP="007B0192"/>
    <w:p w:rsidR="001B6A36" w:rsidRPr="00DB026A" w:rsidRDefault="001B6A36" w:rsidP="001B6A36">
      <w:pPr>
        <w:spacing w:line="360" w:lineRule="auto"/>
        <w:ind w:firstLine="720"/>
        <w:jc w:val="both"/>
      </w:pPr>
      <w:r w:rsidRPr="00DB026A">
        <w:t>Ορίζοντας το κεφάλαιο κίνησης θα μπορούσε να ειπωθεί πως πρόκειται για εκείνο το μέγεθος το οποίο αποτυπώνει την κυκλοφορία κεφαλαίων και αγαθών σε μια επιχείρηση.  Η χρήση του συγκεκριμένου όρου τις περισσότερες φορές αναφέρεται στο μικτό κεφάλαιο κίνησης (</w:t>
      </w:r>
      <w:proofErr w:type="spellStart"/>
      <w:r w:rsidRPr="00DB026A">
        <w:t>gross</w:t>
      </w:r>
      <w:proofErr w:type="spellEnd"/>
      <w:r w:rsidRPr="00DB026A">
        <w:t xml:space="preserve"> </w:t>
      </w:r>
      <w:proofErr w:type="spellStart"/>
      <w:r w:rsidRPr="00DB026A">
        <w:t>working</w:t>
      </w:r>
      <w:proofErr w:type="spellEnd"/>
      <w:r w:rsidRPr="00DB026A">
        <w:t xml:space="preserve"> </w:t>
      </w:r>
      <w:proofErr w:type="spellStart"/>
      <w:r w:rsidRPr="00DB026A">
        <w:t>capital</w:t>
      </w:r>
      <w:proofErr w:type="spellEnd"/>
      <w:r w:rsidRPr="00DB026A">
        <w:t>) το οποίο ισούται με το σύνολο των κυκλοφορούντων περιουσιακών στοιχείων (</w:t>
      </w:r>
      <w:proofErr w:type="spellStart"/>
      <w:r w:rsidRPr="00DB026A">
        <w:t>current</w:t>
      </w:r>
      <w:proofErr w:type="spellEnd"/>
      <w:r w:rsidRPr="00DB026A">
        <w:t xml:space="preserve"> </w:t>
      </w:r>
      <w:proofErr w:type="spellStart"/>
      <w:r w:rsidRPr="00DB026A">
        <w:t>assets</w:t>
      </w:r>
      <w:proofErr w:type="spellEnd"/>
      <w:r w:rsidRPr="00DB026A">
        <w:t>) ή αλλιώς κυκλοφορούν ενεργητικό. Στην περίπτωση που η αναφορά γίνεται στο καθαρό κεφάλαιο κίνησης (</w:t>
      </w:r>
      <w:proofErr w:type="spellStart"/>
      <w:r w:rsidRPr="00DB026A">
        <w:t>net</w:t>
      </w:r>
      <w:proofErr w:type="spellEnd"/>
      <w:r w:rsidRPr="00DB026A">
        <w:t xml:space="preserve"> </w:t>
      </w:r>
      <w:proofErr w:type="spellStart"/>
      <w:r w:rsidRPr="00DB026A">
        <w:t>working</w:t>
      </w:r>
      <w:proofErr w:type="spellEnd"/>
      <w:r w:rsidRPr="00DB026A">
        <w:t xml:space="preserve"> </w:t>
      </w:r>
      <w:proofErr w:type="spellStart"/>
      <w:r w:rsidRPr="00DB026A">
        <w:t>capital</w:t>
      </w:r>
      <w:proofErr w:type="spellEnd"/>
      <w:r w:rsidRPr="00DB026A">
        <w:t>), από το κυκλοφορούν ενεργητικό αφαιρούνται οι βραχυπρόθεσμες υποχρεώσεις (</w:t>
      </w:r>
      <w:proofErr w:type="spellStart"/>
      <w:r w:rsidRPr="00DB026A">
        <w:t>current</w:t>
      </w:r>
      <w:proofErr w:type="spellEnd"/>
      <w:r w:rsidRPr="00DB026A">
        <w:t xml:space="preserve"> </w:t>
      </w:r>
      <w:proofErr w:type="spellStart"/>
      <w:r w:rsidRPr="00DB026A">
        <w:t>liabilities</w:t>
      </w:r>
      <w:proofErr w:type="spellEnd"/>
      <w:r w:rsidRPr="00DB026A">
        <w:t xml:space="preserve">) </w:t>
      </w:r>
      <w:r w:rsidR="003877D9" w:rsidRPr="00DB026A">
        <w:fldChar w:fldCharType="begin" w:fldLock="1"/>
      </w:r>
      <w:r w:rsidR="000418AF">
        <w:instrText>ADDIN CSL_CITATION { "citationItems" : [ { "id" : "ITEM-1", "itemData" : { "author" : [ { "dropping-particle" : "", "family" : "\u0391\u03bd\u03c4\u03c9\u03bd\u03bf\u03c0\u03bf\u03cd\u03bb\u03bf\u03c5", "given" : "\u0394.", "non-dropping-particle" : "", "parse-names" : false, "suffix" : "" } ], "id" : "ITEM-1", "issued" : { "date-parts" : [ [ "2015" ] ] }, "title" : "\u0397 \u0395\u03a0\u0399\u0394\u03a1\u0391\u03a3\u0397 \u03a4\u039f\u03a5 \u039a\u0395\u03a6\u0391\u039b\u0391\u0399\u039f\u03a5 \u039a\u0399\u039d\u0397\u03a3\u0397\u03a3 (WORKING CAPITAL) \u03a3\u03a4HN \u0391\u03a0\u039f\u0394\u039f\u03a4\u0399\u039a\u039f\u03a4\u0397\u03a4\u0391 \u03a4\u0397\u03a3 \u0395\u03a4\u0391\u0399\u03a1\u0395\u0399\u0391\u03a3 (FIRM PERFORMANCE) \u0393\u0399\u0391 \u03a4\u0399\u03a3 \u0395\u0399\u03a3\u0397\u0393\u039c\u0395\u039d\u0395\u03a3 \u0395\u03a4\u0391\u0399\u03a1\u0395\u0399\u0395\u03a3 \u03a3\u03a4\u0397\u039d \u0395\u039b\u039b\u0391\u0394\u0391", "type" : "thesis" }, "locator" : "9", "uris" : [ "http://www.mendeley.com/documents/?uuid=a12d9b58-f59e-4f4f-b514-f97c7d98ed75" ] } ], "mendeley" : { "formattedCitation" : "(\u0391\u03bd\u03c4\u03c9\u03bd\u03bf\u03c0\u03bf\u03cd\u03bb\u03bf\u03c5, 2015, p. 9)", "manualFormatting" : "(\u0391\u03bd\u03c4\u03c9\u03bd\u03bf\u03c0\u03bf\u03cd\u03bb\u03bf\u03c5, 2015, \u03c3. 9)", "plainTextFormattedCitation" : "(\u0391\u03bd\u03c4\u03c9\u03bd\u03bf\u03c0\u03bf\u03cd\u03bb\u03bf\u03c5, 2015, p. 9)", "previouslyFormattedCitation" : "(\u0391\u03bd\u03c4\u03c9\u03bd\u03bf\u03c0\u03bf\u03cd\u03bb\u03bf\u03c5, 2015, p. 9)" }, "properties" : { "noteIndex" : 0 }, "schema" : "https://github.com/citation-style-language/schema/raw/master/csl-citation.json" }</w:instrText>
      </w:r>
      <w:r w:rsidR="003877D9" w:rsidRPr="00DB026A">
        <w:fldChar w:fldCharType="separate"/>
      </w:r>
      <w:r w:rsidR="000418AF">
        <w:rPr>
          <w:noProof/>
        </w:rPr>
        <w:t>(Αντωνοπούλου, 2015, σ</w:t>
      </w:r>
      <w:r w:rsidRPr="00DB026A">
        <w:rPr>
          <w:noProof/>
        </w:rPr>
        <w:t>. 9)</w:t>
      </w:r>
      <w:r w:rsidR="003877D9" w:rsidRPr="00DB026A">
        <w:fldChar w:fldCharType="end"/>
      </w:r>
      <w:r w:rsidRPr="00DB026A">
        <w:t>.</w:t>
      </w:r>
    </w:p>
    <w:p w:rsidR="001B6A36" w:rsidRPr="00DB026A" w:rsidRDefault="001B6A36" w:rsidP="001B6A36">
      <w:pPr>
        <w:spacing w:line="360" w:lineRule="auto"/>
        <w:ind w:firstLine="720"/>
        <w:jc w:val="both"/>
      </w:pPr>
      <w:r w:rsidRPr="00DB026A">
        <w:t xml:space="preserve">Ο λογιστικός υπολογισμός του κεφαλαίου κίνησης μπορεί να γίνει με δύο τρόπους, όπως αυτοί περιγράφονται από τις ακόλουθες σχέσεις </w:t>
      </w:r>
      <w:r w:rsidR="003877D9" w:rsidRPr="00DB026A">
        <w:fldChar w:fldCharType="begin" w:fldLock="1"/>
      </w:r>
      <w:r w:rsidR="000418AF">
        <w:instrText>ADDIN CSL_CITATION { "citationItems" : [ { "id" : "ITEM-1", "itemData" : { "author" : [ { "dropping-particle" : "", "family" : "\u039c\u03b1\u03ba\u03c1\u03c5\u03b3\u03b5\u03ce\u03c1\u03b3\u03bf\u03c5", "given" : "\u0391.", "non-dropping-particle" : "", "parse-names" : false, "suffix" : "" } ], "id" : "ITEM-1", "issued" : { "date-parts" : [ [ "2010" ] ] }, "publisher" : "\u03a0\u03b1\u03bd\u03b5\u03c0\u03b9\u03c3\u03c4\u03ae\u03bc\u03b9\u03bf \u03a0\u03b1\u03c4\u03c1\u03ce\u03bd", "title" : "\u0397 \u03c3\u03b7\u03bc\u03b1\u03c3\u03af\u03b1 \u03c4\u03b7\u03c2 \u03c4\u03b1\u03bc\u03b9\u03b1\u03ba\u03ae\u03c2 \u03b4\u03b9\u03b1\u03c7\u03b5\u03af\u03c1\u03b9\u03c3\u03b7\u03c2 \u03b3\u03b9\u03b1 \u03c4\u03b7\u03bd \u03ba\u03b5\u03c1\u03b4\u03bf\u03c6\u03bf\u03c1\u03af\u03b1 \u03c4\u03c9\u03bd \u03b5\u03c0\u03b9\u03c7\u03b5\u03b9\u03c1\u03ae\u03c3\u03b5\u03c9\u03bd", "type" : "thesis" }, "locator" : "28", "uris" : [ "http://www.mendeley.com/documents/?uuid=6b95698c-4f1a-4e74-a94f-d6a8d0f0ea08" ] } ], "mendeley" : { "formattedCitation" : "(\u039c\u03b1\u03ba\u03c1\u03c5\u03b3\u03b5\u03ce\u03c1\u03b3\u03bf\u03c5, 2010, p. 28)", "manualFormatting" : "(\u039c\u03b1\u03ba\u03c1\u03c5\u03b3\u03b5\u03ce\u03c1\u03b3\u03bf\u03c5, 2010, \u03c3. 28)", "plainTextFormattedCitation" : "(\u039c\u03b1\u03ba\u03c1\u03c5\u03b3\u03b5\u03ce\u03c1\u03b3\u03bf\u03c5, 2010, p. 28)", "previouslyFormattedCitation" : "(\u039c\u03b1\u03ba\u03c1\u03c5\u03b3\u03b5\u03ce\u03c1\u03b3\u03bf\u03c5, 2010, p. 28)" }, "properties" : { "noteIndex" : 0 }, "schema" : "https://github.com/citation-style-language/schema/raw/master/csl-citation.json" }</w:instrText>
      </w:r>
      <w:r w:rsidR="003877D9" w:rsidRPr="00DB026A">
        <w:fldChar w:fldCharType="separate"/>
      </w:r>
      <w:r w:rsidR="000418AF">
        <w:rPr>
          <w:noProof/>
        </w:rPr>
        <w:t>(Μακρυγεώργου, 2010, σ</w:t>
      </w:r>
      <w:r w:rsidRPr="00DB026A">
        <w:rPr>
          <w:noProof/>
        </w:rPr>
        <w:t>. 28)</w:t>
      </w:r>
      <w:r w:rsidR="003877D9" w:rsidRPr="00DB026A">
        <w:fldChar w:fldCharType="end"/>
      </w:r>
      <w:r w:rsidRPr="00DB026A">
        <w:t xml:space="preserve"> με το αποτέλεσμα να είναι ασφαλώς σε κάθε περίπτωση το ίδιο.</w:t>
      </w:r>
    </w:p>
    <w:p w:rsidR="001B6A36" w:rsidRPr="00DB026A" w:rsidRDefault="001B6A36" w:rsidP="001B6A36">
      <w:pPr>
        <w:spacing w:line="360" w:lineRule="auto"/>
        <w:jc w:val="both"/>
      </w:pPr>
    </w:p>
    <w:p w:rsidR="001B6A36" w:rsidRPr="00DB026A" w:rsidRDefault="001B6A36" w:rsidP="001B6A36">
      <w:pPr>
        <w:spacing w:line="360" w:lineRule="auto"/>
        <w:jc w:val="both"/>
        <w:rPr>
          <w:i/>
        </w:rPr>
      </w:pPr>
      <w:r w:rsidRPr="00DB026A">
        <w:rPr>
          <w:i/>
        </w:rPr>
        <w:t xml:space="preserve">Πρώτος Τρόπος Υπολογισμού </w:t>
      </w:r>
    </w:p>
    <w:p w:rsidR="001B6A36" w:rsidRDefault="001B6A36" w:rsidP="001B6A36">
      <w:pPr>
        <w:spacing w:line="360" w:lineRule="auto"/>
        <w:jc w:val="both"/>
        <w:rPr>
          <w:rFonts w:ascii="Arial" w:hAnsi="Arial" w:cs="Arial"/>
          <w:sz w:val="22"/>
          <w:szCs w:val="22"/>
        </w:rPr>
      </w:pPr>
    </w:p>
    <w:p w:rsidR="001B6A36" w:rsidRDefault="001B6A36" w:rsidP="001B6A36">
      <w:pPr>
        <w:pBdr>
          <w:top w:val="single" w:sz="4" w:space="1" w:color="auto"/>
          <w:left w:val="single" w:sz="4" w:space="4" w:color="auto"/>
          <w:bottom w:val="single" w:sz="4" w:space="1" w:color="auto"/>
          <w:right w:val="single" w:sz="4" w:space="4" w:color="auto"/>
        </w:pBdr>
        <w:shd w:val="clear" w:color="auto" w:fill="F5E8DA" w:themeFill="accent6" w:themeFillTint="33"/>
        <w:spacing w:line="360" w:lineRule="auto"/>
        <w:jc w:val="both"/>
        <w:rPr>
          <w:rFonts w:ascii="Arial" w:hAnsi="Arial" w:cs="Arial"/>
          <w:sz w:val="22"/>
          <w:szCs w:val="22"/>
        </w:rPr>
      </w:pPr>
      <m:oMathPara>
        <m:oMath>
          <m:r>
            <w:rPr>
              <w:rFonts w:ascii="Cambria Math" w:hAnsi="Cambria Math" w:cs="Arial"/>
              <w:sz w:val="22"/>
              <w:szCs w:val="22"/>
            </w:rPr>
            <m:t xml:space="preserve">Κεφάλαιο Κίνησης </m:t>
          </m:r>
          <m:d>
            <m:dPr>
              <m:ctrlPr>
                <w:rPr>
                  <w:rFonts w:ascii="Cambria Math" w:hAnsi="Cambria Math" w:cs="Arial"/>
                  <w:i/>
                  <w:sz w:val="22"/>
                  <w:szCs w:val="22"/>
                </w:rPr>
              </m:ctrlPr>
            </m:dPr>
            <m:e>
              <m:r>
                <w:rPr>
                  <w:rFonts w:ascii="Cambria Math" w:hAnsi="Cambria Math" w:cs="Arial"/>
                  <w:sz w:val="22"/>
                  <w:szCs w:val="22"/>
                </w:rPr>
                <m:t>Μικτό</m:t>
              </m:r>
            </m:e>
          </m:d>
          <m:r>
            <w:rPr>
              <w:rFonts w:ascii="Cambria Math" w:hAnsi="Cambria Math" w:cs="Arial"/>
              <w:sz w:val="22"/>
              <w:szCs w:val="22"/>
            </w:rPr>
            <m:t>=Κυκλοφορούν Ενεργητικό=</m:t>
          </m:r>
        </m:oMath>
      </m:oMathPara>
    </w:p>
    <w:p w:rsidR="001B6A36" w:rsidRDefault="001B6A36" w:rsidP="001B6A36">
      <w:pPr>
        <w:pBdr>
          <w:top w:val="single" w:sz="4" w:space="1" w:color="auto"/>
          <w:left w:val="single" w:sz="4" w:space="4" w:color="auto"/>
          <w:bottom w:val="single" w:sz="4" w:space="1" w:color="auto"/>
          <w:right w:val="single" w:sz="4" w:space="4" w:color="auto"/>
        </w:pBdr>
        <w:shd w:val="clear" w:color="auto" w:fill="F5E8DA" w:themeFill="accent6" w:themeFillTint="33"/>
        <w:spacing w:line="360" w:lineRule="auto"/>
        <w:jc w:val="both"/>
        <w:rPr>
          <w:rFonts w:ascii="Arial" w:hAnsi="Arial" w:cs="Arial"/>
          <w:sz w:val="22"/>
          <w:szCs w:val="22"/>
        </w:rPr>
      </w:pPr>
      <m:oMathPara>
        <m:oMath>
          <m:r>
            <w:rPr>
              <w:rFonts w:ascii="Cambria Math" w:hAnsi="Cambria Math" w:cs="Arial"/>
              <w:sz w:val="22"/>
              <w:szCs w:val="22"/>
            </w:rPr>
            <m:t xml:space="preserve">Αποθέματα+Απαιτήσεις+Χρεόγραφα+Διαθέσιμα </m:t>
          </m:r>
        </m:oMath>
      </m:oMathPara>
    </w:p>
    <w:p w:rsidR="001B6A36" w:rsidRDefault="001B6A36" w:rsidP="001B6A36">
      <w:pPr>
        <w:rPr>
          <w:sz w:val="20"/>
          <w:szCs w:val="20"/>
        </w:rPr>
      </w:pPr>
    </w:p>
    <w:p w:rsidR="001B6A36" w:rsidRDefault="001B6A36" w:rsidP="001B6A36">
      <w:pPr>
        <w:rPr>
          <w:sz w:val="20"/>
          <w:szCs w:val="20"/>
        </w:rPr>
      </w:pPr>
    </w:p>
    <w:p w:rsidR="001B6A36" w:rsidRDefault="001B6A36" w:rsidP="001B6A36">
      <w:pPr>
        <w:pBdr>
          <w:top w:val="single" w:sz="4" w:space="1" w:color="auto"/>
          <w:left w:val="single" w:sz="4" w:space="4" w:color="auto"/>
          <w:bottom w:val="single" w:sz="4" w:space="1" w:color="auto"/>
          <w:right w:val="single" w:sz="4" w:space="4" w:color="auto"/>
        </w:pBdr>
        <w:shd w:val="clear" w:color="auto" w:fill="F5E8DA" w:themeFill="accent6" w:themeFillTint="33"/>
        <w:spacing w:line="360" w:lineRule="auto"/>
      </w:pPr>
      <m:oMathPara>
        <m:oMathParaPr>
          <m:jc m:val="center"/>
        </m:oMathParaPr>
        <m:oMath>
          <m:r>
            <w:rPr>
              <w:rFonts w:ascii="Cambria Math" w:hAnsi="Cambria Math" w:cs="Arial"/>
              <w:sz w:val="22"/>
              <w:szCs w:val="22"/>
            </w:rPr>
            <w:lastRenderedPageBreak/>
            <m:t xml:space="preserve">Κεφάλαιο Κίνησης </m:t>
          </m:r>
          <m:d>
            <m:dPr>
              <m:ctrlPr>
                <w:rPr>
                  <w:rFonts w:ascii="Cambria Math" w:hAnsi="Cambria Math" w:cs="Arial"/>
                  <w:i/>
                  <w:sz w:val="22"/>
                  <w:szCs w:val="22"/>
                </w:rPr>
              </m:ctrlPr>
            </m:dPr>
            <m:e>
              <m:r>
                <w:rPr>
                  <w:rFonts w:ascii="Cambria Math" w:hAnsi="Cambria Math" w:cs="Arial"/>
                  <w:sz w:val="22"/>
                  <w:szCs w:val="22"/>
                </w:rPr>
                <m:t>Καθαρό</m:t>
              </m:r>
            </m:e>
          </m:d>
          <m:r>
            <w:rPr>
              <w:rFonts w:ascii="Cambria Math" w:hAnsi="Cambria Math" w:cs="Arial"/>
              <w:sz w:val="22"/>
              <w:szCs w:val="22"/>
            </w:rPr>
            <m:t>=Κυκλοφορούν Ενεργητικό+Μεταβατικοί Λογαριασμοί Ενεργητικού-Βραχυπρόθεσμες Υποχρεώσεις</m:t>
          </m:r>
          <m:r>
            <w:rPr>
              <w:rFonts w:ascii="Cambria Math" w:hAnsi="Cambria Math"/>
              <w:sz w:val="22"/>
              <w:szCs w:val="22"/>
            </w:rPr>
            <m:t xml:space="preserve">- </m:t>
          </m:r>
          <m:r>
            <w:rPr>
              <w:rFonts w:ascii="Cambria Math" w:hAnsi="Cambria Math" w:cs="Arial"/>
              <w:sz w:val="22"/>
              <w:szCs w:val="22"/>
            </w:rPr>
            <m:t>Μεταβατικοί Λογαριασμοί Παθητικού</m:t>
          </m:r>
        </m:oMath>
      </m:oMathPara>
    </w:p>
    <w:p w:rsidR="001B6A36" w:rsidRDefault="001B6A36" w:rsidP="001B6A36"/>
    <w:p w:rsidR="001B6A36" w:rsidRDefault="001B6A36" w:rsidP="001B6A36"/>
    <w:p w:rsidR="001B6A36" w:rsidRPr="00DB026A" w:rsidRDefault="001B6A36" w:rsidP="001B6A36">
      <w:pPr>
        <w:spacing w:line="360" w:lineRule="auto"/>
        <w:jc w:val="both"/>
        <w:rPr>
          <w:i/>
        </w:rPr>
      </w:pPr>
      <w:r w:rsidRPr="00DB026A">
        <w:rPr>
          <w:i/>
        </w:rPr>
        <w:t xml:space="preserve">Δεύτερος Τρόπος Υπολογισμού </w:t>
      </w:r>
    </w:p>
    <w:p w:rsidR="001B6A36" w:rsidRDefault="001B6A36" w:rsidP="001B6A36"/>
    <w:p w:rsidR="001B6A36" w:rsidRDefault="001B6A36" w:rsidP="001B6A36">
      <w:pPr>
        <w:pBdr>
          <w:top w:val="single" w:sz="4" w:space="1" w:color="auto"/>
          <w:left w:val="single" w:sz="4" w:space="4" w:color="auto"/>
          <w:bottom w:val="single" w:sz="4" w:space="1" w:color="auto"/>
          <w:right w:val="single" w:sz="4" w:space="4" w:color="auto"/>
        </w:pBdr>
        <w:shd w:val="clear" w:color="auto" w:fill="F5E8DA" w:themeFill="accent6" w:themeFillTint="33"/>
        <w:spacing w:line="360" w:lineRule="auto"/>
      </w:pPr>
      <m:oMathPara>
        <m:oMathParaPr>
          <m:jc m:val="center"/>
        </m:oMathParaPr>
        <m:oMath>
          <m:r>
            <w:rPr>
              <w:rFonts w:ascii="Cambria Math" w:hAnsi="Cambria Math" w:cs="Arial"/>
              <w:sz w:val="22"/>
              <w:szCs w:val="22"/>
            </w:rPr>
            <m:t xml:space="preserve">Κεφάλαιο Κίνησης </m:t>
          </m:r>
          <m:d>
            <m:dPr>
              <m:ctrlPr>
                <w:rPr>
                  <w:rFonts w:ascii="Cambria Math" w:hAnsi="Cambria Math" w:cs="Arial"/>
                  <w:i/>
                  <w:sz w:val="22"/>
                  <w:szCs w:val="22"/>
                </w:rPr>
              </m:ctrlPr>
            </m:dPr>
            <m:e>
              <m:r>
                <w:rPr>
                  <w:rFonts w:ascii="Cambria Math" w:hAnsi="Cambria Math" w:cs="Arial"/>
                  <w:sz w:val="22"/>
                  <w:szCs w:val="22"/>
                </w:rPr>
                <m:t>Καθαρό</m:t>
              </m:r>
            </m:e>
          </m:d>
          <m:r>
            <w:rPr>
              <w:rFonts w:ascii="Cambria Math" w:hAnsi="Cambria Math" w:cs="Arial"/>
              <w:sz w:val="22"/>
              <w:szCs w:val="22"/>
            </w:rPr>
            <m:t>=</m:t>
          </m:r>
          <m:d>
            <m:dPr>
              <m:ctrlPr>
                <w:rPr>
                  <w:rFonts w:ascii="Cambria Math" w:hAnsi="Cambria Math" w:cs="Arial"/>
                  <w:i/>
                  <w:sz w:val="22"/>
                  <w:szCs w:val="22"/>
                </w:rPr>
              </m:ctrlPr>
            </m:dPr>
            <m:e>
              <m:r>
                <w:rPr>
                  <w:rFonts w:ascii="Cambria Math" w:hAnsi="Cambria Math" w:cs="Arial"/>
                  <w:sz w:val="22"/>
                  <w:szCs w:val="22"/>
                </w:rPr>
                <m:t>Ίδια Κεφάλαια-Οφειλόμενο Κεφάλαιο</m:t>
              </m:r>
            </m:e>
          </m:d>
          <m:r>
            <w:rPr>
              <w:rFonts w:ascii="Cambria Math" w:hAnsi="Cambria Math" w:cs="Arial"/>
              <w:sz w:val="22"/>
              <w:szCs w:val="22"/>
            </w:rPr>
            <m:t>+Προβλέψεις+Μακροπρόθεσμες Υποχρεώσεις-Πάγιο Ενεργητικό-Έξοδα Εγκατάστασης</m:t>
          </m:r>
        </m:oMath>
      </m:oMathPara>
    </w:p>
    <w:p w:rsidR="001B6A36" w:rsidRDefault="001B6A36" w:rsidP="001B6A36"/>
    <w:p w:rsidR="001B6A36" w:rsidRDefault="001B6A36" w:rsidP="001B6A36">
      <w:pPr>
        <w:spacing w:line="360" w:lineRule="auto"/>
        <w:jc w:val="both"/>
      </w:pPr>
    </w:p>
    <w:p w:rsidR="001B6A36" w:rsidRPr="006A2C83" w:rsidRDefault="00DB026A" w:rsidP="001B6A36">
      <w:pPr>
        <w:spacing w:line="360" w:lineRule="auto"/>
        <w:jc w:val="both"/>
      </w:pPr>
      <w:r w:rsidRPr="006A2C83">
        <w:t>Υπό το πρίσμα της επιχειρησιακής προσέγγισης, η σπουδαιότητα της συγκεκριμένης μεταβλητής έχει επισημανθεί επανειλημμένα στη σχετική βιβλιογραφία, σε βάθος μάλιστα χρόνου αναδεικνύοντας τη διαχρονική του αξία</w:t>
      </w:r>
      <w:r w:rsidR="003877D9" w:rsidRPr="006A2C83">
        <w:fldChar w:fldCharType="begin" w:fldLock="1"/>
      </w:r>
      <w:r w:rsidR="000418AF">
        <w:instrText>ADDIN CSL_CITATION { "citationItems" : [ { "id" : "ITEM-1", "itemData" : { "author" : [ { "dropping-particle" : "", "family" : "\u03a0\u03b1\u03c5\u03bb\u03af\u03b4\u03bf\u03c5", "given" : "\u0393.", "non-dropping-particle" : "", "parse-names" : false, "suffix" : "" } ], "id" : "ITEM-1", "issued" : { "date-parts" : [ [ "2012" ] ] }, "publisher" : "\u03a0\u03b1\u03bd\u03b5\u03c0\u03b9\u03c3\u03c4\u03ae\u03bc\u03b9\u03bf \u039c\u03b1\u03ba\u03b5\u03b4\u03bf\u03bd\u03af\u03b1\u03c2", "title" : "\u0395\u03c0\u03af\u03b4\u03c1\u03b1\u03c3\u03b7 \u03c4\u03bf\u03c5 \u03ba\u03b5\u03c6\u03b1\u03bb\u03b1\u03af\u03bf\u03c5 \u03ba\u03af\u03bd\u03b7\u03c3\u03b7\u03c2 \u03c3\u03c4\u03b7\u03bd \u03ba\u03b5\u03c1\u03b4\u03bf\u03c6\u03bf\u03c1\u03af\u03b1 \u03c4\u03c9\u03bd \u03b5\u03c0\u03b9\u03c7\u03b5\u03b9\u03c1\u03ae\u03c3\u03b5\u03c9\u03bd. \u0397 \u03c0\u03b5\u03c1\u03af\u03c0\u03c4\u03c9\u03c3\u03b7 \u03c4\u03c9\u03bd \u03b5\u03b9\u03c3\u03b7\u03b3\u03bc\u03ad\u03bd\u03c9\u03bd \u03c3\u03c4\u03bf \u03a7\u03c1\u03b7\u03bc\u03b1\u03c4\u03b9\u03c3\u03c4\u03ae\u03c1\u03b9\u03bf \u0391\u03b8\u03b7\u03bd\u03ce\u03bd \u0395\u03bb\u03bb\u03b7\u03bd\u03b9\u03ba\u03ce\u03bd \u0395\u03c4\u03b1\u03b9\u03c1\u03b9\u03ce\u03bd", "type" : "thesis" }, "locator" : "1", "uris" : [ "http://www.mendeley.com/documents/?uuid=4d717c1d-c4cc-42b6-b532-b8d7f81ac4b9" ] } ], "mendeley" : { "formattedCitation" : "(\u03a0\u03b1\u03c5\u03bb\u03af\u03b4\u03bf\u03c5, 2012, p. 1)", "manualFormatting" : "(\u03a0\u03b1\u03c5\u03bb\u03af\u03b4\u03bf\u03c5, 2012, \u03c3. 1)", "plainTextFormattedCitation" : "(\u03a0\u03b1\u03c5\u03bb\u03af\u03b4\u03bf\u03c5, 2012, p. 1)", "previouslyFormattedCitation" : "(\u03a0\u03b1\u03c5\u03bb\u03af\u03b4\u03bf\u03c5, 2012, p. 1)" }, "properties" : { "noteIndex" : 0 }, "schema" : "https://github.com/citation-style-language/schema/raw/master/csl-citation.json" }</w:instrText>
      </w:r>
      <w:r w:rsidR="003877D9" w:rsidRPr="006A2C83">
        <w:fldChar w:fldCharType="separate"/>
      </w:r>
      <w:r w:rsidR="000418AF">
        <w:rPr>
          <w:noProof/>
        </w:rPr>
        <w:t>(Παυλίδου, 2012, σ</w:t>
      </w:r>
      <w:r w:rsidR="006A2C83" w:rsidRPr="006A2C83">
        <w:rPr>
          <w:noProof/>
        </w:rPr>
        <w:t>. 1)</w:t>
      </w:r>
      <w:r w:rsidR="003877D9" w:rsidRPr="006A2C83">
        <w:fldChar w:fldCharType="end"/>
      </w:r>
      <w:r w:rsidRPr="006A2C83">
        <w:t xml:space="preserve">. </w:t>
      </w:r>
    </w:p>
    <w:p w:rsidR="00DB026A" w:rsidRDefault="00930D5D" w:rsidP="001B6A36">
      <w:pPr>
        <w:spacing w:line="360" w:lineRule="auto"/>
        <w:jc w:val="both"/>
      </w:pPr>
      <w:r w:rsidRPr="006A2C83">
        <w:t xml:space="preserve">Ενδεικτικά αναφέρονται ο χαρακτηρισμός των </w:t>
      </w:r>
      <w:r w:rsidR="003877D9" w:rsidRPr="006A2C83">
        <w:rPr>
          <w:lang w:val="en-US"/>
        </w:rPr>
        <w:fldChar w:fldCharType="begin" w:fldLock="1"/>
      </w:r>
      <w:r w:rsidRPr="006A2C83">
        <w:rPr>
          <w:lang w:val="en-US"/>
        </w:rPr>
        <w:instrText>ADDINCSL</w:instrText>
      </w:r>
      <w:r w:rsidRPr="006A2C83">
        <w:instrText>_</w:instrText>
      </w:r>
      <w:r w:rsidRPr="006A2C83">
        <w:rPr>
          <w:lang w:val="en-US"/>
        </w:rPr>
        <w:instrText>CITATION</w:instrText>
      </w:r>
      <w:r w:rsidRPr="006A2C83">
        <w:instrText xml:space="preserve"> { "</w:instrText>
      </w:r>
      <w:r w:rsidRPr="006A2C83">
        <w:rPr>
          <w:lang w:val="en-US"/>
        </w:rPr>
        <w:instrText>citationItems</w:instrText>
      </w:r>
      <w:r w:rsidRPr="006A2C83">
        <w:instrText>" : [ { "</w:instrText>
      </w:r>
      <w:r w:rsidRPr="006A2C83">
        <w:rPr>
          <w:lang w:val="en-US"/>
        </w:rPr>
        <w:instrText>id</w:instrText>
      </w:r>
      <w:r w:rsidRPr="006A2C83">
        <w:instrText>" : "</w:instrText>
      </w:r>
      <w:r w:rsidRPr="006A2C83">
        <w:rPr>
          <w:lang w:val="en-US"/>
        </w:rPr>
        <w:instrText>ITEM</w:instrText>
      </w:r>
      <w:r w:rsidRPr="006A2C83">
        <w:instrText>-1", "</w:instrText>
      </w:r>
      <w:r w:rsidRPr="006A2C83">
        <w:rPr>
          <w:lang w:val="en-US"/>
        </w:rPr>
        <w:instrText>itemData</w:instrText>
      </w:r>
      <w:r w:rsidRPr="006A2C83">
        <w:instrText>" : { "</w:instrText>
      </w:r>
      <w:r w:rsidRPr="006A2C83">
        <w:rPr>
          <w:lang w:val="en-US"/>
        </w:rPr>
        <w:instrText>DOI</w:instrText>
      </w:r>
      <w:r w:rsidRPr="006A2C83">
        <w:instrText>" : "10.1016/</w:instrText>
      </w:r>
      <w:r w:rsidRPr="006A2C83">
        <w:rPr>
          <w:lang w:val="en-US"/>
        </w:rPr>
        <w:instrText>j</w:instrText>
      </w:r>
      <w:r w:rsidRPr="006A2C83">
        <w:instrText>.</w:instrText>
      </w:r>
      <w:r w:rsidRPr="006A2C83">
        <w:rPr>
          <w:lang w:val="en-US"/>
        </w:rPr>
        <w:instrText>jbankfin</w:instrText>
      </w:r>
      <w:r w:rsidRPr="006A2C83">
        <w:instrText>.2012.03.025", "</w:instrText>
      </w:r>
      <w:r w:rsidRPr="006A2C83">
        <w:rPr>
          <w:lang w:val="en-US"/>
        </w:rPr>
        <w:instrText>ISBN</w:instrText>
      </w:r>
      <w:r w:rsidRPr="006A2C83">
        <w:instrText>" : "03784266", "</w:instrText>
      </w:r>
      <w:r w:rsidRPr="006A2C83">
        <w:rPr>
          <w:lang w:val="en-US"/>
        </w:rPr>
        <w:instrText>ISSN</w:instrText>
      </w:r>
      <w:r w:rsidRPr="006A2C83">
        <w:instrText>" : "03784266", "</w:instrText>
      </w:r>
      <w:r w:rsidRPr="006A2C83">
        <w:rPr>
          <w:lang w:val="en-US"/>
        </w:rPr>
        <w:instrText>PMID</w:instrText>
      </w:r>
      <w:r w:rsidRPr="006A2C83">
        <w:instrText>" : "23347591", "</w:instrText>
      </w:r>
      <w:r w:rsidRPr="006A2C83">
        <w:rPr>
          <w:lang w:val="en-US"/>
        </w:rPr>
        <w:instrText>abstract</w:instrText>
      </w:r>
      <w:r w:rsidRPr="006A2C83">
        <w:instrText>" : "</w:instrText>
      </w:r>
      <w:r w:rsidRPr="006A2C83">
        <w:rPr>
          <w:lang w:val="en-US"/>
        </w:rPr>
        <w:instrText>Weuseapanelofover</w:instrText>
      </w:r>
      <w:r w:rsidRPr="006A2C83">
        <w:instrText xml:space="preserve"> 116,000 </w:instrText>
      </w:r>
      <w:r w:rsidRPr="006A2C83">
        <w:rPr>
          <w:lang w:val="en-US"/>
        </w:rPr>
        <w:instrText>Chinesefirmsofdifferentownershiptypesovertheperiod</w:instrText>
      </w:r>
      <w:r w:rsidRPr="006A2C83">
        <w:instrText xml:space="preserve"> 2000-2007 </w:instrText>
      </w:r>
      <w:r w:rsidRPr="006A2C83">
        <w:rPr>
          <w:lang w:val="en-US"/>
        </w:rPr>
        <w:instrText>toanalyzethelinkagesbetweeninvestmentinfixedandworkingcapitalandfinancingconstraints</w:instrText>
      </w:r>
      <w:r w:rsidRPr="006A2C83">
        <w:instrText xml:space="preserve">. </w:instrText>
      </w:r>
      <w:r w:rsidRPr="006A2C83">
        <w:rPr>
          <w:lang w:val="en-US"/>
        </w:rPr>
        <w:instrText>Wefindthatthosefirmscharacterizedbyhighworkingcapitaldisplayhighsensitivitiesofinvestmentinworkingcapitaltocashflow</w:instrText>
      </w:r>
      <w:r w:rsidRPr="006A2C83">
        <w:instrText xml:space="preserve"> (</w:instrText>
      </w:r>
      <w:r w:rsidRPr="006A2C83">
        <w:rPr>
          <w:lang w:val="en-US"/>
        </w:rPr>
        <w:instrText>WKS</w:instrText>
      </w:r>
      <w:r w:rsidRPr="006A2C83">
        <w:instrText xml:space="preserve">) </w:instrText>
      </w:r>
      <w:r w:rsidRPr="006A2C83">
        <w:rPr>
          <w:lang w:val="en-US"/>
        </w:rPr>
        <w:instrText>andlowsensitivitiesofinvestmentinfixedcapitaltocashflow</w:instrText>
      </w:r>
      <w:r w:rsidRPr="006A2C83">
        <w:instrText xml:space="preserve"> (</w:instrText>
      </w:r>
      <w:r w:rsidRPr="006A2C83">
        <w:rPr>
          <w:lang w:val="en-US"/>
        </w:rPr>
        <w:instrText>FKS</w:instrText>
      </w:r>
      <w:r w:rsidRPr="006A2C83">
        <w:instrText xml:space="preserve">). </w:instrText>
      </w:r>
      <w:r w:rsidRPr="006A2C83">
        <w:rPr>
          <w:lang w:val="en-US"/>
        </w:rPr>
        <w:instrText>Wethenconstructandanalyzefirm</w:instrText>
      </w:r>
      <w:r w:rsidRPr="006A2C83">
        <w:instrText>-</w:instrText>
      </w:r>
      <w:r w:rsidRPr="006A2C83">
        <w:rPr>
          <w:lang w:val="en-US"/>
        </w:rPr>
        <w:instrText>levelFKSandWKSmeasuresandfindthat</w:instrText>
      </w:r>
      <w:r w:rsidRPr="006A2C83">
        <w:instrText xml:space="preserve">, </w:instrText>
      </w:r>
      <w:r w:rsidRPr="006A2C83">
        <w:rPr>
          <w:lang w:val="en-US"/>
        </w:rPr>
        <w:instrText>despitesevereexternalfinancingconstraints</w:instrText>
      </w:r>
      <w:r w:rsidRPr="006A2C83">
        <w:instrText xml:space="preserve">, </w:instrText>
      </w:r>
      <w:r w:rsidRPr="006A2C83">
        <w:rPr>
          <w:lang w:val="en-US"/>
        </w:rPr>
        <w:instrText>thosefirmswithlowFKSandhighWKSexhibitthehighestfixedinvestmentrates</w:instrText>
      </w:r>
      <w:r w:rsidRPr="006A2C83">
        <w:instrText xml:space="preserve">. </w:instrText>
      </w:r>
      <w:r w:rsidRPr="006A2C83">
        <w:rPr>
          <w:lang w:val="en-US"/>
        </w:rPr>
        <w:instrText>Thissuggeststhatanactivemanagementofworkingcapitalmayhelpfirmstoalleviatetheeffectsoffinancingconstraintsonfixedinvestment</w:instrText>
      </w:r>
      <w:r w:rsidRPr="006A2C83">
        <w:instrText xml:space="preserve">. ?? 2012 </w:instrText>
      </w:r>
      <w:r w:rsidRPr="006A2C83">
        <w:rPr>
          <w:lang w:val="en-US"/>
        </w:rPr>
        <w:instrText>ElsevierB</w:instrText>
      </w:r>
      <w:r w:rsidRPr="006A2C83">
        <w:instrText>.</w:instrText>
      </w:r>
      <w:r w:rsidRPr="006A2C83">
        <w:rPr>
          <w:lang w:val="en-US"/>
        </w:rPr>
        <w:instrText>V</w:instrText>
      </w:r>
      <w:r w:rsidRPr="006A2C83">
        <w:instrText>.", "</w:instrText>
      </w:r>
      <w:r w:rsidRPr="006A2C83">
        <w:rPr>
          <w:lang w:val="en-US"/>
        </w:rPr>
        <w:instrText>author</w:instrText>
      </w:r>
      <w:r w:rsidRPr="006A2C83">
        <w:instrText>" : [ { "</w:instrText>
      </w:r>
      <w:r w:rsidRPr="006A2C83">
        <w:rPr>
          <w:lang w:val="en-US"/>
        </w:rPr>
        <w:instrText>dropping</w:instrText>
      </w:r>
      <w:r w:rsidRPr="006A2C83">
        <w:instrText>-</w:instrText>
      </w:r>
      <w:r w:rsidRPr="006A2C83">
        <w:rPr>
          <w:lang w:val="en-US"/>
        </w:rPr>
        <w:instrText>particle</w:instrText>
      </w:r>
      <w:r w:rsidRPr="006A2C83">
        <w:instrText>" : "", "</w:instrText>
      </w:r>
      <w:r w:rsidRPr="006A2C83">
        <w:rPr>
          <w:lang w:val="en-US"/>
        </w:rPr>
        <w:instrText>family</w:instrText>
      </w:r>
      <w:r w:rsidRPr="006A2C83">
        <w:instrText>" : "</w:instrText>
      </w:r>
      <w:r w:rsidRPr="006A2C83">
        <w:rPr>
          <w:lang w:val="en-US"/>
        </w:rPr>
        <w:instrText>Ding</w:instrText>
      </w:r>
      <w:r w:rsidRPr="006A2C83">
        <w:instrText>", "</w:instrText>
      </w:r>
      <w:r w:rsidRPr="006A2C83">
        <w:rPr>
          <w:lang w:val="en-US"/>
        </w:rPr>
        <w:instrText>given</w:instrText>
      </w:r>
      <w:r w:rsidRPr="006A2C83">
        <w:instrText>" : "</w:instrText>
      </w:r>
      <w:r w:rsidRPr="006A2C83">
        <w:rPr>
          <w:lang w:val="en-US"/>
        </w:rPr>
        <w:instrText>Sai</w:instrText>
      </w:r>
      <w:r w:rsidRPr="006A2C83">
        <w:instrText>", "</w:instrText>
      </w:r>
      <w:r w:rsidRPr="006A2C83">
        <w:rPr>
          <w:lang w:val="en-US"/>
        </w:rPr>
        <w:instrText>non</w:instrText>
      </w:r>
      <w:r w:rsidRPr="006A2C83">
        <w:instrText>-</w:instrText>
      </w:r>
      <w:r w:rsidRPr="006A2C83">
        <w:rPr>
          <w:lang w:val="en-US"/>
        </w:rPr>
        <w:instrText>dropping</w:instrText>
      </w:r>
      <w:r w:rsidRPr="006A2C83">
        <w:instrText>-</w:instrText>
      </w:r>
      <w:r w:rsidRPr="006A2C83">
        <w:rPr>
          <w:lang w:val="en-US"/>
        </w:rPr>
        <w:instrText>particle</w:instrText>
      </w:r>
      <w:r w:rsidRPr="006A2C83">
        <w:instrText>" : "", "</w:instrText>
      </w:r>
      <w:r w:rsidRPr="006A2C83">
        <w:rPr>
          <w:lang w:val="en-US"/>
        </w:rPr>
        <w:instrText>parse</w:instrText>
      </w:r>
      <w:r w:rsidRPr="006A2C83">
        <w:instrText>-</w:instrText>
      </w:r>
      <w:r w:rsidRPr="006A2C83">
        <w:rPr>
          <w:lang w:val="en-US"/>
        </w:rPr>
        <w:instrText>names</w:instrText>
      </w:r>
      <w:r w:rsidRPr="006A2C83">
        <w:instrText xml:space="preserve">" : </w:instrText>
      </w:r>
      <w:r w:rsidRPr="006A2C83">
        <w:rPr>
          <w:lang w:val="en-US"/>
        </w:rPr>
        <w:instrText>false</w:instrText>
      </w:r>
      <w:r w:rsidRPr="006A2C83">
        <w:instrText>, "</w:instrText>
      </w:r>
      <w:r w:rsidRPr="006A2C83">
        <w:rPr>
          <w:lang w:val="en-US"/>
        </w:rPr>
        <w:instrText>suffix</w:instrText>
      </w:r>
      <w:r w:rsidRPr="006A2C83">
        <w:instrText>" : "" }, { "</w:instrText>
      </w:r>
      <w:r w:rsidRPr="006A2C83">
        <w:rPr>
          <w:lang w:val="en-US"/>
        </w:rPr>
        <w:instrText>dropping</w:instrText>
      </w:r>
      <w:r w:rsidRPr="006A2C83">
        <w:instrText>-</w:instrText>
      </w:r>
      <w:r w:rsidRPr="006A2C83">
        <w:rPr>
          <w:lang w:val="en-US"/>
        </w:rPr>
        <w:instrText>particle</w:instrText>
      </w:r>
      <w:r w:rsidRPr="006A2C83">
        <w:instrText>" : "", "</w:instrText>
      </w:r>
      <w:r w:rsidRPr="006A2C83">
        <w:rPr>
          <w:lang w:val="en-US"/>
        </w:rPr>
        <w:instrText>family</w:instrText>
      </w:r>
      <w:r w:rsidRPr="006A2C83">
        <w:instrText>" : "</w:instrText>
      </w:r>
      <w:r w:rsidRPr="006A2C83">
        <w:rPr>
          <w:lang w:val="en-US"/>
        </w:rPr>
        <w:instrText>Guariglia</w:instrText>
      </w:r>
      <w:r w:rsidRPr="006A2C83">
        <w:instrText>", "</w:instrText>
      </w:r>
      <w:r w:rsidRPr="006A2C83">
        <w:rPr>
          <w:lang w:val="en-US"/>
        </w:rPr>
        <w:instrText>given</w:instrText>
      </w:r>
      <w:r w:rsidRPr="006A2C83">
        <w:instrText>" : "</w:instrText>
      </w:r>
      <w:r w:rsidRPr="006A2C83">
        <w:rPr>
          <w:lang w:val="en-US"/>
        </w:rPr>
        <w:instrText>Alessandra</w:instrText>
      </w:r>
      <w:r w:rsidRPr="006A2C83">
        <w:instrText>", "</w:instrText>
      </w:r>
      <w:r w:rsidRPr="006A2C83">
        <w:rPr>
          <w:lang w:val="en-US"/>
        </w:rPr>
        <w:instrText>non</w:instrText>
      </w:r>
      <w:r w:rsidRPr="006A2C83">
        <w:instrText>-</w:instrText>
      </w:r>
      <w:r w:rsidRPr="006A2C83">
        <w:rPr>
          <w:lang w:val="en-US"/>
        </w:rPr>
        <w:instrText>dropping</w:instrText>
      </w:r>
      <w:r w:rsidRPr="006A2C83">
        <w:instrText>-</w:instrText>
      </w:r>
      <w:r w:rsidRPr="006A2C83">
        <w:rPr>
          <w:lang w:val="en-US"/>
        </w:rPr>
        <w:instrText>particle</w:instrText>
      </w:r>
      <w:r w:rsidRPr="006A2C83">
        <w:instrText>" : "", "</w:instrText>
      </w:r>
      <w:r w:rsidRPr="006A2C83">
        <w:rPr>
          <w:lang w:val="en-US"/>
        </w:rPr>
        <w:instrText>parse</w:instrText>
      </w:r>
      <w:r w:rsidRPr="006A2C83">
        <w:instrText>-</w:instrText>
      </w:r>
      <w:r w:rsidRPr="006A2C83">
        <w:rPr>
          <w:lang w:val="en-US"/>
        </w:rPr>
        <w:instrText>names</w:instrText>
      </w:r>
      <w:r w:rsidRPr="006A2C83">
        <w:instrText xml:space="preserve">" : </w:instrText>
      </w:r>
      <w:r w:rsidRPr="006A2C83">
        <w:rPr>
          <w:lang w:val="en-US"/>
        </w:rPr>
        <w:instrText>false</w:instrText>
      </w:r>
      <w:r w:rsidRPr="006A2C83">
        <w:instrText>, "</w:instrText>
      </w:r>
      <w:r w:rsidRPr="006A2C83">
        <w:rPr>
          <w:lang w:val="en-US"/>
        </w:rPr>
        <w:instrText>suffix</w:instrText>
      </w:r>
      <w:r w:rsidRPr="006A2C83">
        <w:instrText>" : "" }, { "</w:instrText>
      </w:r>
      <w:r w:rsidRPr="006A2C83">
        <w:rPr>
          <w:lang w:val="en-US"/>
        </w:rPr>
        <w:instrText>dropping</w:instrText>
      </w:r>
      <w:r w:rsidRPr="006A2C83">
        <w:instrText>-</w:instrText>
      </w:r>
      <w:r w:rsidRPr="006A2C83">
        <w:rPr>
          <w:lang w:val="en-US"/>
        </w:rPr>
        <w:instrText>particle</w:instrText>
      </w:r>
      <w:r w:rsidRPr="006A2C83">
        <w:instrText>" : "", "</w:instrText>
      </w:r>
      <w:r w:rsidRPr="006A2C83">
        <w:rPr>
          <w:lang w:val="en-US"/>
        </w:rPr>
        <w:instrText>family</w:instrText>
      </w:r>
      <w:r w:rsidRPr="006A2C83">
        <w:instrText>" : "</w:instrText>
      </w:r>
      <w:r w:rsidRPr="006A2C83">
        <w:rPr>
          <w:lang w:val="en-US"/>
        </w:rPr>
        <w:instrText>Knight</w:instrText>
      </w:r>
      <w:r w:rsidRPr="006A2C83">
        <w:instrText>", "</w:instrText>
      </w:r>
      <w:r w:rsidRPr="006A2C83">
        <w:rPr>
          <w:lang w:val="en-US"/>
        </w:rPr>
        <w:instrText>given</w:instrText>
      </w:r>
      <w:r w:rsidRPr="006A2C83">
        <w:instrText>" : "</w:instrText>
      </w:r>
      <w:r w:rsidRPr="006A2C83">
        <w:rPr>
          <w:lang w:val="en-US"/>
        </w:rPr>
        <w:instrText>John</w:instrText>
      </w:r>
      <w:r w:rsidRPr="006A2C83">
        <w:instrText>", "</w:instrText>
      </w:r>
      <w:r w:rsidRPr="006A2C83">
        <w:rPr>
          <w:lang w:val="en-US"/>
        </w:rPr>
        <w:instrText>non</w:instrText>
      </w:r>
      <w:r w:rsidRPr="006A2C83">
        <w:instrText>-</w:instrText>
      </w:r>
      <w:r w:rsidRPr="006A2C83">
        <w:rPr>
          <w:lang w:val="en-US"/>
        </w:rPr>
        <w:instrText>dropping</w:instrText>
      </w:r>
      <w:r w:rsidRPr="006A2C83">
        <w:instrText>-</w:instrText>
      </w:r>
      <w:r w:rsidRPr="006A2C83">
        <w:rPr>
          <w:lang w:val="en-US"/>
        </w:rPr>
        <w:instrText>particle</w:instrText>
      </w:r>
      <w:r w:rsidRPr="006A2C83">
        <w:instrText>" : "", "</w:instrText>
      </w:r>
      <w:r w:rsidRPr="006A2C83">
        <w:rPr>
          <w:lang w:val="en-US"/>
        </w:rPr>
        <w:instrText>parse</w:instrText>
      </w:r>
      <w:r w:rsidRPr="006A2C83">
        <w:instrText>-</w:instrText>
      </w:r>
      <w:r w:rsidRPr="006A2C83">
        <w:rPr>
          <w:lang w:val="en-US"/>
        </w:rPr>
        <w:instrText>names</w:instrText>
      </w:r>
      <w:r w:rsidRPr="006A2C83">
        <w:instrText xml:space="preserve">" : </w:instrText>
      </w:r>
      <w:r w:rsidRPr="006A2C83">
        <w:rPr>
          <w:lang w:val="en-US"/>
        </w:rPr>
        <w:instrText>false</w:instrText>
      </w:r>
      <w:r w:rsidRPr="006A2C83">
        <w:instrText>, "</w:instrText>
      </w:r>
      <w:r w:rsidRPr="006A2C83">
        <w:rPr>
          <w:lang w:val="en-US"/>
        </w:rPr>
        <w:instrText>suffix</w:instrText>
      </w:r>
      <w:r w:rsidRPr="006A2C83">
        <w:instrText>" : "" } ], "</w:instrText>
      </w:r>
      <w:r w:rsidRPr="006A2C83">
        <w:rPr>
          <w:lang w:val="en-US"/>
        </w:rPr>
        <w:instrText>container</w:instrText>
      </w:r>
      <w:r w:rsidRPr="006A2C83">
        <w:instrText>-</w:instrText>
      </w:r>
      <w:r w:rsidRPr="006A2C83">
        <w:rPr>
          <w:lang w:val="en-US"/>
        </w:rPr>
        <w:instrText>title</w:instrText>
      </w:r>
      <w:r w:rsidRPr="006A2C83">
        <w:instrText>" : "</w:instrText>
      </w:r>
      <w:r w:rsidRPr="006A2C83">
        <w:rPr>
          <w:lang w:val="en-US"/>
        </w:rPr>
        <w:instrText>JournalofBankingandFinance</w:instrText>
      </w:r>
      <w:r w:rsidRPr="006A2C83">
        <w:instrText>", "</w:instrText>
      </w:r>
      <w:r w:rsidRPr="006A2C83">
        <w:rPr>
          <w:lang w:val="en-US"/>
        </w:rPr>
        <w:instrText>id</w:instrText>
      </w:r>
      <w:r w:rsidRPr="006A2C83">
        <w:instrText>" : "</w:instrText>
      </w:r>
      <w:r w:rsidRPr="006A2C83">
        <w:rPr>
          <w:lang w:val="en-US"/>
        </w:rPr>
        <w:instrText>ITEM</w:instrText>
      </w:r>
      <w:r w:rsidRPr="006A2C83">
        <w:instrText>-1", "</w:instrText>
      </w:r>
      <w:r w:rsidRPr="006A2C83">
        <w:rPr>
          <w:lang w:val="en-US"/>
        </w:rPr>
        <w:instrText>issue</w:instrText>
      </w:r>
      <w:r w:rsidRPr="006A2C83">
        <w:instrText>" : "5", "</w:instrText>
      </w:r>
      <w:r w:rsidRPr="006A2C83">
        <w:rPr>
          <w:lang w:val="en-US"/>
        </w:rPr>
        <w:instrText>issued</w:instrText>
      </w:r>
      <w:r w:rsidRPr="006A2C83">
        <w:instrText>" : { "</w:instrText>
      </w:r>
      <w:r w:rsidRPr="006A2C83">
        <w:rPr>
          <w:lang w:val="en-US"/>
        </w:rPr>
        <w:instrText>date</w:instrText>
      </w:r>
      <w:r w:rsidRPr="006A2C83">
        <w:instrText>-</w:instrText>
      </w:r>
      <w:r w:rsidRPr="006A2C83">
        <w:rPr>
          <w:lang w:val="en-US"/>
        </w:rPr>
        <w:instrText>parts</w:instrText>
      </w:r>
      <w:r w:rsidRPr="006A2C83">
        <w:instrText>" : [ [ "2013" ] ] }, "</w:instrText>
      </w:r>
      <w:r w:rsidRPr="006A2C83">
        <w:rPr>
          <w:lang w:val="en-US"/>
        </w:rPr>
        <w:instrText>page</w:instrText>
      </w:r>
      <w:r w:rsidRPr="006A2C83">
        <w:instrText>" : "1490-1507", "</w:instrText>
      </w:r>
      <w:r w:rsidRPr="006A2C83">
        <w:rPr>
          <w:lang w:val="en-US"/>
        </w:rPr>
        <w:instrText>title</w:instrText>
      </w:r>
      <w:r w:rsidRPr="006A2C83">
        <w:instrText>" : "</w:instrText>
      </w:r>
      <w:r w:rsidRPr="006A2C83">
        <w:rPr>
          <w:lang w:val="en-US"/>
        </w:rPr>
        <w:instrText>InvestmentandfinancingconstraintsinChina</w:instrText>
      </w:r>
      <w:r w:rsidRPr="006A2C83">
        <w:instrText xml:space="preserve">: </w:instrText>
      </w:r>
      <w:r w:rsidRPr="006A2C83">
        <w:rPr>
          <w:lang w:val="en-US"/>
        </w:rPr>
        <w:instrText>Doesworkingcapitalmanagementmakeadifference</w:instrText>
      </w:r>
      <w:r w:rsidRPr="006A2C83">
        <w:instrText>?", "</w:instrText>
      </w:r>
      <w:r w:rsidRPr="006A2C83">
        <w:rPr>
          <w:lang w:val="en-US"/>
        </w:rPr>
        <w:instrText>type</w:instrText>
      </w:r>
      <w:r w:rsidRPr="006A2C83">
        <w:instrText>" : "</w:instrText>
      </w:r>
      <w:r w:rsidRPr="006A2C83">
        <w:rPr>
          <w:lang w:val="en-US"/>
        </w:rPr>
        <w:instrText>article</w:instrText>
      </w:r>
      <w:r w:rsidRPr="006A2C83">
        <w:instrText>-</w:instrText>
      </w:r>
      <w:r w:rsidRPr="006A2C83">
        <w:rPr>
          <w:lang w:val="en-US"/>
        </w:rPr>
        <w:instrText>journal</w:instrText>
      </w:r>
      <w:r w:rsidRPr="006A2C83">
        <w:instrText>", "</w:instrText>
      </w:r>
      <w:r w:rsidRPr="006A2C83">
        <w:rPr>
          <w:lang w:val="en-US"/>
        </w:rPr>
        <w:instrText>volume</w:instrText>
      </w:r>
      <w:r w:rsidRPr="006A2C83">
        <w:instrText>" : "37" }, "</w:instrText>
      </w:r>
      <w:r w:rsidRPr="006A2C83">
        <w:rPr>
          <w:lang w:val="en-US"/>
        </w:rPr>
        <w:instrText>uris</w:instrText>
      </w:r>
      <w:r w:rsidRPr="006A2C83">
        <w:instrText>" : [ "</w:instrText>
      </w:r>
      <w:r w:rsidRPr="006A2C83">
        <w:rPr>
          <w:lang w:val="en-US"/>
        </w:rPr>
        <w:instrText>http</w:instrText>
      </w:r>
      <w:r w:rsidRPr="006A2C83">
        <w:instrText>://</w:instrText>
      </w:r>
      <w:r w:rsidRPr="006A2C83">
        <w:rPr>
          <w:lang w:val="en-US"/>
        </w:rPr>
        <w:instrText>www</w:instrText>
      </w:r>
      <w:r w:rsidRPr="006A2C83">
        <w:instrText>.</w:instrText>
      </w:r>
      <w:r w:rsidRPr="006A2C83">
        <w:rPr>
          <w:lang w:val="en-US"/>
        </w:rPr>
        <w:instrText>mendeley</w:instrText>
      </w:r>
      <w:r w:rsidRPr="006A2C83">
        <w:instrText>.</w:instrText>
      </w:r>
      <w:r w:rsidRPr="006A2C83">
        <w:rPr>
          <w:lang w:val="en-US"/>
        </w:rPr>
        <w:instrText>com</w:instrText>
      </w:r>
      <w:r w:rsidRPr="006A2C83">
        <w:instrText>/</w:instrText>
      </w:r>
      <w:r w:rsidRPr="006A2C83">
        <w:rPr>
          <w:lang w:val="en-US"/>
        </w:rPr>
        <w:instrText>documents</w:instrText>
      </w:r>
      <w:r w:rsidRPr="006A2C83">
        <w:instrText>/?</w:instrText>
      </w:r>
      <w:r w:rsidRPr="006A2C83">
        <w:rPr>
          <w:lang w:val="en-US"/>
        </w:rPr>
        <w:instrText>uuid</w:instrText>
      </w:r>
      <w:r w:rsidRPr="006A2C83">
        <w:instrText>=214</w:instrText>
      </w:r>
      <w:r w:rsidRPr="006A2C83">
        <w:rPr>
          <w:lang w:val="en-US"/>
        </w:rPr>
        <w:instrText>a</w:instrText>
      </w:r>
      <w:r w:rsidRPr="006A2C83">
        <w:instrText>508</w:instrText>
      </w:r>
      <w:r w:rsidRPr="006A2C83">
        <w:rPr>
          <w:lang w:val="en-US"/>
        </w:rPr>
        <w:instrText>f</w:instrText>
      </w:r>
      <w:r w:rsidRPr="006A2C83">
        <w:instrText>-</w:instrText>
      </w:r>
      <w:r w:rsidRPr="006A2C83">
        <w:rPr>
          <w:lang w:val="en-US"/>
        </w:rPr>
        <w:instrText>b</w:instrText>
      </w:r>
      <w:r w:rsidRPr="006A2C83">
        <w:instrText>23</w:instrText>
      </w:r>
      <w:r w:rsidRPr="006A2C83">
        <w:rPr>
          <w:lang w:val="en-US"/>
        </w:rPr>
        <w:instrText>e</w:instrText>
      </w:r>
      <w:r w:rsidRPr="006A2C83">
        <w:instrText>-4394-9523-023</w:instrText>
      </w:r>
      <w:r w:rsidRPr="006A2C83">
        <w:rPr>
          <w:lang w:val="en-US"/>
        </w:rPr>
        <w:instrText>e</w:instrText>
      </w:r>
      <w:r w:rsidRPr="006A2C83">
        <w:instrText>3</w:instrText>
      </w:r>
      <w:r w:rsidRPr="006A2C83">
        <w:rPr>
          <w:lang w:val="en-US"/>
        </w:rPr>
        <w:instrText>a</w:instrText>
      </w:r>
      <w:r w:rsidRPr="006A2C83">
        <w:instrText>601</w:instrText>
      </w:r>
      <w:r w:rsidRPr="006A2C83">
        <w:rPr>
          <w:lang w:val="en-US"/>
        </w:rPr>
        <w:instrText>dca</w:instrText>
      </w:r>
      <w:r w:rsidRPr="006A2C83">
        <w:instrText>" ] } ], "</w:instrText>
      </w:r>
      <w:r w:rsidRPr="006A2C83">
        <w:rPr>
          <w:lang w:val="en-US"/>
        </w:rPr>
        <w:instrText>mendeley</w:instrText>
      </w:r>
      <w:r w:rsidRPr="006A2C83">
        <w:instrText>" : { "</w:instrText>
      </w:r>
      <w:r w:rsidRPr="006A2C83">
        <w:rPr>
          <w:lang w:val="en-US"/>
        </w:rPr>
        <w:instrText>formattedCitation</w:instrText>
      </w:r>
      <w:r w:rsidRPr="006A2C83">
        <w:instrText>" : "(</w:instrText>
      </w:r>
      <w:r w:rsidRPr="006A2C83">
        <w:rPr>
          <w:lang w:val="en-US"/>
        </w:rPr>
        <w:instrText>Ding</w:instrText>
      </w:r>
      <w:r w:rsidRPr="006A2C83">
        <w:instrText xml:space="preserve">, </w:instrText>
      </w:r>
      <w:r w:rsidRPr="006A2C83">
        <w:rPr>
          <w:lang w:val="en-US"/>
        </w:rPr>
        <w:instrText>GuarigliaandKnight</w:instrText>
      </w:r>
      <w:r w:rsidRPr="006A2C83">
        <w:instrText>, 2013)", "</w:instrText>
      </w:r>
      <w:r w:rsidRPr="006A2C83">
        <w:rPr>
          <w:lang w:val="en-US"/>
        </w:rPr>
        <w:instrText>manualFormatting</w:instrText>
      </w:r>
      <w:r w:rsidRPr="006A2C83">
        <w:instrText>" : "</w:instrText>
      </w:r>
      <w:r w:rsidRPr="006A2C83">
        <w:rPr>
          <w:lang w:val="en-US"/>
        </w:rPr>
        <w:instrText>Ding</w:instrText>
      </w:r>
      <w:r w:rsidRPr="006A2C83">
        <w:instrText xml:space="preserve">, </w:instrText>
      </w:r>
      <w:r w:rsidRPr="006A2C83">
        <w:rPr>
          <w:lang w:val="en-US"/>
        </w:rPr>
        <w:instrText>GuarigliaandKnight</w:instrText>
      </w:r>
      <w:r w:rsidRPr="006A2C83">
        <w:instrText xml:space="preserve"> (2013)", "</w:instrText>
      </w:r>
      <w:r w:rsidRPr="006A2C83">
        <w:rPr>
          <w:lang w:val="en-US"/>
        </w:rPr>
        <w:instrText>plainTextFormattedCitation</w:instrText>
      </w:r>
      <w:r w:rsidRPr="006A2C83">
        <w:instrText>" : "(</w:instrText>
      </w:r>
      <w:r w:rsidRPr="006A2C83">
        <w:rPr>
          <w:lang w:val="en-US"/>
        </w:rPr>
        <w:instrText>Ding</w:instrText>
      </w:r>
      <w:r w:rsidRPr="006A2C83">
        <w:instrText xml:space="preserve">, </w:instrText>
      </w:r>
      <w:r w:rsidRPr="006A2C83">
        <w:rPr>
          <w:lang w:val="en-US"/>
        </w:rPr>
        <w:instrText>GuarigliaandKnight</w:instrText>
      </w:r>
      <w:r w:rsidRPr="006A2C83">
        <w:instrText>, 2013)", "</w:instrText>
      </w:r>
      <w:r w:rsidRPr="006A2C83">
        <w:rPr>
          <w:lang w:val="en-US"/>
        </w:rPr>
        <w:instrText>previouslyFormattedCitation</w:instrText>
      </w:r>
      <w:r w:rsidRPr="006A2C83">
        <w:instrText>" : "(</w:instrText>
      </w:r>
      <w:r w:rsidRPr="006A2C83">
        <w:rPr>
          <w:lang w:val="en-US"/>
        </w:rPr>
        <w:instrText>Ding</w:instrText>
      </w:r>
      <w:r w:rsidRPr="006A2C83">
        <w:instrText xml:space="preserve">, </w:instrText>
      </w:r>
      <w:r w:rsidRPr="006A2C83">
        <w:rPr>
          <w:lang w:val="en-US"/>
        </w:rPr>
        <w:instrText>GuarigliaandKnight</w:instrText>
      </w:r>
      <w:r w:rsidRPr="006A2C83">
        <w:instrText>, 2013)" }, "</w:instrText>
      </w:r>
      <w:r w:rsidRPr="006A2C83">
        <w:rPr>
          <w:lang w:val="en-US"/>
        </w:rPr>
        <w:instrText>properties</w:instrText>
      </w:r>
      <w:r w:rsidRPr="006A2C83">
        <w:instrText>" : { "</w:instrText>
      </w:r>
      <w:r w:rsidRPr="006A2C83">
        <w:rPr>
          <w:lang w:val="en-US"/>
        </w:rPr>
        <w:instrText>noteIndex</w:instrText>
      </w:r>
      <w:r w:rsidRPr="006A2C83">
        <w:instrText>" : 0 }, "</w:instrText>
      </w:r>
      <w:r w:rsidRPr="006A2C83">
        <w:rPr>
          <w:lang w:val="en-US"/>
        </w:rPr>
        <w:instrText>schema</w:instrText>
      </w:r>
      <w:r w:rsidRPr="006A2C83">
        <w:instrText>" : "</w:instrText>
      </w:r>
      <w:r w:rsidRPr="006A2C83">
        <w:rPr>
          <w:lang w:val="en-US"/>
        </w:rPr>
        <w:instrText>https</w:instrText>
      </w:r>
      <w:r w:rsidRPr="006A2C83">
        <w:instrText>://</w:instrText>
      </w:r>
      <w:r w:rsidRPr="006A2C83">
        <w:rPr>
          <w:lang w:val="en-US"/>
        </w:rPr>
        <w:instrText>github</w:instrText>
      </w:r>
      <w:r w:rsidRPr="006A2C83">
        <w:instrText>.</w:instrText>
      </w:r>
      <w:r w:rsidRPr="006A2C83">
        <w:rPr>
          <w:lang w:val="en-US"/>
        </w:rPr>
        <w:instrText>com</w:instrText>
      </w:r>
      <w:r w:rsidRPr="006A2C83">
        <w:instrText>/</w:instrText>
      </w:r>
      <w:r w:rsidRPr="006A2C83">
        <w:rPr>
          <w:lang w:val="en-US"/>
        </w:rPr>
        <w:instrText>citation</w:instrText>
      </w:r>
      <w:r w:rsidRPr="006A2C83">
        <w:instrText>-</w:instrText>
      </w:r>
      <w:r w:rsidRPr="006A2C83">
        <w:rPr>
          <w:lang w:val="en-US"/>
        </w:rPr>
        <w:instrText>style</w:instrText>
      </w:r>
      <w:r w:rsidRPr="006A2C83">
        <w:instrText>-</w:instrText>
      </w:r>
      <w:r w:rsidRPr="006A2C83">
        <w:rPr>
          <w:lang w:val="en-US"/>
        </w:rPr>
        <w:instrText>language</w:instrText>
      </w:r>
      <w:r w:rsidRPr="006A2C83">
        <w:instrText>/</w:instrText>
      </w:r>
      <w:r w:rsidRPr="006A2C83">
        <w:rPr>
          <w:lang w:val="en-US"/>
        </w:rPr>
        <w:instrText>schema</w:instrText>
      </w:r>
      <w:r w:rsidRPr="006A2C83">
        <w:instrText>/</w:instrText>
      </w:r>
      <w:r w:rsidRPr="006A2C83">
        <w:rPr>
          <w:lang w:val="en-US"/>
        </w:rPr>
        <w:instrText>raw</w:instrText>
      </w:r>
      <w:r w:rsidRPr="006A2C83">
        <w:instrText>/</w:instrText>
      </w:r>
      <w:r w:rsidRPr="006A2C83">
        <w:rPr>
          <w:lang w:val="en-US"/>
        </w:rPr>
        <w:instrText>master</w:instrText>
      </w:r>
      <w:r w:rsidRPr="006A2C83">
        <w:instrText>/</w:instrText>
      </w:r>
      <w:r w:rsidRPr="006A2C83">
        <w:rPr>
          <w:lang w:val="en-US"/>
        </w:rPr>
        <w:instrText>csl</w:instrText>
      </w:r>
      <w:r w:rsidRPr="006A2C83">
        <w:instrText>-</w:instrText>
      </w:r>
      <w:r w:rsidRPr="006A2C83">
        <w:rPr>
          <w:lang w:val="en-US"/>
        </w:rPr>
        <w:instrText>citation</w:instrText>
      </w:r>
      <w:r w:rsidRPr="006A2C83">
        <w:instrText>.</w:instrText>
      </w:r>
      <w:r w:rsidRPr="006A2C83">
        <w:rPr>
          <w:lang w:val="en-US"/>
        </w:rPr>
        <w:instrText>json</w:instrText>
      </w:r>
      <w:r w:rsidRPr="006A2C83">
        <w:instrText>" }</w:instrText>
      </w:r>
      <w:r w:rsidR="003877D9" w:rsidRPr="006A2C83">
        <w:rPr>
          <w:lang w:val="en-US"/>
        </w:rPr>
        <w:fldChar w:fldCharType="separate"/>
      </w:r>
      <w:r w:rsidRPr="006A2C83">
        <w:rPr>
          <w:noProof/>
          <w:lang w:val="en-US"/>
        </w:rPr>
        <w:t>Ding</w:t>
      </w:r>
      <w:r w:rsidRPr="006A2C83">
        <w:rPr>
          <w:noProof/>
        </w:rPr>
        <w:t xml:space="preserve">, </w:t>
      </w:r>
      <w:r w:rsidRPr="006A2C83">
        <w:rPr>
          <w:noProof/>
          <w:lang w:val="en-US"/>
        </w:rPr>
        <w:t>GuarigliaandKnight</w:t>
      </w:r>
      <w:r w:rsidRPr="006A2C83">
        <w:rPr>
          <w:noProof/>
        </w:rPr>
        <w:t xml:space="preserve"> (2013)</w:t>
      </w:r>
      <w:r w:rsidR="003877D9" w:rsidRPr="006A2C83">
        <w:rPr>
          <w:lang w:val="en-US"/>
        </w:rPr>
        <w:fldChar w:fldCharType="end"/>
      </w:r>
      <w:r w:rsidRPr="006A2C83">
        <w:t xml:space="preserve"> ως στοιχείο – κλειδί (</w:t>
      </w:r>
      <w:proofErr w:type="spellStart"/>
      <w:r w:rsidRPr="006A2C83">
        <w:rPr>
          <w:lang w:val="en-US"/>
        </w:rPr>
        <w:t>keyelement</w:t>
      </w:r>
      <w:proofErr w:type="spellEnd"/>
      <w:r w:rsidRPr="006A2C83">
        <w:t xml:space="preserve">) μιας επιχείρησης και αυτός του </w:t>
      </w:r>
      <w:r w:rsidR="003877D9" w:rsidRPr="006A2C83">
        <w:rPr>
          <w:lang w:val="en-US"/>
        </w:rPr>
        <w:fldChar w:fldCharType="begin" w:fldLock="1"/>
      </w:r>
      <w:r w:rsidRPr="006A2C83">
        <w:rPr>
          <w:lang w:val="en-US"/>
        </w:rPr>
        <w:instrText>ADDINCSL</w:instrText>
      </w:r>
      <w:r w:rsidRPr="006A2C83">
        <w:instrText>_</w:instrText>
      </w:r>
      <w:r w:rsidRPr="006A2C83">
        <w:rPr>
          <w:lang w:val="en-US"/>
        </w:rPr>
        <w:instrText>CITATION</w:instrText>
      </w:r>
      <w:r w:rsidRPr="006A2C83">
        <w:instrText xml:space="preserve"> { "</w:instrText>
      </w:r>
      <w:r w:rsidRPr="006A2C83">
        <w:rPr>
          <w:lang w:val="en-US"/>
        </w:rPr>
        <w:instrText>citationItems</w:instrText>
      </w:r>
      <w:r w:rsidRPr="006A2C83">
        <w:instrText>" : [ { "</w:instrText>
      </w:r>
      <w:r w:rsidRPr="006A2C83">
        <w:rPr>
          <w:lang w:val="en-US"/>
        </w:rPr>
        <w:instrText>id</w:instrText>
      </w:r>
      <w:r w:rsidRPr="006A2C83">
        <w:instrText>" : "</w:instrText>
      </w:r>
      <w:r w:rsidRPr="006A2C83">
        <w:rPr>
          <w:lang w:val="en-US"/>
        </w:rPr>
        <w:instrText>ITEM</w:instrText>
      </w:r>
      <w:r w:rsidRPr="006A2C83">
        <w:instrText>-1", "</w:instrText>
      </w:r>
      <w:r w:rsidRPr="006A2C83">
        <w:rPr>
          <w:lang w:val="en-US"/>
        </w:rPr>
        <w:instrText>itemData</w:instrText>
      </w:r>
      <w:r w:rsidRPr="006A2C83">
        <w:instrText>" : { "</w:instrText>
      </w:r>
      <w:r w:rsidRPr="006A2C83">
        <w:rPr>
          <w:lang w:val="en-US"/>
        </w:rPr>
        <w:instrText>DOI</w:instrText>
      </w:r>
      <w:r w:rsidRPr="006A2C83">
        <w:instrText>" : "10.2307/2976040", "</w:instrText>
      </w:r>
      <w:r w:rsidRPr="006A2C83">
        <w:rPr>
          <w:lang w:val="en-US"/>
        </w:rPr>
        <w:instrText>ISSN</w:instrText>
      </w:r>
      <w:r w:rsidRPr="006A2C83">
        <w:instrText>" : "00221082", "</w:instrText>
      </w:r>
      <w:r w:rsidRPr="006A2C83">
        <w:rPr>
          <w:lang w:val="en-US"/>
        </w:rPr>
        <w:instrText>author</w:instrText>
      </w:r>
      <w:r w:rsidRPr="006A2C83">
        <w:instrText>" : [ { "</w:instrText>
      </w:r>
      <w:r w:rsidRPr="006A2C83">
        <w:rPr>
          <w:lang w:val="en-US"/>
        </w:rPr>
        <w:instrText>dropping</w:instrText>
      </w:r>
      <w:r w:rsidRPr="006A2C83">
        <w:instrText>-</w:instrText>
      </w:r>
      <w:r w:rsidRPr="006A2C83">
        <w:rPr>
          <w:lang w:val="en-US"/>
        </w:rPr>
        <w:instrText>particle</w:instrText>
      </w:r>
      <w:r w:rsidRPr="006A2C83">
        <w:instrText>" : "", "</w:instrText>
      </w:r>
      <w:r w:rsidRPr="006A2C83">
        <w:rPr>
          <w:lang w:val="en-US"/>
        </w:rPr>
        <w:instrText>family</w:instrText>
      </w:r>
      <w:r w:rsidRPr="006A2C83">
        <w:instrText>" : "</w:instrText>
      </w:r>
      <w:r w:rsidRPr="006A2C83">
        <w:rPr>
          <w:lang w:val="en-US"/>
        </w:rPr>
        <w:instrText>Sagan</w:instrText>
      </w:r>
      <w:r w:rsidRPr="006A2C83">
        <w:instrText>", "</w:instrText>
      </w:r>
      <w:r w:rsidRPr="006A2C83">
        <w:rPr>
          <w:lang w:val="en-US"/>
        </w:rPr>
        <w:instrText>given</w:instrText>
      </w:r>
      <w:r w:rsidRPr="006A2C83">
        <w:instrText>" : "</w:instrText>
      </w:r>
      <w:r w:rsidRPr="006A2C83">
        <w:rPr>
          <w:lang w:val="en-US"/>
        </w:rPr>
        <w:instrText>John</w:instrText>
      </w:r>
      <w:r w:rsidRPr="006A2C83">
        <w:instrText>", "</w:instrText>
      </w:r>
      <w:r w:rsidRPr="006A2C83">
        <w:rPr>
          <w:lang w:val="en-US"/>
        </w:rPr>
        <w:instrText>non</w:instrText>
      </w:r>
      <w:r w:rsidRPr="006A2C83">
        <w:instrText>-</w:instrText>
      </w:r>
      <w:r w:rsidRPr="006A2C83">
        <w:rPr>
          <w:lang w:val="en-US"/>
        </w:rPr>
        <w:instrText>dropping</w:instrText>
      </w:r>
      <w:r w:rsidRPr="006A2C83">
        <w:instrText>-</w:instrText>
      </w:r>
      <w:r w:rsidRPr="006A2C83">
        <w:rPr>
          <w:lang w:val="en-US"/>
        </w:rPr>
        <w:instrText>particle</w:instrText>
      </w:r>
      <w:r w:rsidRPr="006A2C83">
        <w:instrText>" : "", "</w:instrText>
      </w:r>
      <w:r w:rsidRPr="006A2C83">
        <w:rPr>
          <w:lang w:val="en-US"/>
        </w:rPr>
        <w:instrText>parse</w:instrText>
      </w:r>
      <w:r w:rsidRPr="006A2C83">
        <w:instrText>-</w:instrText>
      </w:r>
      <w:r w:rsidRPr="006A2C83">
        <w:rPr>
          <w:lang w:val="en-US"/>
        </w:rPr>
        <w:instrText>names</w:instrText>
      </w:r>
      <w:r w:rsidRPr="006A2C83">
        <w:instrText xml:space="preserve">" : </w:instrText>
      </w:r>
      <w:r w:rsidRPr="006A2C83">
        <w:rPr>
          <w:lang w:val="en-US"/>
        </w:rPr>
        <w:instrText>false</w:instrText>
      </w:r>
      <w:r w:rsidRPr="006A2C83">
        <w:instrText>, "</w:instrText>
      </w:r>
      <w:r w:rsidRPr="006A2C83">
        <w:rPr>
          <w:lang w:val="en-US"/>
        </w:rPr>
        <w:instrText>suffix</w:instrText>
      </w:r>
      <w:r w:rsidRPr="006A2C83">
        <w:instrText>" : "" } ], "</w:instrText>
      </w:r>
      <w:r w:rsidRPr="006A2C83">
        <w:rPr>
          <w:lang w:val="en-US"/>
        </w:rPr>
        <w:instrText>container</w:instrText>
      </w:r>
      <w:r w:rsidRPr="006A2C83">
        <w:instrText>-</w:instrText>
      </w:r>
      <w:r w:rsidRPr="006A2C83">
        <w:rPr>
          <w:lang w:val="en-US"/>
        </w:rPr>
        <w:instrText>title</w:instrText>
      </w:r>
      <w:r w:rsidRPr="006A2C83">
        <w:instrText>" : "</w:instrText>
      </w:r>
      <w:r w:rsidRPr="006A2C83">
        <w:rPr>
          <w:lang w:val="en-US"/>
        </w:rPr>
        <w:instrText>TheJournalofFinance</w:instrText>
      </w:r>
      <w:r w:rsidRPr="006A2C83">
        <w:instrText>", "</w:instrText>
      </w:r>
      <w:r w:rsidRPr="006A2C83">
        <w:rPr>
          <w:lang w:val="en-US"/>
        </w:rPr>
        <w:instrText>id</w:instrText>
      </w:r>
      <w:r w:rsidRPr="006A2C83">
        <w:instrText>" : "</w:instrText>
      </w:r>
      <w:r w:rsidRPr="006A2C83">
        <w:rPr>
          <w:lang w:val="en-US"/>
        </w:rPr>
        <w:instrText>ITEM</w:instrText>
      </w:r>
      <w:r w:rsidRPr="006A2C83">
        <w:instrText>-1", "</w:instrText>
      </w:r>
      <w:r w:rsidRPr="006A2C83">
        <w:rPr>
          <w:lang w:val="en-US"/>
        </w:rPr>
        <w:instrText>issue</w:instrText>
      </w:r>
      <w:r w:rsidRPr="006A2C83">
        <w:instrText>" : "2", "</w:instrText>
      </w:r>
      <w:r w:rsidRPr="006A2C83">
        <w:rPr>
          <w:lang w:val="en-US"/>
        </w:rPr>
        <w:instrText>issued</w:instrText>
      </w:r>
      <w:r w:rsidRPr="006A2C83">
        <w:instrText>" : { "</w:instrText>
      </w:r>
      <w:r w:rsidRPr="006A2C83">
        <w:rPr>
          <w:lang w:val="en-US"/>
        </w:rPr>
        <w:instrText>date</w:instrText>
      </w:r>
      <w:r w:rsidRPr="006A2C83">
        <w:instrText>-</w:instrText>
      </w:r>
      <w:r w:rsidRPr="006A2C83">
        <w:rPr>
          <w:lang w:val="en-US"/>
        </w:rPr>
        <w:instrText>parts</w:instrText>
      </w:r>
      <w:r w:rsidRPr="006A2C83">
        <w:instrText>" : [ [ "1955", "5" ] ] }, "</w:instrText>
      </w:r>
      <w:r w:rsidRPr="006A2C83">
        <w:rPr>
          <w:lang w:val="en-US"/>
        </w:rPr>
        <w:instrText>page</w:instrText>
      </w:r>
      <w:r w:rsidRPr="006A2C83">
        <w:instrText>" : "121", "</w:instrText>
      </w:r>
      <w:r w:rsidRPr="006A2C83">
        <w:rPr>
          <w:lang w:val="en-US"/>
        </w:rPr>
        <w:instrText>title</w:instrText>
      </w:r>
      <w:r w:rsidRPr="006A2C83">
        <w:instrText>" : "</w:instrText>
      </w:r>
      <w:r w:rsidRPr="006A2C83">
        <w:rPr>
          <w:lang w:val="en-US"/>
        </w:rPr>
        <w:instrText>TowardaTheoryofWorkingCapitalManagement</w:instrText>
      </w:r>
      <w:r w:rsidRPr="006A2C83">
        <w:instrText>", "</w:instrText>
      </w:r>
      <w:r w:rsidRPr="006A2C83">
        <w:rPr>
          <w:lang w:val="en-US"/>
        </w:rPr>
        <w:instrText>type</w:instrText>
      </w:r>
      <w:r w:rsidRPr="006A2C83">
        <w:instrText>" : "</w:instrText>
      </w:r>
      <w:r w:rsidRPr="006A2C83">
        <w:rPr>
          <w:lang w:val="en-US"/>
        </w:rPr>
        <w:instrText>article</w:instrText>
      </w:r>
      <w:r w:rsidRPr="006A2C83">
        <w:instrText>-</w:instrText>
      </w:r>
      <w:r w:rsidRPr="006A2C83">
        <w:rPr>
          <w:lang w:val="en-US"/>
        </w:rPr>
        <w:instrText>journal</w:instrText>
      </w:r>
      <w:r w:rsidRPr="006A2C83">
        <w:instrText>", "</w:instrText>
      </w:r>
      <w:r w:rsidRPr="006A2C83">
        <w:rPr>
          <w:lang w:val="en-US"/>
        </w:rPr>
        <w:instrText>volume</w:instrText>
      </w:r>
      <w:r w:rsidRPr="006A2C83">
        <w:instrText>" : "10" }, "</w:instrText>
      </w:r>
      <w:r w:rsidRPr="006A2C83">
        <w:rPr>
          <w:lang w:val="en-US"/>
        </w:rPr>
        <w:instrText>locator</w:instrText>
      </w:r>
      <w:r w:rsidRPr="006A2C83">
        <w:instrText>" : "129", "</w:instrText>
      </w:r>
      <w:r w:rsidRPr="006A2C83">
        <w:rPr>
          <w:lang w:val="en-US"/>
        </w:rPr>
        <w:instrText>uris</w:instrText>
      </w:r>
      <w:r w:rsidRPr="006A2C83">
        <w:instrText>" : [ "</w:instrText>
      </w:r>
      <w:r w:rsidRPr="006A2C83">
        <w:rPr>
          <w:lang w:val="en-US"/>
        </w:rPr>
        <w:instrText>http</w:instrText>
      </w:r>
      <w:r w:rsidRPr="006A2C83">
        <w:instrText>://</w:instrText>
      </w:r>
      <w:r w:rsidRPr="006A2C83">
        <w:rPr>
          <w:lang w:val="en-US"/>
        </w:rPr>
        <w:instrText>www</w:instrText>
      </w:r>
      <w:r w:rsidRPr="006A2C83">
        <w:instrText>.</w:instrText>
      </w:r>
      <w:r w:rsidRPr="006A2C83">
        <w:rPr>
          <w:lang w:val="en-US"/>
        </w:rPr>
        <w:instrText>mendeley</w:instrText>
      </w:r>
      <w:r w:rsidRPr="006A2C83">
        <w:instrText>.</w:instrText>
      </w:r>
      <w:r w:rsidRPr="006A2C83">
        <w:rPr>
          <w:lang w:val="en-US"/>
        </w:rPr>
        <w:instrText>com</w:instrText>
      </w:r>
      <w:r w:rsidRPr="006A2C83">
        <w:instrText>/</w:instrText>
      </w:r>
      <w:r w:rsidRPr="006A2C83">
        <w:rPr>
          <w:lang w:val="en-US"/>
        </w:rPr>
        <w:instrText>documents</w:instrText>
      </w:r>
      <w:r w:rsidRPr="006A2C83">
        <w:instrText>/?</w:instrText>
      </w:r>
      <w:r w:rsidRPr="006A2C83">
        <w:rPr>
          <w:lang w:val="en-US"/>
        </w:rPr>
        <w:instrText>uuid</w:instrText>
      </w:r>
      <w:r w:rsidRPr="006A2C83">
        <w:instrText>=</w:instrText>
      </w:r>
      <w:r w:rsidRPr="006A2C83">
        <w:rPr>
          <w:lang w:val="en-US"/>
        </w:rPr>
        <w:instrText>ede</w:instrText>
      </w:r>
      <w:r w:rsidRPr="006A2C83">
        <w:instrText>30</w:instrText>
      </w:r>
      <w:r w:rsidRPr="006A2C83">
        <w:rPr>
          <w:lang w:val="en-US"/>
        </w:rPr>
        <w:instrText>a</w:instrText>
      </w:r>
      <w:r w:rsidRPr="006A2C83">
        <w:instrText>30-</w:instrText>
      </w:r>
      <w:r w:rsidRPr="006A2C83">
        <w:rPr>
          <w:lang w:val="en-US"/>
        </w:rPr>
        <w:instrText>bfb</w:instrText>
      </w:r>
      <w:r w:rsidRPr="006A2C83">
        <w:instrText>8-3</w:instrText>
      </w:r>
      <w:r w:rsidRPr="006A2C83">
        <w:rPr>
          <w:lang w:val="en-US"/>
        </w:rPr>
        <w:instrText>b</w:instrText>
      </w:r>
      <w:r w:rsidRPr="006A2C83">
        <w:instrText>99-</w:instrText>
      </w:r>
      <w:r w:rsidRPr="006A2C83">
        <w:rPr>
          <w:lang w:val="en-US"/>
        </w:rPr>
        <w:instrText>b</w:instrText>
      </w:r>
      <w:r w:rsidRPr="006A2C83">
        <w:instrText>85</w:instrText>
      </w:r>
      <w:r w:rsidRPr="006A2C83">
        <w:rPr>
          <w:lang w:val="en-US"/>
        </w:rPr>
        <w:instrText>b</w:instrText>
      </w:r>
      <w:r w:rsidRPr="006A2C83">
        <w:instrText>-75</w:instrText>
      </w:r>
      <w:r w:rsidRPr="006A2C83">
        <w:rPr>
          <w:lang w:val="en-US"/>
        </w:rPr>
        <w:instrText>d</w:instrText>
      </w:r>
      <w:r w:rsidRPr="006A2C83">
        <w:instrText>62</w:instrText>
      </w:r>
      <w:r w:rsidRPr="006A2C83">
        <w:rPr>
          <w:lang w:val="en-US"/>
        </w:rPr>
        <w:instrText>e</w:instrText>
      </w:r>
      <w:r w:rsidRPr="006A2C83">
        <w:instrText>188</w:instrText>
      </w:r>
      <w:r w:rsidRPr="006A2C83">
        <w:rPr>
          <w:lang w:val="en-US"/>
        </w:rPr>
        <w:instrText>a</w:instrText>
      </w:r>
      <w:r w:rsidRPr="006A2C83">
        <w:instrText>9</w:instrText>
      </w:r>
      <w:r w:rsidRPr="006A2C83">
        <w:rPr>
          <w:lang w:val="en-US"/>
        </w:rPr>
        <w:instrText>f</w:instrText>
      </w:r>
      <w:r w:rsidRPr="006A2C83">
        <w:instrText>" ] } ], "</w:instrText>
      </w:r>
      <w:r w:rsidRPr="006A2C83">
        <w:rPr>
          <w:lang w:val="en-US"/>
        </w:rPr>
        <w:instrText>mendeley</w:instrText>
      </w:r>
      <w:r w:rsidRPr="006A2C83">
        <w:instrText>" : { "</w:instrText>
      </w:r>
      <w:r w:rsidRPr="006A2C83">
        <w:rPr>
          <w:lang w:val="en-US"/>
        </w:rPr>
        <w:instrText>formattedCitation</w:instrText>
      </w:r>
      <w:r w:rsidRPr="006A2C83">
        <w:instrText>" : "(</w:instrText>
      </w:r>
      <w:r w:rsidRPr="006A2C83">
        <w:rPr>
          <w:lang w:val="en-US"/>
        </w:rPr>
        <w:instrText>Sagan</w:instrText>
      </w:r>
      <w:r w:rsidRPr="006A2C83">
        <w:instrText xml:space="preserve">, 1955, </w:instrText>
      </w:r>
      <w:r w:rsidRPr="006A2C83">
        <w:rPr>
          <w:lang w:val="en-US"/>
        </w:rPr>
        <w:instrText>p</w:instrText>
      </w:r>
      <w:r w:rsidRPr="006A2C83">
        <w:instrText>. 129)", "</w:instrText>
      </w:r>
      <w:r w:rsidRPr="006A2C83">
        <w:rPr>
          <w:lang w:val="en-US"/>
        </w:rPr>
        <w:instrText>manualFormatting</w:instrText>
      </w:r>
      <w:r w:rsidRPr="006A2C83">
        <w:instrText>" : "</w:instrText>
      </w:r>
      <w:r w:rsidRPr="006A2C83">
        <w:rPr>
          <w:lang w:val="en-US"/>
        </w:rPr>
        <w:instrText>Sagan</w:instrText>
      </w:r>
      <w:r w:rsidRPr="006A2C83">
        <w:instrText xml:space="preserve"> (1955, </w:instrText>
      </w:r>
      <w:r w:rsidRPr="006A2C83">
        <w:rPr>
          <w:lang w:val="en-US"/>
        </w:rPr>
        <w:instrText>p</w:instrText>
      </w:r>
      <w:r w:rsidRPr="006A2C83">
        <w:instrText>. 129)", "</w:instrText>
      </w:r>
      <w:r w:rsidRPr="006A2C83">
        <w:rPr>
          <w:lang w:val="en-US"/>
        </w:rPr>
        <w:instrText>plainTextFormattedCitation</w:instrText>
      </w:r>
      <w:r w:rsidRPr="006A2C83">
        <w:instrText>" : "(</w:instrText>
      </w:r>
      <w:r w:rsidRPr="006A2C83">
        <w:rPr>
          <w:lang w:val="en-US"/>
        </w:rPr>
        <w:instrText>Sagan</w:instrText>
      </w:r>
      <w:r w:rsidRPr="006A2C83">
        <w:instrText xml:space="preserve">, 1955, </w:instrText>
      </w:r>
      <w:r w:rsidRPr="006A2C83">
        <w:rPr>
          <w:lang w:val="en-US"/>
        </w:rPr>
        <w:instrText>p</w:instrText>
      </w:r>
      <w:r w:rsidRPr="006A2C83">
        <w:instrText>. 129)", "</w:instrText>
      </w:r>
      <w:r w:rsidRPr="006A2C83">
        <w:rPr>
          <w:lang w:val="en-US"/>
        </w:rPr>
        <w:instrText>previouslyFormattedCitation</w:instrText>
      </w:r>
      <w:r w:rsidRPr="006A2C83">
        <w:instrText>" : "(</w:instrText>
      </w:r>
      <w:r w:rsidRPr="006A2C83">
        <w:rPr>
          <w:lang w:val="en-US"/>
        </w:rPr>
        <w:instrText>Sagan</w:instrText>
      </w:r>
      <w:r w:rsidRPr="006A2C83">
        <w:instrText xml:space="preserve">, 1955, </w:instrText>
      </w:r>
      <w:r w:rsidRPr="006A2C83">
        <w:rPr>
          <w:lang w:val="en-US"/>
        </w:rPr>
        <w:instrText>p</w:instrText>
      </w:r>
      <w:r w:rsidRPr="006A2C83">
        <w:instrText>. 129)" }, "</w:instrText>
      </w:r>
      <w:r w:rsidRPr="006A2C83">
        <w:rPr>
          <w:lang w:val="en-US"/>
        </w:rPr>
        <w:instrText>properties</w:instrText>
      </w:r>
      <w:r w:rsidRPr="006A2C83">
        <w:instrText>" : { "</w:instrText>
      </w:r>
      <w:r w:rsidRPr="006A2C83">
        <w:rPr>
          <w:lang w:val="en-US"/>
        </w:rPr>
        <w:instrText>noteIndex</w:instrText>
      </w:r>
      <w:r w:rsidRPr="006A2C83">
        <w:instrText>" : 0 }, "</w:instrText>
      </w:r>
      <w:r w:rsidRPr="006A2C83">
        <w:rPr>
          <w:lang w:val="en-US"/>
        </w:rPr>
        <w:instrText>schema</w:instrText>
      </w:r>
      <w:r w:rsidRPr="006A2C83">
        <w:instrText>" : "</w:instrText>
      </w:r>
      <w:r w:rsidRPr="006A2C83">
        <w:rPr>
          <w:lang w:val="en-US"/>
        </w:rPr>
        <w:instrText>https</w:instrText>
      </w:r>
      <w:r w:rsidRPr="006A2C83">
        <w:instrText>://</w:instrText>
      </w:r>
      <w:r w:rsidRPr="006A2C83">
        <w:rPr>
          <w:lang w:val="en-US"/>
        </w:rPr>
        <w:instrText>github</w:instrText>
      </w:r>
      <w:r w:rsidRPr="006A2C83">
        <w:instrText>.</w:instrText>
      </w:r>
      <w:r w:rsidRPr="006A2C83">
        <w:rPr>
          <w:lang w:val="en-US"/>
        </w:rPr>
        <w:instrText>com</w:instrText>
      </w:r>
      <w:r w:rsidRPr="006A2C83">
        <w:instrText>/</w:instrText>
      </w:r>
      <w:r w:rsidRPr="006A2C83">
        <w:rPr>
          <w:lang w:val="en-US"/>
        </w:rPr>
        <w:instrText>citation</w:instrText>
      </w:r>
      <w:r w:rsidRPr="006A2C83">
        <w:instrText>-</w:instrText>
      </w:r>
      <w:r w:rsidRPr="006A2C83">
        <w:rPr>
          <w:lang w:val="en-US"/>
        </w:rPr>
        <w:instrText>style</w:instrText>
      </w:r>
      <w:r w:rsidRPr="006A2C83">
        <w:instrText>-</w:instrText>
      </w:r>
      <w:r w:rsidRPr="006A2C83">
        <w:rPr>
          <w:lang w:val="en-US"/>
        </w:rPr>
        <w:instrText>language</w:instrText>
      </w:r>
      <w:r w:rsidRPr="006A2C83">
        <w:instrText>/</w:instrText>
      </w:r>
      <w:r w:rsidRPr="006A2C83">
        <w:rPr>
          <w:lang w:val="en-US"/>
        </w:rPr>
        <w:instrText>schema</w:instrText>
      </w:r>
      <w:r w:rsidRPr="006A2C83">
        <w:instrText>/</w:instrText>
      </w:r>
      <w:r w:rsidRPr="006A2C83">
        <w:rPr>
          <w:lang w:val="en-US"/>
        </w:rPr>
        <w:instrText>raw</w:instrText>
      </w:r>
      <w:r w:rsidRPr="006A2C83">
        <w:instrText>/</w:instrText>
      </w:r>
      <w:r w:rsidRPr="006A2C83">
        <w:rPr>
          <w:lang w:val="en-US"/>
        </w:rPr>
        <w:instrText>master</w:instrText>
      </w:r>
      <w:r w:rsidRPr="006A2C83">
        <w:instrText>/</w:instrText>
      </w:r>
      <w:r w:rsidRPr="006A2C83">
        <w:rPr>
          <w:lang w:val="en-US"/>
        </w:rPr>
        <w:instrText>csl</w:instrText>
      </w:r>
      <w:r w:rsidRPr="006A2C83">
        <w:instrText>-</w:instrText>
      </w:r>
      <w:r w:rsidRPr="006A2C83">
        <w:rPr>
          <w:lang w:val="en-US"/>
        </w:rPr>
        <w:instrText>citation</w:instrText>
      </w:r>
      <w:r w:rsidRPr="006A2C83">
        <w:instrText>.</w:instrText>
      </w:r>
      <w:r w:rsidRPr="006A2C83">
        <w:rPr>
          <w:lang w:val="en-US"/>
        </w:rPr>
        <w:instrText>json</w:instrText>
      </w:r>
      <w:r w:rsidRPr="006A2C83">
        <w:instrText>" }</w:instrText>
      </w:r>
      <w:r w:rsidR="003877D9" w:rsidRPr="006A2C83">
        <w:rPr>
          <w:lang w:val="en-US"/>
        </w:rPr>
        <w:fldChar w:fldCharType="separate"/>
      </w:r>
      <w:r w:rsidRPr="006A2C83">
        <w:rPr>
          <w:noProof/>
          <w:lang w:val="en-US"/>
        </w:rPr>
        <w:t>Sagan</w:t>
      </w:r>
      <w:r w:rsidRPr="006A2C83">
        <w:rPr>
          <w:noProof/>
        </w:rPr>
        <w:t xml:space="preserve"> (1955, </w:t>
      </w:r>
      <w:r w:rsidRPr="006A2C83">
        <w:rPr>
          <w:noProof/>
          <w:lang w:val="en-US"/>
        </w:rPr>
        <w:t>p</w:t>
      </w:r>
      <w:r w:rsidRPr="006A2C83">
        <w:rPr>
          <w:noProof/>
        </w:rPr>
        <w:t>. 129)</w:t>
      </w:r>
      <w:r w:rsidR="003877D9" w:rsidRPr="006A2C83">
        <w:rPr>
          <w:lang w:val="en-US"/>
        </w:rPr>
        <w:fldChar w:fldCharType="end"/>
      </w:r>
      <w:r w:rsidR="00CD1A03" w:rsidRPr="006A2C83">
        <w:t xml:space="preserve">  ως στοιχείο ζωτικής σημασίας (</w:t>
      </w:r>
      <w:r w:rsidR="00CD1A03" w:rsidRPr="006A2C83">
        <w:rPr>
          <w:lang w:val="en-US"/>
        </w:rPr>
        <w:t>vital</w:t>
      </w:r>
      <w:r w:rsidR="00CD1A03" w:rsidRPr="006A2C83">
        <w:t xml:space="preserve">) για ολόκληρη την επιχείρηση. Οι αποφάσεις που σχετίζονται με τη διαχείρισή του </w:t>
      </w:r>
      <w:r w:rsidR="006A2C83" w:rsidRPr="006A2C83">
        <w:t xml:space="preserve">επιδρά καθοριστικά στην απόδοση μιας επιχείρησης </w:t>
      </w:r>
      <w:r w:rsidR="003877D9" w:rsidRPr="006A2C83">
        <w:fldChar w:fldCharType="begin" w:fldLock="1"/>
      </w:r>
      <w:r w:rsidR="006A2C83" w:rsidRPr="006A2C83">
        <w:instrText>ADDIN CSL_CITATION { "citationItems" : [ { "id" : "ITEM-1", "itemData" : { "author" : [ { "dropping-particle" : "", "family" : "Horne", "given" : "J. C.", "non-dropping-particle" : "Van", "parse-names" : false, "suffix" : "" }, { "dropping-particle" : "", "family" : "Waehowicz", "given" : "J. M.", "non-dropping-particle" : "", "parse-names" : false, "suffix" : "" } ], "edition" : "12th Editi", "id" : "ITEM-1", "issued" : { "date-parts" : [ [ "2005" ] ] }, "publisher" : "Pearson Education Limited", "title" : "Fundamentals Of Financial Management", "type" : "book" }, "locator" : "202", "uris" : [ "http://www.mendeley.com/documents/?uuid=97512b1f-a06e-4ab0-b8b5-4897fac3a364" ] } ], "mendeley" : { "formattedCitation" : "(Van Horne and Waehowicz, 2005, p. 202)", "plainTextFormattedCitation" : "(Van Horne and Waehowicz, 2005, p. 202)", "previouslyFormattedCitation" : "(Van Horne and Waehowicz, 2005, p. 202)" }, "properties" : { "noteIndex" : 0 }, "schema" : "https://github.com/citation-style-language/schema/raw/master/csl-citation.json" }</w:instrText>
      </w:r>
      <w:r w:rsidR="003877D9" w:rsidRPr="006A2C83">
        <w:fldChar w:fldCharType="separate"/>
      </w:r>
      <w:r w:rsidR="006A2C83" w:rsidRPr="006A2C83">
        <w:rPr>
          <w:noProof/>
        </w:rPr>
        <w:t>(Van Horne and Waehowicz, 2005, p. 202)</w:t>
      </w:r>
      <w:r w:rsidR="003877D9" w:rsidRPr="006A2C83">
        <w:fldChar w:fldCharType="end"/>
      </w:r>
      <w:r w:rsidR="00817103">
        <w:t xml:space="preserve">. Ο ρόλος της συγκεκριμένης μεταβλητής </w:t>
      </w:r>
      <w:r w:rsidR="00974256">
        <w:t xml:space="preserve">ενισχύεται κατά πολύ όπως είναι αναμενόμενο κατά τη διάρκεια περιόδων οικονομικής κρίσης </w:t>
      </w:r>
      <w:r w:rsidR="003877D9">
        <w:rPr>
          <w:lang w:val="en-US"/>
        </w:rPr>
        <w:fldChar w:fldCharType="begin" w:fldLock="1"/>
      </w:r>
      <w:r w:rsidR="00157CA1">
        <w:rPr>
          <w:lang w:val="en-US"/>
        </w:rPr>
        <w:instrText>ADDINCSL</w:instrText>
      </w:r>
      <w:r w:rsidR="00157CA1" w:rsidRPr="00157CA1">
        <w:instrText>_</w:instrText>
      </w:r>
      <w:r w:rsidR="00157CA1">
        <w:rPr>
          <w:lang w:val="en-US"/>
        </w:rPr>
        <w:instrText>CITATION</w:instrText>
      </w:r>
      <w:r w:rsidR="00157CA1" w:rsidRPr="00157CA1">
        <w:instrText xml:space="preserve"> { "</w:instrText>
      </w:r>
      <w:r w:rsidR="00157CA1">
        <w:rPr>
          <w:lang w:val="en-US"/>
        </w:rPr>
        <w:instrText>citationItems</w:instrText>
      </w:r>
      <w:r w:rsidR="00157CA1" w:rsidRPr="00157CA1">
        <w:instrText>" : [ { "</w:instrText>
      </w:r>
      <w:r w:rsidR="00157CA1">
        <w:rPr>
          <w:lang w:val="en-US"/>
        </w:rPr>
        <w:instrText>id</w:instrText>
      </w:r>
      <w:r w:rsidR="00157CA1" w:rsidRPr="00157CA1">
        <w:instrText>" : "</w:instrText>
      </w:r>
      <w:r w:rsidR="00157CA1">
        <w:rPr>
          <w:lang w:val="en-US"/>
        </w:rPr>
        <w:instrText>ITEM</w:instrText>
      </w:r>
      <w:r w:rsidR="00157CA1" w:rsidRPr="00157CA1">
        <w:instrText>-1", "</w:instrText>
      </w:r>
      <w:r w:rsidR="00157CA1">
        <w:rPr>
          <w:lang w:val="en-US"/>
        </w:rPr>
        <w:instrText>itemData</w:instrText>
      </w:r>
      <w:r w:rsidR="00157CA1" w:rsidRPr="00157CA1">
        <w:instrText>" : { "</w:instrText>
      </w:r>
      <w:r w:rsidR="00157CA1">
        <w:rPr>
          <w:lang w:val="en-US"/>
        </w:rPr>
        <w:instrText>DOI</w:instrText>
      </w:r>
      <w:r w:rsidR="00157CA1" w:rsidRPr="00157CA1">
        <w:instrText>" : "10.1016/</w:instrText>
      </w:r>
      <w:r w:rsidR="00157CA1">
        <w:rPr>
          <w:lang w:val="en-US"/>
        </w:rPr>
        <w:instrText>j</w:instrText>
      </w:r>
      <w:r w:rsidR="00157CA1" w:rsidRPr="00157CA1">
        <w:instrText>.</w:instrText>
      </w:r>
      <w:r w:rsidR="00157CA1">
        <w:rPr>
          <w:lang w:val="en-US"/>
        </w:rPr>
        <w:instrText>ribaf</w:instrText>
      </w:r>
      <w:r w:rsidR="00157CA1" w:rsidRPr="00157CA1">
        <w:instrText>.2014.03.005", "</w:instrText>
      </w:r>
      <w:r w:rsidR="00157CA1">
        <w:rPr>
          <w:lang w:val="en-US"/>
        </w:rPr>
        <w:instrText>ISBN</w:instrText>
      </w:r>
      <w:r w:rsidR="00157CA1" w:rsidRPr="00157CA1">
        <w:instrText>" : "0275-5319", "</w:instrText>
      </w:r>
      <w:r w:rsidR="00157CA1">
        <w:rPr>
          <w:lang w:val="en-US"/>
        </w:rPr>
        <w:instrText>ISSN</w:instrText>
      </w:r>
      <w:r w:rsidR="00157CA1" w:rsidRPr="00157CA1">
        <w:instrText>" : "02755319", "</w:instrText>
      </w:r>
      <w:r w:rsidR="00157CA1">
        <w:rPr>
          <w:lang w:val="en-US"/>
        </w:rPr>
        <w:instrText>abstract</w:instrText>
      </w:r>
      <w:r w:rsidR="00157CA1" w:rsidRPr="00157CA1">
        <w:instrText>" : "</w:instrText>
      </w:r>
      <w:r w:rsidR="00157CA1">
        <w:rPr>
          <w:lang w:val="en-US"/>
        </w:rPr>
        <w:instrText>Therecenteconomicdownturnof</w:instrText>
      </w:r>
      <w:r w:rsidR="00157CA1" w:rsidRPr="00157CA1">
        <w:instrText xml:space="preserve"> 2007-2008 </w:instrText>
      </w:r>
      <w:r w:rsidR="00157CA1">
        <w:rPr>
          <w:lang w:val="en-US"/>
        </w:rPr>
        <w:instrText>hasbroughtrenewedfocusonworkingcapitalpolicies</w:instrText>
      </w:r>
      <w:r w:rsidR="00157CA1" w:rsidRPr="00157CA1">
        <w:instrText xml:space="preserve">. </w:instrText>
      </w:r>
      <w:r w:rsidR="00157CA1">
        <w:rPr>
          <w:lang w:val="en-US"/>
        </w:rPr>
        <w:instrText>Inthispaperweexaminetheroleofbusinesscyclesontheworkingcapital</w:instrText>
      </w:r>
      <w:r w:rsidR="00157CA1" w:rsidRPr="00157CA1">
        <w:instrText>-</w:instrText>
      </w:r>
      <w:r w:rsidR="00157CA1">
        <w:rPr>
          <w:lang w:val="en-US"/>
        </w:rPr>
        <w:instrText>profitabilityrelationshipusingasampleofFinnishlistedcompaniesoveran</w:instrText>
      </w:r>
      <w:r w:rsidR="00157CA1" w:rsidRPr="00157CA1">
        <w:instrText xml:space="preserve"> 18-</w:instrText>
      </w:r>
      <w:r w:rsidR="00157CA1">
        <w:rPr>
          <w:lang w:val="en-US"/>
        </w:rPr>
        <w:instrText>yearperiod</w:instrText>
      </w:r>
      <w:r w:rsidR="00157CA1" w:rsidRPr="00157CA1">
        <w:instrText xml:space="preserve">. </w:instrText>
      </w:r>
      <w:r w:rsidR="00157CA1">
        <w:rPr>
          <w:lang w:val="en-US"/>
        </w:rPr>
        <w:instrText>Wefindtheimpactofbusinesscycleontheworkingcapital</w:instrText>
      </w:r>
      <w:r w:rsidR="00157CA1" w:rsidRPr="00157CA1">
        <w:instrText>-</w:instrText>
      </w:r>
      <w:r w:rsidR="00157CA1">
        <w:rPr>
          <w:lang w:val="en-US"/>
        </w:rPr>
        <w:instrText>profitabilityrelationshipismorepronouncedineconomicdownturnsrelativetoeconomicbooms</w:instrText>
      </w:r>
      <w:r w:rsidR="00157CA1" w:rsidRPr="00157CA1">
        <w:instrText xml:space="preserve">. </w:instrText>
      </w:r>
      <w:r w:rsidR="00157CA1">
        <w:rPr>
          <w:lang w:val="en-US"/>
        </w:rPr>
        <w:instrText>Wefurthershowthatthesignificanceofefficientinventorymanagementandaccountsreceivablesconversionperiodsincreaseduringperiodsofeconomicdownturns</w:instrText>
      </w:r>
      <w:r w:rsidR="00157CA1" w:rsidRPr="00157CA1">
        <w:instrText xml:space="preserve">. </w:instrText>
      </w:r>
      <w:r w:rsidR="00157CA1">
        <w:rPr>
          <w:lang w:val="en-US"/>
        </w:rPr>
        <w:instrText>Ourresultsdemonstratethatactiveworkingcapitalmanagementmattersand</w:instrText>
      </w:r>
      <w:r w:rsidR="00157CA1" w:rsidRPr="00157CA1">
        <w:instrText xml:space="preserve">, </w:instrText>
      </w:r>
      <w:r w:rsidR="00157CA1">
        <w:rPr>
          <w:lang w:val="en-US"/>
        </w:rPr>
        <w:instrText>thus</w:instrText>
      </w:r>
      <w:r w:rsidR="00157CA1" w:rsidRPr="00157CA1">
        <w:instrText xml:space="preserve">, </w:instrText>
      </w:r>
      <w:r w:rsidR="00157CA1">
        <w:rPr>
          <w:lang w:val="en-US"/>
        </w:rPr>
        <w:instrText>shouldbeincludedinfirms</w:instrText>
      </w:r>
      <w:r w:rsidR="00157CA1" w:rsidRPr="00157CA1">
        <w:instrText xml:space="preserve">' </w:instrText>
      </w:r>
      <w:r w:rsidR="00157CA1">
        <w:rPr>
          <w:lang w:val="en-US"/>
        </w:rPr>
        <w:instrText>financialplanning</w:instrText>
      </w:r>
      <w:r w:rsidR="00157CA1" w:rsidRPr="00157CA1">
        <w:instrText xml:space="preserve">. ?? 2014 </w:instrText>
      </w:r>
      <w:r w:rsidR="00157CA1">
        <w:rPr>
          <w:lang w:val="en-US"/>
        </w:rPr>
        <w:instrText>ElsevierB</w:instrText>
      </w:r>
      <w:r w:rsidR="00157CA1" w:rsidRPr="00157CA1">
        <w:instrText>.</w:instrText>
      </w:r>
      <w:r w:rsidR="00157CA1">
        <w:rPr>
          <w:lang w:val="en-US"/>
        </w:rPr>
        <w:instrText>V</w:instrText>
      </w:r>
      <w:r w:rsidR="00157CA1" w:rsidRPr="00157CA1">
        <w:instrText>.", "</w:instrText>
      </w:r>
      <w:r w:rsidR="00157CA1">
        <w:rPr>
          <w:lang w:val="en-US"/>
        </w:rPr>
        <w:instrText>author</w:instrText>
      </w:r>
      <w:r w:rsidR="00157CA1" w:rsidRPr="00157CA1">
        <w:instrText>" : [ { "</w:instrText>
      </w:r>
      <w:r w:rsidR="00157CA1">
        <w:rPr>
          <w:lang w:val="en-US"/>
        </w:rPr>
        <w:instrText>dropping</w:instrText>
      </w:r>
      <w:r w:rsidR="00157CA1" w:rsidRPr="00157CA1">
        <w:instrText>-</w:instrText>
      </w:r>
      <w:r w:rsidR="00157CA1">
        <w:rPr>
          <w:lang w:val="en-US"/>
        </w:rPr>
        <w:instrText>particle</w:instrText>
      </w:r>
      <w:r w:rsidR="00157CA1" w:rsidRPr="00157CA1">
        <w:instrText>" : "", "</w:instrText>
      </w:r>
      <w:r w:rsidR="00157CA1">
        <w:rPr>
          <w:lang w:val="en-US"/>
        </w:rPr>
        <w:instrText>family</w:instrText>
      </w:r>
      <w:r w:rsidR="00157CA1" w:rsidRPr="00157CA1">
        <w:instrText>" : "</w:instrText>
      </w:r>
      <w:r w:rsidR="00157CA1">
        <w:rPr>
          <w:lang w:val="en-US"/>
        </w:rPr>
        <w:instrText>Enqvist</w:instrText>
      </w:r>
      <w:r w:rsidR="00157CA1" w:rsidRPr="00157CA1">
        <w:instrText>", "</w:instrText>
      </w:r>
      <w:r w:rsidR="00157CA1">
        <w:rPr>
          <w:lang w:val="en-US"/>
        </w:rPr>
        <w:instrText>given</w:instrText>
      </w:r>
      <w:r w:rsidR="00157CA1" w:rsidRPr="00157CA1">
        <w:instrText>" : "</w:instrText>
      </w:r>
      <w:r w:rsidR="00157CA1">
        <w:rPr>
          <w:lang w:val="en-US"/>
        </w:rPr>
        <w:instrText>Julius</w:instrText>
      </w:r>
      <w:r w:rsidR="00157CA1" w:rsidRPr="00157CA1">
        <w:instrText>", "</w:instrText>
      </w:r>
      <w:r w:rsidR="00157CA1">
        <w:rPr>
          <w:lang w:val="en-US"/>
        </w:rPr>
        <w:instrText>non</w:instrText>
      </w:r>
      <w:r w:rsidR="00157CA1" w:rsidRPr="00157CA1">
        <w:instrText>-</w:instrText>
      </w:r>
      <w:r w:rsidR="00157CA1">
        <w:rPr>
          <w:lang w:val="en-US"/>
        </w:rPr>
        <w:instrText>dropping</w:instrText>
      </w:r>
      <w:r w:rsidR="00157CA1" w:rsidRPr="00157CA1">
        <w:instrText>-</w:instrText>
      </w:r>
      <w:r w:rsidR="00157CA1">
        <w:rPr>
          <w:lang w:val="en-US"/>
        </w:rPr>
        <w:instrText>particle</w:instrText>
      </w:r>
      <w:r w:rsidR="00157CA1" w:rsidRPr="00157CA1">
        <w:instrText>" : "", "</w:instrText>
      </w:r>
      <w:r w:rsidR="00157CA1">
        <w:rPr>
          <w:lang w:val="en-US"/>
        </w:rPr>
        <w:instrText>parse</w:instrText>
      </w:r>
      <w:r w:rsidR="00157CA1" w:rsidRPr="00157CA1">
        <w:instrText>-</w:instrText>
      </w:r>
      <w:r w:rsidR="00157CA1">
        <w:rPr>
          <w:lang w:val="en-US"/>
        </w:rPr>
        <w:instrText>names</w:instrText>
      </w:r>
      <w:r w:rsidR="00157CA1" w:rsidRPr="00157CA1">
        <w:instrText xml:space="preserve">" : </w:instrText>
      </w:r>
      <w:r w:rsidR="00157CA1">
        <w:rPr>
          <w:lang w:val="en-US"/>
        </w:rPr>
        <w:instrText>false</w:instrText>
      </w:r>
      <w:r w:rsidR="00157CA1" w:rsidRPr="00157CA1">
        <w:instrText>, "</w:instrText>
      </w:r>
      <w:r w:rsidR="00157CA1">
        <w:rPr>
          <w:lang w:val="en-US"/>
        </w:rPr>
        <w:instrText>suffix</w:instrText>
      </w:r>
      <w:r w:rsidR="00157CA1" w:rsidRPr="00157CA1">
        <w:instrText>" : "" }, { "</w:instrText>
      </w:r>
      <w:r w:rsidR="00157CA1">
        <w:rPr>
          <w:lang w:val="en-US"/>
        </w:rPr>
        <w:instrText>dropping</w:instrText>
      </w:r>
      <w:r w:rsidR="00157CA1" w:rsidRPr="00157CA1">
        <w:instrText>-</w:instrText>
      </w:r>
      <w:r w:rsidR="00157CA1">
        <w:rPr>
          <w:lang w:val="en-US"/>
        </w:rPr>
        <w:instrText>particle</w:instrText>
      </w:r>
      <w:r w:rsidR="00157CA1" w:rsidRPr="00157CA1">
        <w:instrText>" : "", "</w:instrText>
      </w:r>
      <w:r w:rsidR="00157CA1">
        <w:rPr>
          <w:lang w:val="en-US"/>
        </w:rPr>
        <w:instrText>family</w:instrText>
      </w:r>
      <w:r w:rsidR="00157CA1" w:rsidRPr="00157CA1">
        <w:instrText>" : "</w:instrText>
      </w:r>
      <w:r w:rsidR="00157CA1">
        <w:rPr>
          <w:lang w:val="en-US"/>
        </w:rPr>
        <w:instrText>Graham</w:instrText>
      </w:r>
      <w:r w:rsidR="00157CA1" w:rsidRPr="00157CA1">
        <w:instrText>", "</w:instrText>
      </w:r>
      <w:r w:rsidR="00157CA1">
        <w:rPr>
          <w:lang w:val="en-US"/>
        </w:rPr>
        <w:instrText>given</w:instrText>
      </w:r>
      <w:r w:rsidR="00157CA1" w:rsidRPr="00157CA1">
        <w:instrText>" : "</w:instrText>
      </w:r>
      <w:r w:rsidR="00157CA1">
        <w:rPr>
          <w:lang w:val="en-US"/>
        </w:rPr>
        <w:instrText>Michael</w:instrText>
      </w:r>
      <w:r w:rsidR="00157CA1" w:rsidRPr="00157CA1">
        <w:instrText>", "</w:instrText>
      </w:r>
      <w:r w:rsidR="00157CA1">
        <w:rPr>
          <w:lang w:val="en-US"/>
        </w:rPr>
        <w:instrText>non</w:instrText>
      </w:r>
      <w:r w:rsidR="00157CA1" w:rsidRPr="00157CA1">
        <w:instrText>-</w:instrText>
      </w:r>
      <w:r w:rsidR="00157CA1">
        <w:rPr>
          <w:lang w:val="en-US"/>
        </w:rPr>
        <w:instrText>dropping</w:instrText>
      </w:r>
      <w:r w:rsidR="00157CA1" w:rsidRPr="00157CA1">
        <w:instrText>-</w:instrText>
      </w:r>
      <w:r w:rsidR="00157CA1">
        <w:rPr>
          <w:lang w:val="en-US"/>
        </w:rPr>
        <w:instrText>particle</w:instrText>
      </w:r>
      <w:r w:rsidR="00157CA1" w:rsidRPr="00157CA1">
        <w:instrText>" : "", "</w:instrText>
      </w:r>
      <w:r w:rsidR="00157CA1">
        <w:rPr>
          <w:lang w:val="en-US"/>
        </w:rPr>
        <w:instrText>parse</w:instrText>
      </w:r>
      <w:r w:rsidR="00157CA1" w:rsidRPr="00157CA1">
        <w:instrText>-</w:instrText>
      </w:r>
      <w:r w:rsidR="00157CA1">
        <w:rPr>
          <w:lang w:val="en-US"/>
        </w:rPr>
        <w:instrText>names</w:instrText>
      </w:r>
      <w:r w:rsidR="00157CA1" w:rsidRPr="00157CA1">
        <w:instrText xml:space="preserve">" : </w:instrText>
      </w:r>
      <w:r w:rsidR="00157CA1">
        <w:rPr>
          <w:lang w:val="en-US"/>
        </w:rPr>
        <w:instrText>false</w:instrText>
      </w:r>
      <w:r w:rsidR="00157CA1" w:rsidRPr="00157CA1">
        <w:instrText>, "</w:instrText>
      </w:r>
      <w:r w:rsidR="00157CA1">
        <w:rPr>
          <w:lang w:val="en-US"/>
        </w:rPr>
        <w:instrText>suffix</w:instrText>
      </w:r>
      <w:r w:rsidR="00157CA1" w:rsidRPr="00157CA1">
        <w:instrText>" : "" }, { "</w:instrText>
      </w:r>
      <w:r w:rsidR="00157CA1">
        <w:rPr>
          <w:lang w:val="en-US"/>
        </w:rPr>
        <w:instrText>dropping</w:instrText>
      </w:r>
      <w:r w:rsidR="00157CA1" w:rsidRPr="00157CA1">
        <w:instrText>-</w:instrText>
      </w:r>
      <w:r w:rsidR="00157CA1">
        <w:rPr>
          <w:lang w:val="en-US"/>
        </w:rPr>
        <w:instrText>particle</w:instrText>
      </w:r>
      <w:r w:rsidR="00157CA1" w:rsidRPr="00157CA1">
        <w:instrText>" : "", "</w:instrText>
      </w:r>
      <w:r w:rsidR="00157CA1">
        <w:rPr>
          <w:lang w:val="en-US"/>
        </w:rPr>
        <w:instrText>family</w:instrText>
      </w:r>
      <w:r w:rsidR="00157CA1" w:rsidRPr="00157CA1">
        <w:instrText>" : "</w:instrText>
      </w:r>
      <w:r w:rsidR="00157CA1">
        <w:rPr>
          <w:lang w:val="en-US"/>
        </w:rPr>
        <w:instrText>Nikkinen</w:instrText>
      </w:r>
      <w:r w:rsidR="00157CA1" w:rsidRPr="00157CA1">
        <w:instrText>", "</w:instrText>
      </w:r>
      <w:r w:rsidR="00157CA1">
        <w:rPr>
          <w:lang w:val="en-US"/>
        </w:rPr>
        <w:instrText>given</w:instrText>
      </w:r>
      <w:r w:rsidR="00157CA1" w:rsidRPr="00157CA1">
        <w:instrText>" : "</w:instrText>
      </w:r>
      <w:r w:rsidR="00157CA1">
        <w:rPr>
          <w:lang w:val="en-US"/>
        </w:rPr>
        <w:instrText>Jussi</w:instrText>
      </w:r>
      <w:r w:rsidR="00157CA1" w:rsidRPr="00157CA1">
        <w:instrText>", "</w:instrText>
      </w:r>
      <w:r w:rsidR="00157CA1">
        <w:rPr>
          <w:lang w:val="en-US"/>
        </w:rPr>
        <w:instrText>non</w:instrText>
      </w:r>
      <w:r w:rsidR="00157CA1" w:rsidRPr="00157CA1">
        <w:instrText>-</w:instrText>
      </w:r>
      <w:r w:rsidR="00157CA1">
        <w:rPr>
          <w:lang w:val="en-US"/>
        </w:rPr>
        <w:instrText>dropping</w:instrText>
      </w:r>
      <w:r w:rsidR="00157CA1" w:rsidRPr="00157CA1">
        <w:instrText>-</w:instrText>
      </w:r>
      <w:r w:rsidR="00157CA1">
        <w:rPr>
          <w:lang w:val="en-US"/>
        </w:rPr>
        <w:instrText>particle</w:instrText>
      </w:r>
      <w:r w:rsidR="00157CA1" w:rsidRPr="00157CA1">
        <w:instrText>" : "", "</w:instrText>
      </w:r>
      <w:r w:rsidR="00157CA1">
        <w:rPr>
          <w:lang w:val="en-US"/>
        </w:rPr>
        <w:instrText>parse</w:instrText>
      </w:r>
      <w:r w:rsidR="00157CA1" w:rsidRPr="00157CA1">
        <w:instrText>-</w:instrText>
      </w:r>
      <w:r w:rsidR="00157CA1">
        <w:rPr>
          <w:lang w:val="en-US"/>
        </w:rPr>
        <w:instrText>names</w:instrText>
      </w:r>
      <w:r w:rsidR="00157CA1" w:rsidRPr="00157CA1">
        <w:instrText xml:space="preserve">" : </w:instrText>
      </w:r>
      <w:r w:rsidR="00157CA1">
        <w:rPr>
          <w:lang w:val="en-US"/>
        </w:rPr>
        <w:instrText>false</w:instrText>
      </w:r>
      <w:r w:rsidR="00157CA1" w:rsidRPr="00157CA1">
        <w:instrText>, "</w:instrText>
      </w:r>
      <w:r w:rsidR="00157CA1">
        <w:rPr>
          <w:lang w:val="en-US"/>
        </w:rPr>
        <w:instrText>suffix</w:instrText>
      </w:r>
      <w:r w:rsidR="00157CA1" w:rsidRPr="00157CA1">
        <w:instrText>" : "" } ], "</w:instrText>
      </w:r>
      <w:r w:rsidR="00157CA1">
        <w:rPr>
          <w:lang w:val="en-US"/>
        </w:rPr>
        <w:instrText>container</w:instrText>
      </w:r>
      <w:r w:rsidR="00157CA1" w:rsidRPr="00157CA1">
        <w:instrText>-</w:instrText>
      </w:r>
      <w:r w:rsidR="00157CA1">
        <w:rPr>
          <w:lang w:val="en-US"/>
        </w:rPr>
        <w:instrText>title</w:instrText>
      </w:r>
      <w:r w:rsidR="00157CA1" w:rsidRPr="00157CA1">
        <w:instrText>" : "</w:instrText>
      </w:r>
      <w:r w:rsidR="00157CA1">
        <w:rPr>
          <w:lang w:val="en-US"/>
        </w:rPr>
        <w:instrText>ResearchinInternationalBusinessandFinance</w:instrText>
      </w:r>
      <w:r w:rsidR="00157CA1" w:rsidRPr="00AF1192">
        <w:instrText>", "</w:instrText>
      </w:r>
      <w:r w:rsidR="00157CA1">
        <w:rPr>
          <w:lang w:val="en-US"/>
        </w:rPr>
        <w:instrText>id</w:instrText>
      </w:r>
      <w:r w:rsidR="00157CA1" w:rsidRPr="00AF1192">
        <w:instrText>" : "</w:instrText>
      </w:r>
      <w:r w:rsidR="00157CA1">
        <w:rPr>
          <w:lang w:val="en-US"/>
        </w:rPr>
        <w:instrText>ITEM</w:instrText>
      </w:r>
      <w:r w:rsidR="00157CA1" w:rsidRPr="00AF1192">
        <w:instrText>-1", "</w:instrText>
      </w:r>
      <w:r w:rsidR="00157CA1">
        <w:rPr>
          <w:lang w:val="en-US"/>
        </w:rPr>
        <w:instrText>issued</w:instrText>
      </w:r>
      <w:r w:rsidR="00157CA1" w:rsidRPr="00AF1192">
        <w:instrText>" : { "</w:instrText>
      </w:r>
      <w:r w:rsidR="00157CA1">
        <w:rPr>
          <w:lang w:val="en-US"/>
        </w:rPr>
        <w:instrText>date</w:instrText>
      </w:r>
      <w:r w:rsidR="00157CA1" w:rsidRPr="00AF1192">
        <w:instrText>-</w:instrText>
      </w:r>
      <w:r w:rsidR="00157CA1">
        <w:rPr>
          <w:lang w:val="en-US"/>
        </w:rPr>
        <w:instrText>parts</w:instrText>
      </w:r>
      <w:r w:rsidR="00157CA1" w:rsidRPr="00AF1192">
        <w:instrText>" : [ [ "2014" ] ] }, "</w:instrText>
      </w:r>
      <w:r w:rsidR="00157CA1">
        <w:rPr>
          <w:lang w:val="en-US"/>
        </w:rPr>
        <w:instrText>page</w:instrText>
      </w:r>
      <w:r w:rsidR="00157CA1" w:rsidRPr="00AF1192">
        <w:instrText>" : "36-49", "</w:instrText>
      </w:r>
      <w:r w:rsidR="00157CA1">
        <w:rPr>
          <w:lang w:val="en-US"/>
        </w:rPr>
        <w:instrText>title</w:instrText>
      </w:r>
      <w:r w:rsidR="00157CA1" w:rsidRPr="00AF1192">
        <w:instrText>" : "</w:instrText>
      </w:r>
      <w:r w:rsidR="00157CA1">
        <w:rPr>
          <w:lang w:val="en-US"/>
        </w:rPr>
        <w:instrText>Theimpactofworkingcapitalmanagementonfirmprofitabilityindifferentbusinesscycles</w:instrText>
      </w:r>
      <w:r w:rsidR="00157CA1" w:rsidRPr="00AF1192">
        <w:instrText xml:space="preserve">: </w:instrText>
      </w:r>
      <w:r w:rsidR="00157CA1">
        <w:rPr>
          <w:lang w:val="en-US"/>
        </w:rPr>
        <w:instrText>EvidencefromFinland</w:instrText>
      </w:r>
      <w:r w:rsidR="00157CA1" w:rsidRPr="00AF1192">
        <w:instrText>", "</w:instrText>
      </w:r>
      <w:r w:rsidR="00157CA1">
        <w:rPr>
          <w:lang w:val="en-US"/>
        </w:rPr>
        <w:instrText>type</w:instrText>
      </w:r>
      <w:r w:rsidR="00157CA1" w:rsidRPr="00AF1192">
        <w:instrText>" : "</w:instrText>
      </w:r>
      <w:r w:rsidR="00157CA1">
        <w:rPr>
          <w:lang w:val="en-US"/>
        </w:rPr>
        <w:instrText>article</w:instrText>
      </w:r>
      <w:r w:rsidR="00157CA1" w:rsidRPr="00AF1192">
        <w:instrText>-</w:instrText>
      </w:r>
      <w:r w:rsidR="00157CA1">
        <w:rPr>
          <w:lang w:val="en-US"/>
        </w:rPr>
        <w:instrText>journal</w:instrText>
      </w:r>
      <w:r w:rsidR="00157CA1" w:rsidRPr="00AF1192">
        <w:instrText>", "</w:instrText>
      </w:r>
      <w:r w:rsidR="00157CA1">
        <w:rPr>
          <w:lang w:val="en-US"/>
        </w:rPr>
        <w:instrText>volume</w:instrText>
      </w:r>
      <w:r w:rsidR="00157CA1" w:rsidRPr="00AF1192">
        <w:instrText>" : "32" }, "</w:instrText>
      </w:r>
      <w:r w:rsidR="00157CA1">
        <w:rPr>
          <w:lang w:val="en-US"/>
        </w:rPr>
        <w:instrText>uris</w:instrText>
      </w:r>
      <w:r w:rsidR="00157CA1" w:rsidRPr="00AF1192">
        <w:instrText>" : [ "</w:instrText>
      </w:r>
      <w:r w:rsidR="00157CA1">
        <w:rPr>
          <w:lang w:val="en-US"/>
        </w:rPr>
        <w:instrText>http</w:instrText>
      </w:r>
      <w:r w:rsidR="00157CA1" w:rsidRPr="00AF1192">
        <w:instrText>://</w:instrText>
      </w:r>
      <w:r w:rsidR="00157CA1">
        <w:rPr>
          <w:lang w:val="en-US"/>
        </w:rPr>
        <w:instrText>www</w:instrText>
      </w:r>
      <w:r w:rsidR="00157CA1" w:rsidRPr="00AF1192">
        <w:instrText>.</w:instrText>
      </w:r>
      <w:r w:rsidR="00157CA1">
        <w:rPr>
          <w:lang w:val="en-US"/>
        </w:rPr>
        <w:instrText>mendeley</w:instrText>
      </w:r>
      <w:r w:rsidR="00157CA1" w:rsidRPr="00AF1192">
        <w:instrText>.</w:instrText>
      </w:r>
      <w:r w:rsidR="00157CA1">
        <w:rPr>
          <w:lang w:val="en-US"/>
        </w:rPr>
        <w:instrText>com</w:instrText>
      </w:r>
      <w:r w:rsidR="00157CA1" w:rsidRPr="00AF1192">
        <w:instrText>/</w:instrText>
      </w:r>
      <w:r w:rsidR="00157CA1">
        <w:rPr>
          <w:lang w:val="en-US"/>
        </w:rPr>
        <w:instrText>documents</w:instrText>
      </w:r>
      <w:r w:rsidR="00157CA1" w:rsidRPr="00AF1192">
        <w:instrText>/?</w:instrText>
      </w:r>
      <w:r w:rsidR="00157CA1">
        <w:rPr>
          <w:lang w:val="en-US"/>
        </w:rPr>
        <w:instrText>uuid</w:instrText>
      </w:r>
      <w:r w:rsidR="00157CA1" w:rsidRPr="00AF1192">
        <w:instrText>=0</w:instrText>
      </w:r>
      <w:r w:rsidR="00157CA1">
        <w:rPr>
          <w:lang w:val="en-US"/>
        </w:rPr>
        <w:instrText>f</w:instrText>
      </w:r>
      <w:r w:rsidR="00157CA1" w:rsidRPr="00AF1192">
        <w:instrText>2</w:instrText>
      </w:r>
      <w:r w:rsidR="00157CA1">
        <w:rPr>
          <w:lang w:val="en-US"/>
        </w:rPr>
        <w:instrText>fe</w:instrText>
      </w:r>
      <w:r w:rsidR="00157CA1" w:rsidRPr="00AF1192">
        <w:instrText>302-67</w:instrText>
      </w:r>
      <w:r w:rsidR="00157CA1">
        <w:rPr>
          <w:lang w:val="en-US"/>
        </w:rPr>
        <w:instrText>f</w:instrText>
      </w:r>
      <w:r w:rsidR="00157CA1" w:rsidRPr="00AF1192">
        <w:instrText>7-4</w:instrText>
      </w:r>
      <w:r w:rsidR="00157CA1">
        <w:rPr>
          <w:lang w:val="en-US"/>
        </w:rPr>
        <w:instrText>ba</w:instrText>
      </w:r>
      <w:r w:rsidR="00157CA1" w:rsidRPr="00AF1192">
        <w:instrText>1-94</w:instrText>
      </w:r>
      <w:r w:rsidR="00157CA1">
        <w:rPr>
          <w:lang w:val="en-US"/>
        </w:rPr>
        <w:instrText>c</w:instrText>
      </w:r>
      <w:r w:rsidR="00157CA1" w:rsidRPr="00AF1192">
        <w:instrText>7-</w:instrText>
      </w:r>
      <w:r w:rsidR="00157CA1">
        <w:rPr>
          <w:lang w:val="en-US"/>
        </w:rPr>
        <w:instrText>ff</w:instrText>
      </w:r>
      <w:r w:rsidR="00157CA1" w:rsidRPr="00AF1192">
        <w:instrText>1</w:instrText>
      </w:r>
      <w:r w:rsidR="00157CA1">
        <w:rPr>
          <w:lang w:val="en-US"/>
        </w:rPr>
        <w:instrText>fb</w:instrText>
      </w:r>
      <w:r w:rsidR="00157CA1" w:rsidRPr="00AF1192">
        <w:instrText>85492</w:instrText>
      </w:r>
      <w:r w:rsidR="00157CA1">
        <w:rPr>
          <w:lang w:val="en-US"/>
        </w:rPr>
        <w:instrText>b</w:instrText>
      </w:r>
      <w:r w:rsidR="00157CA1" w:rsidRPr="00AF1192">
        <w:instrText>5" ] } ], "</w:instrText>
      </w:r>
      <w:r w:rsidR="00157CA1">
        <w:rPr>
          <w:lang w:val="en-US"/>
        </w:rPr>
        <w:instrText>mendeley</w:instrText>
      </w:r>
      <w:r w:rsidR="00157CA1" w:rsidRPr="00AF1192">
        <w:instrText>" : { "</w:instrText>
      </w:r>
      <w:r w:rsidR="00157CA1">
        <w:rPr>
          <w:lang w:val="en-US"/>
        </w:rPr>
        <w:instrText>formattedCitation</w:instrText>
      </w:r>
      <w:r w:rsidR="00157CA1" w:rsidRPr="00AF1192">
        <w:instrText>" : "(</w:instrText>
      </w:r>
      <w:r w:rsidR="00157CA1">
        <w:rPr>
          <w:lang w:val="en-US"/>
        </w:rPr>
        <w:instrText>Enqvist</w:instrText>
      </w:r>
      <w:r w:rsidR="00157CA1" w:rsidRPr="00AF1192">
        <w:instrText xml:space="preserve">, </w:instrText>
      </w:r>
      <w:r w:rsidR="00157CA1">
        <w:rPr>
          <w:lang w:val="en-US"/>
        </w:rPr>
        <w:instrText>GrahamandNikkinen</w:instrText>
      </w:r>
      <w:r w:rsidR="00157CA1" w:rsidRPr="00AF1192">
        <w:instrText>, 2014)", "</w:instrText>
      </w:r>
      <w:r w:rsidR="00157CA1">
        <w:rPr>
          <w:lang w:val="en-US"/>
        </w:rPr>
        <w:instrText>plainTextFormattedCitation</w:instrText>
      </w:r>
      <w:r w:rsidR="00157CA1" w:rsidRPr="00AF1192">
        <w:instrText>" : "(</w:instrText>
      </w:r>
      <w:r w:rsidR="00157CA1">
        <w:rPr>
          <w:lang w:val="en-US"/>
        </w:rPr>
        <w:instrText>Enqvist</w:instrText>
      </w:r>
      <w:r w:rsidR="00157CA1" w:rsidRPr="00AF1192">
        <w:instrText xml:space="preserve">, </w:instrText>
      </w:r>
      <w:r w:rsidR="00157CA1">
        <w:rPr>
          <w:lang w:val="en-US"/>
        </w:rPr>
        <w:instrText>GrahamandNikkinen</w:instrText>
      </w:r>
      <w:r w:rsidR="00157CA1" w:rsidRPr="00AF1192">
        <w:instrText>, 2014)", "</w:instrText>
      </w:r>
      <w:r w:rsidR="00157CA1">
        <w:rPr>
          <w:lang w:val="en-US"/>
        </w:rPr>
        <w:instrText>previouslyFormattedCitation</w:instrText>
      </w:r>
      <w:r w:rsidR="00157CA1" w:rsidRPr="00AF1192">
        <w:instrText>" : "(</w:instrText>
      </w:r>
      <w:r w:rsidR="00157CA1">
        <w:rPr>
          <w:lang w:val="en-US"/>
        </w:rPr>
        <w:instrText>Enqvist</w:instrText>
      </w:r>
      <w:r w:rsidR="00157CA1" w:rsidRPr="00AF1192">
        <w:instrText xml:space="preserve">, </w:instrText>
      </w:r>
      <w:r w:rsidR="00157CA1">
        <w:rPr>
          <w:lang w:val="en-US"/>
        </w:rPr>
        <w:instrText>GrahamandNikkinen</w:instrText>
      </w:r>
      <w:r w:rsidR="00157CA1" w:rsidRPr="00AF1192">
        <w:instrText>, 2014)" }, "</w:instrText>
      </w:r>
      <w:r w:rsidR="00157CA1">
        <w:rPr>
          <w:lang w:val="en-US"/>
        </w:rPr>
        <w:instrText>properties</w:instrText>
      </w:r>
      <w:r w:rsidR="00157CA1" w:rsidRPr="00AF1192">
        <w:instrText>" : { "</w:instrText>
      </w:r>
      <w:r w:rsidR="00157CA1">
        <w:rPr>
          <w:lang w:val="en-US"/>
        </w:rPr>
        <w:instrText>noteIndex</w:instrText>
      </w:r>
      <w:r w:rsidR="00157CA1" w:rsidRPr="00AF1192">
        <w:instrText>" : 0 }, "</w:instrText>
      </w:r>
      <w:r w:rsidR="00157CA1">
        <w:rPr>
          <w:lang w:val="en-US"/>
        </w:rPr>
        <w:instrText>schema</w:instrText>
      </w:r>
      <w:r w:rsidR="00157CA1" w:rsidRPr="00AF1192">
        <w:instrText>" : "</w:instrText>
      </w:r>
      <w:r w:rsidR="00157CA1">
        <w:rPr>
          <w:lang w:val="en-US"/>
        </w:rPr>
        <w:instrText>https</w:instrText>
      </w:r>
      <w:r w:rsidR="00157CA1" w:rsidRPr="00AF1192">
        <w:instrText>://</w:instrText>
      </w:r>
      <w:r w:rsidR="00157CA1">
        <w:rPr>
          <w:lang w:val="en-US"/>
        </w:rPr>
        <w:instrText>github</w:instrText>
      </w:r>
      <w:r w:rsidR="00157CA1" w:rsidRPr="00AF1192">
        <w:instrText>.</w:instrText>
      </w:r>
      <w:r w:rsidR="00157CA1">
        <w:rPr>
          <w:lang w:val="en-US"/>
        </w:rPr>
        <w:instrText>com</w:instrText>
      </w:r>
      <w:r w:rsidR="00157CA1" w:rsidRPr="00AF1192">
        <w:instrText>/</w:instrText>
      </w:r>
      <w:r w:rsidR="00157CA1">
        <w:rPr>
          <w:lang w:val="en-US"/>
        </w:rPr>
        <w:instrText>citation</w:instrText>
      </w:r>
      <w:r w:rsidR="00157CA1" w:rsidRPr="00AF1192">
        <w:instrText>-</w:instrText>
      </w:r>
      <w:r w:rsidR="00157CA1">
        <w:rPr>
          <w:lang w:val="en-US"/>
        </w:rPr>
        <w:instrText>style</w:instrText>
      </w:r>
      <w:r w:rsidR="00157CA1" w:rsidRPr="00AF1192">
        <w:instrText>-</w:instrText>
      </w:r>
      <w:r w:rsidR="00157CA1">
        <w:rPr>
          <w:lang w:val="en-US"/>
        </w:rPr>
        <w:instrText>language</w:instrText>
      </w:r>
      <w:r w:rsidR="00157CA1" w:rsidRPr="00AF1192">
        <w:instrText>/</w:instrText>
      </w:r>
      <w:r w:rsidR="00157CA1">
        <w:rPr>
          <w:lang w:val="en-US"/>
        </w:rPr>
        <w:instrText>schema</w:instrText>
      </w:r>
      <w:r w:rsidR="00157CA1" w:rsidRPr="00AF1192">
        <w:instrText>/</w:instrText>
      </w:r>
      <w:r w:rsidR="00157CA1">
        <w:rPr>
          <w:lang w:val="en-US"/>
        </w:rPr>
        <w:instrText>raw</w:instrText>
      </w:r>
      <w:r w:rsidR="00157CA1" w:rsidRPr="00AF1192">
        <w:instrText>/</w:instrText>
      </w:r>
      <w:r w:rsidR="00157CA1">
        <w:rPr>
          <w:lang w:val="en-US"/>
        </w:rPr>
        <w:instrText>master</w:instrText>
      </w:r>
      <w:r w:rsidR="00157CA1" w:rsidRPr="00AF1192">
        <w:instrText>/</w:instrText>
      </w:r>
      <w:r w:rsidR="00157CA1">
        <w:rPr>
          <w:lang w:val="en-US"/>
        </w:rPr>
        <w:instrText>csl</w:instrText>
      </w:r>
      <w:r w:rsidR="00157CA1" w:rsidRPr="00AF1192">
        <w:instrText>-</w:instrText>
      </w:r>
      <w:r w:rsidR="00157CA1">
        <w:rPr>
          <w:lang w:val="en-US"/>
        </w:rPr>
        <w:instrText>citation</w:instrText>
      </w:r>
      <w:r w:rsidR="00157CA1" w:rsidRPr="00AF1192">
        <w:instrText>.</w:instrText>
      </w:r>
      <w:r w:rsidR="00157CA1">
        <w:rPr>
          <w:lang w:val="en-US"/>
        </w:rPr>
        <w:instrText>json</w:instrText>
      </w:r>
      <w:r w:rsidR="00157CA1" w:rsidRPr="00AF1192">
        <w:instrText>" }</w:instrText>
      </w:r>
      <w:r w:rsidR="003877D9">
        <w:rPr>
          <w:lang w:val="en-US"/>
        </w:rPr>
        <w:fldChar w:fldCharType="separate"/>
      </w:r>
      <w:r w:rsidR="00974256" w:rsidRPr="00974256">
        <w:rPr>
          <w:noProof/>
        </w:rPr>
        <w:t>(</w:t>
      </w:r>
      <w:r w:rsidR="00974256" w:rsidRPr="00974256">
        <w:rPr>
          <w:noProof/>
          <w:lang w:val="en-US"/>
        </w:rPr>
        <w:t>Enqvist</w:t>
      </w:r>
      <w:r w:rsidR="00974256" w:rsidRPr="00974256">
        <w:rPr>
          <w:noProof/>
        </w:rPr>
        <w:t xml:space="preserve">, </w:t>
      </w:r>
      <w:r w:rsidR="00974256" w:rsidRPr="00974256">
        <w:rPr>
          <w:noProof/>
          <w:lang w:val="en-US"/>
        </w:rPr>
        <w:t>GrahamandNikkinen</w:t>
      </w:r>
      <w:r w:rsidR="00974256" w:rsidRPr="00974256">
        <w:rPr>
          <w:noProof/>
        </w:rPr>
        <w:t>, 2014)</w:t>
      </w:r>
      <w:r w:rsidR="003877D9">
        <w:rPr>
          <w:lang w:val="en-US"/>
        </w:rPr>
        <w:fldChar w:fldCharType="end"/>
      </w:r>
      <w:r w:rsidR="00974256" w:rsidRPr="00974256">
        <w:t>.</w:t>
      </w:r>
    </w:p>
    <w:p w:rsidR="00471F1D" w:rsidRDefault="00471F1D" w:rsidP="001B6A36">
      <w:pPr>
        <w:spacing w:line="360" w:lineRule="auto"/>
        <w:jc w:val="both"/>
      </w:pPr>
    </w:p>
    <w:p w:rsidR="00471F1D" w:rsidRPr="00974256" w:rsidRDefault="00471F1D" w:rsidP="001B6A36">
      <w:pPr>
        <w:spacing w:line="360" w:lineRule="auto"/>
        <w:jc w:val="both"/>
      </w:pPr>
    </w:p>
    <w:p w:rsidR="00974256" w:rsidRPr="001D3BE4" w:rsidRDefault="00974256" w:rsidP="00974256">
      <w:pPr>
        <w:pStyle w:val="1"/>
        <w:spacing w:before="0" w:beforeAutospacing="0" w:after="0" w:afterAutospacing="0" w:line="360" w:lineRule="auto"/>
        <w:jc w:val="left"/>
        <w:rPr>
          <w:rFonts w:ascii="Times New Roman" w:hAnsi="Times New Roman" w:cs="Times New Roman"/>
        </w:rPr>
      </w:pPr>
      <w:bookmarkStart w:id="12" w:name="_Toc428523081"/>
      <w:bookmarkStart w:id="13" w:name="_Toc416740270"/>
      <w:bookmarkStart w:id="14" w:name="_Toc482110566"/>
      <w:bookmarkEnd w:id="7"/>
      <w:r w:rsidRPr="001D3BE4">
        <w:rPr>
          <w:rFonts w:ascii="Times New Roman" w:hAnsi="Times New Roman" w:cs="Times New Roman"/>
        </w:rPr>
        <w:t>1.2 Δείκτης απόδοσης ενεργητικού</w:t>
      </w:r>
      <w:bookmarkEnd w:id="12"/>
      <w:bookmarkEnd w:id="13"/>
      <w:bookmarkEnd w:id="14"/>
    </w:p>
    <w:p w:rsidR="00974256" w:rsidRPr="001D3BE4" w:rsidRDefault="00974256" w:rsidP="00974256">
      <w:pPr>
        <w:autoSpaceDE w:val="0"/>
        <w:autoSpaceDN w:val="0"/>
        <w:adjustRightInd w:val="0"/>
      </w:pPr>
    </w:p>
    <w:p w:rsidR="00974256" w:rsidRPr="00AF1192" w:rsidRDefault="00974256" w:rsidP="00974256">
      <w:pPr>
        <w:autoSpaceDE w:val="0"/>
        <w:autoSpaceDN w:val="0"/>
        <w:adjustRightInd w:val="0"/>
        <w:spacing w:line="360" w:lineRule="auto"/>
        <w:jc w:val="both"/>
      </w:pPr>
      <w:r w:rsidRPr="001D3BE4">
        <w:t>Ο συγκεκριμένος δείκτης απόδοσης του ενεργητικού (</w:t>
      </w:r>
      <w:proofErr w:type="spellStart"/>
      <w:r w:rsidRPr="001D3BE4">
        <w:rPr>
          <w:lang w:val="en-US"/>
        </w:rPr>
        <w:t>ReturnonAssetsratio</w:t>
      </w:r>
      <w:proofErr w:type="spellEnd"/>
      <w:r w:rsidR="001D3BE4">
        <w:t xml:space="preserve"> - </w:t>
      </w:r>
      <w:r w:rsidRPr="001D3BE4">
        <w:rPr>
          <w:lang w:val="en-US"/>
        </w:rPr>
        <w:t>ROA</w:t>
      </w:r>
      <w:r w:rsidRPr="001D3BE4">
        <w:t>) χρησιμοποιείται για να προσδιορίσει το κατά πόσο γίνεται αποδοτική χρήση των περιουσιακών στοιχείων της επιχείρησης (ενεργητικό) προκειμένου ν</w:t>
      </w:r>
      <w:r w:rsidR="00157CA1">
        <w:t xml:space="preserve">α δημιουργηθεί κέρδος, αντανακλώντας τη συγκεκριμένη ικανότητα μιας </w:t>
      </w:r>
      <w:r w:rsidR="00157CA1">
        <w:lastRenderedPageBreak/>
        <w:t xml:space="preserve">επιχείρησης. </w:t>
      </w:r>
      <w:r w:rsidR="000754CF">
        <w:t xml:space="preserve">Ο υπολογισμός του γίνεται από την ακόλουθη σχέση </w:t>
      </w:r>
      <w:r w:rsidR="003877D9">
        <w:fldChar w:fldCharType="begin" w:fldLock="1"/>
      </w:r>
      <w:r w:rsidR="000B5D5C">
        <w:instrText>ADDIN CSL_CITATION { "citationItems" : [ { "id" : "ITEM-1", "itemData" : { "author" : [ { "dropping-particle" : "", "family" : "\u0391\u03b8\u03b1\u03bd\u03b1\u03c3\u03bf\u03c0\u03bf\u03cd\u03bb\u03bf\u03c5", "given" : "\u0395.", "non-dropping-particle" : "", "parse-names" : false, "suffix" : "" } ], "id" : "ITEM-1", "issued" : { "date-parts" : [ [ "2007" ] ] }, "publisher" : "\u03a0\u03b1\u03bd\u03b5\u03c0\u03b9\u03c3\u03c4\u03ae\u03bc\u03b9\u03bf \u03a0\u03b5\u03b9\u03c1\u03b1\u03b9\u03ce\u03c2", "title" : "\u039c\u03ad\u03b8\u03bf\u03b4\u03bf\u03b9 \u0391\u03bd\u03ac\u03bb\u03c5\u03c3\u03b7\u03c2 \u039b\u03bf\u03b3\u03b9\u03c3\u03c4\u03b9\u03ba\u03ce\u03bd \u039a\u03b1\u03c4\u03b1\u03c3\u03c4\u03ac\u03c3\u03b5\u03c9\u03bd \u03b3\u03b9\u03b1 \u0391\u03be\u03b9\u03bf\u03bb\u03cc\u03b3\u03b7\u03c3\u03b7 \u039f\u03b9\u03ba\u03bf\u03bd\u03bf\u03bc\u03b9\u03ba\u03ae\u03c2 \u039a\u03b1\u03c4\u03ac\u03c3\u03c4\u03b1\u03c3\u03b7\u03c2 \u0395\u03c0\u03b9\u03c7\u03b5\u03b9\u03c1\u03ae\u03c3\u03b5\u03c9\u03bd: \u0398\u03b5\u03c9\u03c1\u03b7\u03c4\u03b9\u03ba\u03ae \u03ba\u03b1\u03b9 \u039a\u03c1\u03b9\u03c4\u03b9\u03ba\u03ae \u03a0\u03b1\u03c1\u03bf\u03c5\u03c3\u03af\u03b1\u03c3\u03b7 \u039c\u03b5\u03b8\u03cc\u03b4\u03c9\u03bd \u2013 \u039c\u03b5\u03bb\u03ad\u03c4\u03b7 \u03a0\u03b5\u03c1\u03af\u03c0\u03c4\u03c9\u03c3\u03b7\u03c2 \u03c3\u03b5 \u03b4\u03cd\u03bf \u039c\u03b9\u03ba\u03c1\u03bf\u03bc\u03b5\u03c3\u03b1\u03af\u03b5\u03c2 \u0395\u03c0\u03b9\u03c7\u03b5\u03b9\u03c1\u03ae\u03c3\u03b5\u03b9\u03c2", "type" : "thesis" }, "locator" : "28", "uris" : [ "http://www.mendeley.com/documents/?uuid=21c44427-17ed-4c21-928b-3ff927c90f79" ] }, { "id" : "ITEM-2", "itemData" : { "author" : [ { "dropping-particle" : "", "family" : "\u0391\u03bd\u03c4\u03c9\u03bd\u03bf\u03c0\u03bf\u03cd\u03bb\u03bf\u03c5", "given" : "\u0394.", "non-dropping-particle" : "", "parse-names" : false, "suffix" : "" } ], "id" : "ITEM-2", "issued" : { "date-parts" : [ [ "2015" ] ] }, "title" : "\u0397 \u0395\u03a0\u0399\u0394\u03a1\u0391\u03a3\u0397 \u03a4\u039f\u03a5 \u039a\u0395\u03a6\u0391\u039b\u0391\u0399\u039f\u03a5 \u039a\u0399\u039d\u0397\u03a3\u0397\u03a3 (WORKING CAPITAL) \u03a3\u03a4HN \u0391\u03a0\u039f\u0394\u039f\u03a4\u0399\u039a\u039f\u03a4\u0397\u03a4\u0391 \u03a4\u0397\u03a3 \u0395\u03a4\u0391\u0399\u03a1\u0395\u0399\u0391\u03a3 (FIRM PERFORMANCE) \u0393\u0399\u0391 \u03a4\u0399\u03a3 \u0395\u0399\u03a3\u0397\u0393\u039c\u0395\u039d\u0395\u03a3 \u0395\u03a4\u0391\u0399\u03a1\u0395\u0399\u0395\u03a3 \u03a3\u03a4\u0397\u039d \u0395\u039b\u039b\u0391\u0394\u0391", "type" : "thesis" }, "locator" : "11", "uris" : [ "http://www.mendeley.com/documents/?uuid=a12d9b58-f59e-4f4f-b514-f97c7d98ed75" ] } ], "mendeley" : { "formattedCitation" : "(\u0391\u03b8\u03b1\u03bd\u03b1\u03c3\u03bf\u03c0\u03bf\u03cd\u03bb\u03bf\u03c5, 2007, p. 28; \u0391\u03bd\u03c4\u03c9\u03bd\u03bf\u03c0\u03bf\u03cd\u03bb\u03bf\u03c5, 2015, p. 11)", "plainTextFormattedCitation" : "(\u0391\u03b8\u03b1\u03bd\u03b1\u03c3\u03bf\u03c0\u03bf\u03cd\u03bb\u03bf\u03c5, 2007, p. 28; \u0391\u03bd\u03c4\u03c9\u03bd\u03bf\u03c0\u03bf\u03cd\u03bb\u03bf\u03c5, 2015, p. 11)", "previouslyFormattedCitation" : "(\u0391\u03b8\u03b1\u03bd\u03b1\u03c3\u03bf\u03c0\u03bf\u03cd\u03bb\u03bf\u03c5, 2007, p. 28; \u0391\u03bd\u03c4\u03c9\u03bd\u03bf\u03c0\u03bf\u03cd\u03bb\u03bf\u03c5, 2015, p. 11)" }, "properties" : { "noteIndex" : 0 }, "schema" : "https://github.com/citation-style-language/schema/raw/master/csl-citation.json" }</w:instrText>
      </w:r>
      <w:r w:rsidR="003877D9">
        <w:fldChar w:fldCharType="separate"/>
      </w:r>
      <w:r w:rsidR="00157CA1" w:rsidRPr="00157CA1">
        <w:rPr>
          <w:noProof/>
        </w:rPr>
        <w:t>(Αθανασοπούλου, 2007, p. 28; Αντωνοπούλου, 2015, p. 11)</w:t>
      </w:r>
      <w:r w:rsidR="003877D9">
        <w:fldChar w:fldCharType="end"/>
      </w:r>
      <w:r w:rsidR="00FA06AD" w:rsidRPr="00AF1192">
        <w:t>.</w:t>
      </w:r>
    </w:p>
    <w:p w:rsidR="00974256" w:rsidRDefault="00974256" w:rsidP="00974256">
      <w:pPr>
        <w:autoSpaceDE w:val="0"/>
        <w:autoSpaceDN w:val="0"/>
        <w:adjustRightInd w:val="0"/>
        <w:spacing w:line="360" w:lineRule="auto"/>
        <w:ind w:firstLine="720"/>
        <w:jc w:val="both"/>
        <w:rPr>
          <w:rFonts w:ascii="Arial" w:hAnsi="Arial" w:cs="Arial"/>
          <w:sz w:val="22"/>
          <w:szCs w:val="22"/>
        </w:rPr>
      </w:pPr>
    </w:p>
    <w:p w:rsidR="00974256" w:rsidRDefault="00974256" w:rsidP="00974256">
      <w:pPr>
        <w:pBdr>
          <w:top w:val="single" w:sz="4" w:space="1" w:color="auto"/>
          <w:left w:val="single" w:sz="4" w:space="4" w:color="auto"/>
          <w:bottom w:val="single" w:sz="4" w:space="1" w:color="auto"/>
          <w:right w:val="single" w:sz="4" w:space="4" w:color="auto"/>
        </w:pBdr>
        <w:shd w:val="clear" w:color="auto" w:fill="F5E8DA" w:themeFill="accent6" w:themeFillTint="33"/>
        <w:spacing w:line="360" w:lineRule="auto"/>
        <w:jc w:val="both"/>
        <w:rPr>
          <w:rFonts w:ascii="Arial" w:hAnsi="Arial" w:cs="Arial"/>
          <w:i/>
          <w:sz w:val="22"/>
          <w:szCs w:val="22"/>
        </w:rPr>
      </w:pPr>
      <m:oMathPara>
        <m:oMath>
          <m:r>
            <w:rPr>
              <w:rFonts w:ascii="Cambria Math" w:hAnsi="Cambria Math" w:cs="Arial"/>
              <w:sz w:val="22"/>
              <w:szCs w:val="22"/>
              <w:lang w:val="en-US"/>
            </w:rPr>
            <m:t>ROA</m:t>
          </m:r>
          <m:r>
            <w:rPr>
              <w:rFonts w:ascii="Cambria Math" w:hAnsi="Cambria Math" w:cs="Arial"/>
              <w:sz w:val="22"/>
              <w:szCs w:val="22"/>
            </w:rPr>
            <m:t>=</m:t>
          </m:r>
          <m:f>
            <m:fPr>
              <m:ctrlPr>
                <w:rPr>
                  <w:rFonts w:ascii="Cambria Math" w:hAnsi="Cambria Math" w:cs="Arial"/>
                  <w:i/>
                  <w:sz w:val="22"/>
                  <w:szCs w:val="22"/>
                  <w:lang w:val="en-US"/>
                </w:rPr>
              </m:ctrlPr>
            </m:fPr>
            <m:num>
              <m:r>
                <w:rPr>
                  <w:rFonts w:ascii="Cambria Math" w:hAnsi="Cambria Math"/>
                  <w:color w:val="000000"/>
                  <w:sz w:val="22"/>
                  <w:szCs w:val="22"/>
                </w:rPr>
                <m:t>Κέρδη προ φόρων και τόκων</m:t>
              </m:r>
            </m:num>
            <m:den>
              <m:r>
                <w:rPr>
                  <w:rFonts w:ascii="Cambria Math" w:hAnsi="Cambria Math"/>
                  <w:color w:val="000000"/>
                  <w:sz w:val="22"/>
                  <w:szCs w:val="22"/>
                </w:rPr>
                <m:t>Σύνολο Ενεργητικού</m:t>
              </m:r>
            </m:den>
          </m:f>
        </m:oMath>
      </m:oMathPara>
    </w:p>
    <w:p w:rsidR="00974256" w:rsidRDefault="00974256" w:rsidP="00974256">
      <w:pPr>
        <w:autoSpaceDE w:val="0"/>
        <w:autoSpaceDN w:val="0"/>
        <w:adjustRightInd w:val="0"/>
        <w:rPr>
          <w:sz w:val="20"/>
          <w:szCs w:val="20"/>
        </w:rPr>
      </w:pPr>
    </w:p>
    <w:p w:rsidR="00974256" w:rsidRDefault="00974256" w:rsidP="00974256">
      <w:pPr>
        <w:autoSpaceDE w:val="0"/>
        <w:autoSpaceDN w:val="0"/>
        <w:adjustRightInd w:val="0"/>
        <w:rPr>
          <w:sz w:val="20"/>
          <w:szCs w:val="20"/>
        </w:rPr>
      </w:pPr>
    </w:p>
    <w:p w:rsidR="00974256" w:rsidRDefault="00974256" w:rsidP="00974256"/>
    <w:p w:rsidR="00974256" w:rsidRPr="000B5D5C" w:rsidRDefault="00974256" w:rsidP="00974256">
      <w:pPr>
        <w:spacing w:line="360" w:lineRule="auto"/>
        <w:jc w:val="both"/>
      </w:pPr>
      <w:r w:rsidRPr="000B5D5C">
        <w:t>Συχνά χρησιμοποιείται και μια άλλη μορφή του δείκτη αποδοτικότητας ενεργητικού (με τη διαφορά να έγκειται στο συνυπολογισμό των φόρων), ο οποίος επίσης μετράει την απόδοση των συνολικών περιουσια</w:t>
      </w:r>
      <w:r w:rsidR="000B5D5C" w:rsidRPr="000B5D5C">
        <w:t xml:space="preserve">κών στοιχείων μιας επιχείρησης </w:t>
      </w:r>
      <w:r w:rsidR="003877D9" w:rsidRPr="000B5D5C">
        <w:rPr>
          <w:lang w:val="en-US"/>
        </w:rPr>
        <w:fldChar w:fldCharType="begin" w:fldLock="1"/>
      </w:r>
      <w:r w:rsidR="00C0146E">
        <w:rPr>
          <w:lang w:val="en-US"/>
        </w:rPr>
        <w:instrText>ADDINCSL</w:instrText>
      </w:r>
      <w:r w:rsidR="00C0146E" w:rsidRPr="00C0146E">
        <w:instrText>_</w:instrText>
      </w:r>
      <w:r w:rsidR="00C0146E">
        <w:rPr>
          <w:lang w:val="en-US"/>
        </w:rPr>
        <w:instrText>CITATION</w:instrText>
      </w:r>
      <w:r w:rsidR="00C0146E" w:rsidRPr="00C0146E">
        <w:instrText xml:space="preserve"> { "</w:instrText>
      </w:r>
      <w:r w:rsidR="00C0146E">
        <w:rPr>
          <w:lang w:val="en-US"/>
        </w:rPr>
        <w:instrText>citationItems</w:instrText>
      </w:r>
      <w:r w:rsidR="00C0146E" w:rsidRPr="00C0146E">
        <w:instrText>" : [ { "</w:instrText>
      </w:r>
      <w:r w:rsidR="00C0146E">
        <w:rPr>
          <w:lang w:val="en-US"/>
        </w:rPr>
        <w:instrText>id</w:instrText>
      </w:r>
      <w:r w:rsidR="00C0146E" w:rsidRPr="00C0146E">
        <w:instrText>" : "</w:instrText>
      </w:r>
      <w:r w:rsidR="00C0146E">
        <w:rPr>
          <w:lang w:val="en-US"/>
        </w:rPr>
        <w:instrText>ITEM</w:instrText>
      </w:r>
      <w:r w:rsidR="00C0146E" w:rsidRPr="00C0146E">
        <w:instrText>-1", "</w:instrText>
      </w:r>
      <w:r w:rsidR="00C0146E">
        <w:rPr>
          <w:lang w:val="en-US"/>
        </w:rPr>
        <w:instrText>itemData</w:instrText>
      </w:r>
      <w:r w:rsidR="00C0146E" w:rsidRPr="00C0146E">
        <w:instrText>" : { "</w:instrText>
      </w:r>
      <w:r w:rsidR="00C0146E">
        <w:rPr>
          <w:lang w:val="en-US"/>
        </w:rPr>
        <w:instrText>URL</w:instrText>
      </w:r>
      <w:r w:rsidR="00C0146E" w:rsidRPr="00C0146E">
        <w:instrText>" : "</w:instrText>
      </w:r>
      <w:r w:rsidR="00C0146E">
        <w:rPr>
          <w:lang w:val="en-US"/>
        </w:rPr>
        <w:instrText>http</w:instrText>
      </w:r>
      <w:r w:rsidR="00C0146E" w:rsidRPr="00C0146E">
        <w:instrText>://</w:instrText>
      </w:r>
      <w:r w:rsidR="00C0146E">
        <w:rPr>
          <w:lang w:val="en-US"/>
        </w:rPr>
        <w:instrText>www</w:instrText>
      </w:r>
      <w:r w:rsidR="00C0146E" w:rsidRPr="00C0146E">
        <w:instrText>.</w:instrText>
      </w:r>
      <w:r w:rsidR="00C0146E">
        <w:rPr>
          <w:lang w:val="en-US"/>
        </w:rPr>
        <w:instrText>specisoft</w:instrText>
      </w:r>
      <w:r w:rsidR="00C0146E" w:rsidRPr="00C0146E">
        <w:instrText>.</w:instrText>
      </w:r>
      <w:r w:rsidR="00C0146E">
        <w:rPr>
          <w:lang w:val="en-US"/>
        </w:rPr>
        <w:instrText>gr</w:instrText>
      </w:r>
      <w:r w:rsidR="00C0146E" w:rsidRPr="00C0146E">
        <w:instrText>/</w:instrText>
      </w:r>
      <w:r w:rsidR="00C0146E">
        <w:rPr>
          <w:lang w:val="en-US"/>
        </w:rPr>
        <w:instrText>home</w:instrText>
      </w:r>
      <w:r w:rsidR="00C0146E" w:rsidRPr="00C0146E">
        <w:instrText>/</w:instrText>
      </w:r>
      <w:r w:rsidR="00C0146E">
        <w:rPr>
          <w:lang w:val="en-US"/>
        </w:rPr>
        <w:instrText>news</w:instrText>
      </w:r>
      <w:r w:rsidR="00C0146E" w:rsidRPr="00C0146E">
        <w:instrText>/</w:instrText>
      </w:r>
      <w:r w:rsidR="00C0146E">
        <w:rPr>
          <w:lang w:val="en-US"/>
        </w:rPr>
        <w:instrText>docs</w:instrText>
      </w:r>
      <w:r w:rsidR="00C0146E" w:rsidRPr="00C0146E">
        <w:instrText>/</w:instrText>
      </w:r>
      <w:r w:rsidR="00C0146E">
        <w:rPr>
          <w:lang w:val="en-US"/>
        </w:rPr>
        <w:instrText>arthro</w:instrText>
      </w:r>
      <w:r w:rsidR="00C0146E" w:rsidRPr="00C0146E">
        <w:instrText>_</w:instrText>
      </w:r>
      <w:r w:rsidR="00C0146E">
        <w:rPr>
          <w:lang w:val="en-US"/>
        </w:rPr>
        <w:instrText>erminia</w:instrText>
      </w:r>
      <w:r w:rsidR="00C0146E" w:rsidRPr="00C0146E">
        <w:instrText>_</w:instrText>
      </w:r>
      <w:r w:rsidR="00C0146E">
        <w:rPr>
          <w:lang w:val="en-US"/>
        </w:rPr>
        <w:instrText>d</w:instrText>
      </w:r>
      <w:r w:rsidR="00C0146E" w:rsidRPr="00C0146E">
        <w:instrText>_</w:instrText>
      </w:r>
      <w:r w:rsidR="00C0146E">
        <w:rPr>
          <w:lang w:val="en-US"/>
        </w:rPr>
        <w:instrText>refstotita</w:instrText>
      </w:r>
      <w:r w:rsidR="00C0146E" w:rsidRPr="00C0146E">
        <w:instrText>.</w:instrText>
      </w:r>
      <w:r w:rsidR="00C0146E">
        <w:rPr>
          <w:lang w:val="en-US"/>
        </w:rPr>
        <w:instrText>pdf</w:instrText>
      </w:r>
      <w:r w:rsidR="00C0146E" w:rsidRPr="00C0146E">
        <w:instrText>", "</w:instrText>
      </w:r>
      <w:r w:rsidR="00C0146E">
        <w:rPr>
          <w:lang w:val="en-US"/>
        </w:rPr>
        <w:instrText>author</w:instrText>
      </w:r>
      <w:r w:rsidR="00C0146E" w:rsidRPr="00C0146E">
        <w:instrText>" : [ { "</w:instrText>
      </w:r>
      <w:r w:rsidR="00C0146E">
        <w:rPr>
          <w:lang w:val="en-US"/>
        </w:rPr>
        <w:instrText>dropping</w:instrText>
      </w:r>
      <w:r w:rsidR="00C0146E" w:rsidRPr="00C0146E">
        <w:instrText>-</w:instrText>
      </w:r>
      <w:r w:rsidR="00C0146E">
        <w:rPr>
          <w:lang w:val="en-US"/>
        </w:rPr>
        <w:instrText>particle</w:instrText>
      </w:r>
      <w:r w:rsidR="00C0146E" w:rsidRPr="00C0146E">
        <w:instrText>" : "", "</w:instrText>
      </w:r>
      <w:r w:rsidR="00C0146E">
        <w:rPr>
          <w:lang w:val="en-US"/>
        </w:rPr>
        <w:instrText>family</w:instrText>
      </w:r>
      <w:r w:rsidR="00C0146E" w:rsidRPr="00C0146E">
        <w:instrText>" : "</w:instrText>
      </w:r>
      <w:r w:rsidR="00C0146E">
        <w:rPr>
          <w:lang w:val="en-US"/>
        </w:rPr>
        <w:instrText>Specisoft</w:instrText>
      </w:r>
      <w:r w:rsidR="00C0146E" w:rsidRPr="00C0146E">
        <w:instrText>", "</w:instrText>
      </w:r>
      <w:r w:rsidR="00C0146E">
        <w:rPr>
          <w:lang w:val="en-US"/>
        </w:rPr>
        <w:instrText>given</w:instrText>
      </w:r>
      <w:r w:rsidR="00C0146E" w:rsidRPr="00C0146E">
        <w:instrText>" : "", "</w:instrText>
      </w:r>
      <w:r w:rsidR="00C0146E">
        <w:rPr>
          <w:lang w:val="en-US"/>
        </w:rPr>
        <w:instrText>non</w:instrText>
      </w:r>
      <w:r w:rsidR="00C0146E" w:rsidRPr="00C0146E">
        <w:instrText>-</w:instrText>
      </w:r>
      <w:r w:rsidR="00C0146E">
        <w:rPr>
          <w:lang w:val="en-US"/>
        </w:rPr>
        <w:instrText>dropping</w:instrText>
      </w:r>
      <w:r w:rsidR="00C0146E" w:rsidRPr="00C0146E">
        <w:instrText>-</w:instrText>
      </w:r>
      <w:r w:rsidR="00C0146E">
        <w:rPr>
          <w:lang w:val="en-US"/>
        </w:rPr>
        <w:instrText>particle</w:instrText>
      </w:r>
      <w:r w:rsidR="00C0146E" w:rsidRPr="00C0146E">
        <w:instrText>" : "", "</w:instrText>
      </w:r>
      <w:r w:rsidR="00C0146E">
        <w:rPr>
          <w:lang w:val="en-US"/>
        </w:rPr>
        <w:instrText>parse</w:instrText>
      </w:r>
      <w:r w:rsidR="00C0146E" w:rsidRPr="00C0146E">
        <w:instrText>-</w:instrText>
      </w:r>
      <w:r w:rsidR="00C0146E">
        <w:rPr>
          <w:lang w:val="en-US"/>
        </w:rPr>
        <w:instrText>names</w:instrText>
      </w:r>
      <w:r w:rsidR="00C0146E" w:rsidRPr="00C0146E">
        <w:instrText xml:space="preserve">" : </w:instrText>
      </w:r>
      <w:r w:rsidR="00C0146E">
        <w:rPr>
          <w:lang w:val="en-US"/>
        </w:rPr>
        <w:instrText>false</w:instrText>
      </w:r>
      <w:r w:rsidR="00C0146E" w:rsidRPr="00C0146E">
        <w:instrText>, "</w:instrText>
      </w:r>
      <w:r w:rsidR="00C0146E">
        <w:rPr>
          <w:lang w:val="en-US"/>
        </w:rPr>
        <w:instrText>suffix</w:instrText>
      </w:r>
      <w:r w:rsidR="00C0146E" w:rsidRPr="00C0146E">
        <w:instrText>" : "" } ], "</w:instrText>
      </w:r>
      <w:r w:rsidR="00C0146E">
        <w:rPr>
          <w:lang w:val="en-US"/>
        </w:rPr>
        <w:instrText>id</w:instrText>
      </w:r>
      <w:r w:rsidR="00C0146E" w:rsidRPr="00C0146E">
        <w:instrText>" : "</w:instrText>
      </w:r>
      <w:r w:rsidR="00C0146E">
        <w:rPr>
          <w:lang w:val="en-US"/>
        </w:rPr>
        <w:instrText>ITEM</w:instrText>
      </w:r>
      <w:r w:rsidR="00C0146E" w:rsidRPr="00C0146E">
        <w:instrText>-1", "</w:instrText>
      </w:r>
      <w:r w:rsidR="00C0146E">
        <w:rPr>
          <w:lang w:val="en-US"/>
        </w:rPr>
        <w:instrText>issued</w:instrText>
      </w:r>
      <w:r w:rsidR="00C0146E" w:rsidRPr="00C0146E">
        <w:instrText>" : { "</w:instrText>
      </w:r>
      <w:r w:rsidR="00C0146E">
        <w:rPr>
          <w:lang w:val="en-US"/>
        </w:rPr>
        <w:instrText>date</w:instrText>
      </w:r>
      <w:r w:rsidR="00C0146E" w:rsidRPr="00C0146E">
        <w:instrText>-</w:instrText>
      </w:r>
      <w:r w:rsidR="00C0146E">
        <w:rPr>
          <w:lang w:val="en-US"/>
        </w:rPr>
        <w:instrText>parts</w:instrText>
      </w:r>
      <w:r w:rsidR="00C0146E" w:rsidRPr="00C0146E">
        <w:instrText>" : [ [ "2009" ] ] }, "</w:instrText>
      </w:r>
      <w:r w:rsidR="00C0146E">
        <w:rPr>
          <w:lang w:val="en-US"/>
        </w:rPr>
        <w:instrText>title</w:instrText>
      </w:r>
      <w:r w:rsidR="00C0146E" w:rsidRPr="00C0146E">
        <w:instrText>" : "\</w:instrText>
      </w:r>
      <w:r w:rsidR="00C0146E">
        <w:rPr>
          <w:lang w:val="en-US"/>
        </w:rPr>
        <w:instrText>u</w:instrText>
      </w:r>
      <w:r w:rsidR="00C0146E" w:rsidRPr="00C0146E">
        <w:instrText>0395\</w:instrText>
      </w:r>
      <w:r w:rsidR="00C0146E">
        <w:rPr>
          <w:lang w:val="en-US"/>
        </w:rPr>
        <w:instrText>u</w:instrText>
      </w:r>
      <w:r w:rsidR="00C0146E" w:rsidRPr="00C0146E">
        <w:instrText>03</w:instrText>
      </w:r>
      <w:r w:rsidR="00C0146E">
        <w:rPr>
          <w:lang w:val="en-US"/>
        </w:rPr>
        <w:instrText>c</w:instrText>
      </w:r>
      <w:r w:rsidR="00C0146E" w:rsidRPr="00C0146E">
        <w:instrText>1\</w:instrText>
      </w:r>
      <w:r w:rsidR="00C0146E">
        <w:rPr>
          <w:lang w:val="en-US"/>
        </w:rPr>
        <w:instrText>u</w:instrText>
      </w:r>
      <w:r w:rsidR="00C0146E" w:rsidRPr="00C0146E">
        <w:instrText>03</w:instrText>
      </w:r>
      <w:r w:rsidR="00C0146E">
        <w:rPr>
          <w:lang w:val="en-US"/>
        </w:rPr>
        <w:instrText>bc</w:instrText>
      </w:r>
      <w:r w:rsidR="00C0146E" w:rsidRPr="00C0146E">
        <w:instrText>\</w:instrText>
      </w:r>
      <w:r w:rsidR="00C0146E">
        <w:rPr>
          <w:lang w:val="en-US"/>
        </w:rPr>
        <w:instrText>u</w:instrText>
      </w:r>
      <w:r w:rsidR="00C0146E" w:rsidRPr="00C0146E">
        <w:instrText>03</w:instrText>
      </w:r>
      <w:r w:rsidR="00C0146E">
        <w:rPr>
          <w:lang w:val="en-US"/>
        </w:rPr>
        <w:instrText>b</w:instrText>
      </w:r>
      <w:r w:rsidR="00C0146E" w:rsidRPr="00C0146E">
        <w:instrText>7\</w:instrText>
      </w:r>
      <w:r w:rsidR="00C0146E">
        <w:rPr>
          <w:lang w:val="en-US"/>
        </w:rPr>
        <w:instrText>u</w:instrText>
      </w:r>
      <w:r w:rsidR="00C0146E" w:rsidRPr="00C0146E">
        <w:instrText>03</w:instrText>
      </w:r>
      <w:r w:rsidR="00C0146E">
        <w:rPr>
          <w:lang w:val="en-US"/>
        </w:rPr>
        <w:instrText>bd</w:instrText>
      </w:r>
      <w:r w:rsidR="00C0146E" w:rsidRPr="00C0146E">
        <w:instrText>\</w:instrText>
      </w:r>
      <w:r w:rsidR="00C0146E">
        <w:rPr>
          <w:lang w:val="en-US"/>
        </w:rPr>
        <w:instrText>u</w:instrText>
      </w:r>
      <w:r w:rsidR="00C0146E" w:rsidRPr="00C0146E">
        <w:instrText>03</w:instrText>
      </w:r>
      <w:r w:rsidR="00C0146E">
        <w:rPr>
          <w:lang w:val="en-US"/>
        </w:rPr>
        <w:instrText>b</w:instrText>
      </w:r>
      <w:r w:rsidR="00C0146E" w:rsidRPr="00C0146E">
        <w:instrText>5\</w:instrText>
      </w:r>
      <w:r w:rsidR="00C0146E">
        <w:rPr>
          <w:lang w:val="en-US"/>
        </w:rPr>
        <w:instrText>u</w:instrText>
      </w:r>
      <w:r w:rsidR="00C0146E" w:rsidRPr="00C0146E">
        <w:instrText>03</w:instrText>
      </w:r>
      <w:r w:rsidR="00C0146E">
        <w:rPr>
          <w:lang w:val="en-US"/>
        </w:rPr>
        <w:instrText>af</w:instrText>
      </w:r>
      <w:r w:rsidR="00C0146E" w:rsidRPr="00C0146E">
        <w:instrText>\</w:instrText>
      </w:r>
      <w:r w:rsidR="00C0146E">
        <w:rPr>
          <w:lang w:val="en-US"/>
        </w:rPr>
        <w:instrText>u</w:instrText>
      </w:r>
      <w:r w:rsidR="00C0146E" w:rsidRPr="00C0146E">
        <w:instrText>03</w:instrText>
      </w:r>
      <w:r w:rsidR="00C0146E">
        <w:rPr>
          <w:lang w:val="en-US"/>
        </w:rPr>
        <w:instrText>b</w:instrText>
      </w:r>
      <w:r w:rsidR="00C0146E" w:rsidRPr="00C0146E">
        <w:instrText>1 \</w:instrText>
      </w:r>
      <w:r w:rsidR="00C0146E">
        <w:rPr>
          <w:lang w:val="en-US"/>
        </w:rPr>
        <w:instrText>u</w:instrText>
      </w:r>
      <w:r w:rsidR="00C0146E" w:rsidRPr="00C0146E">
        <w:instrText>2013 \</w:instrText>
      </w:r>
      <w:r w:rsidR="00C0146E">
        <w:rPr>
          <w:lang w:val="en-US"/>
        </w:rPr>
        <w:instrText>u</w:instrText>
      </w:r>
      <w:r w:rsidR="00C0146E" w:rsidRPr="00C0146E">
        <w:instrText>03</w:instrText>
      </w:r>
      <w:r w:rsidR="00C0146E">
        <w:rPr>
          <w:lang w:val="en-US"/>
        </w:rPr>
        <w:instrText>a</w:instrText>
      </w:r>
      <w:r w:rsidR="00C0146E" w:rsidRPr="00C0146E">
        <w:instrText>5\</w:instrText>
      </w:r>
      <w:r w:rsidR="00C0146E">
        <w:rPr>
          <w:lang w:val="en-US"/>
        </w:rPr>
        <w:instrText>u</w:instrText>
      </w:r>
      <w:r w:rsidR="00C0146E" w:rsidRPr="00C0146E">
        <w:instrText>03</w:instrText>
      </w:r>
      <w:r w:rsidR="00C0146E">
        <w:rPr>
          <w:lang w:val="en-US"/>
        </w:rPr>
        <w:instrText>c</w:instrText>
      </w:r>
      <w:r w:rsidR="00C0146E" w:rsidRPr="00C0146E">
        <w:instrText>0\</w:instrText>
      </w:r>
      <w:r w:rsidR="00C0146E">
        <w:rPr>
          <w:lang w:val="en-US"/>
        </w:rPr>
        <w:instrText>u</w:instrText>
      </w:r>
      <w:r w:rsidR="00C0146E" w:rsidRPr="00C0146E">
        <w:instrText>03</w:instrText>
      </w:r>
      <w:r w:rsidR="00C0146E">
        <w:rPr>
          <w:lang w:val="en-US"/>
        </w:rPr>
        <w:instrText>bf</w:instrText>
      </w:r>
      <w:r w:rsidR="00C0146E" w:rsidRPr="00C0146E">
        <w:instrText>\</w:instrText>
      </w:r>
      <w:r w:rsidR="00C0146E">
        <w:rPr>
          <w:lang w:val="en-US"/>
        </w:rPr>
        <w:instrText>u</w:instrText>
      </w:r>
      <w:r w:rsidR="00C0146E" w:rsidRPr="00C0146E">
        <w:instrText>03</w:instrText>
      </w:r>
      <w:r w:rsidR="00C0146E">
        <w:rPr>
          <w:lang w:val="en-US"/>
        </w:rPr>
        <w:instrText>bb</w:instrText>
      </w:r>
      <w:r w:rsidR="00C0146E" w:rsidRPr="00C0146E">
        <w:instrText>\</w:instrText>
      </w:r>
      <w:r w:rsidR="00C0146E">
        <w:rPr>
          <w:lang w:val="en-US"/>
        </w:rPr>
        <w:instrText>u</w:instrText>
      </w:r>
      <w:r w:rsidR="00C0146E" w:rsidRPr="00C0146E">
        <w:instrText>03</w:instrText>
      </w:r>
      <w:r w:rsidR="00C0146E">
        <w:rPr>
          <w:lang w:val="en-US"/>
        </w:rPr>
        <w:instrText>bf</w:instrText>
      </w:r>
      <w:r w:rsidR="00C0146E" w:rsidRPr="00C0146E">
        <w:instrText>\</w:instrText>
      </w:r>
      <w:r w:rsidR="00C0146E">
        <w:rPr>
          <w:lang w:val="en-US"/>
        </w:rPr>
        <w:instrText>u</w:instrText>
      </w:r>
      <w:r w:rsidR="00C0146E" w:rsidRPr="00C0146E">
        <w:instrText>03</w:instrText>
      </w:r>
      <w:r w:rsidR="00C0146E">
        <w:rPr>
          <w:lang w:val="en-US"/>
        </w:rPr>
        <w:instrText>b</w:instrText>
      </w:r>
      <w:r w:rsidR="00C0146E" w:rsidRPr="00C0146E">
        <w:instrText>3\</w:instrText>
      </w:r>
      <w:r w:rsidR="00C0146E">
        <w:rPr>
          <w:lang w:val="en-US"/>
        </w:rPr>
        <w:instrText>u</w:instrText>
      </w:r>
      <w:r w:rsidR="00C0146E" w:rsidRPr="00C0146E">
        <w:instrText>03</w:instrText>
      </w:r>
      <w:r w:rsidR="00C0146E">
        <w:rPr>
          <w:lang w:val="en-US"/>
        </w:rPr>
        <w:instrText>b</w:instrText>
      </w:r>
      <w:r w:rsidR="00C0146E" w:rsidRPr="00C0146E">
        <w:instrText>9\</w:instrText>
      </w:r>
      <w:r w:rsidR="00C0146E">
        <w:rPr>
          <w:lang w:val="en-US"/>
        </w:rPr>
        <w:instrText>u</w:instrText>
      </w:r>
      <w:r w:rsidR="00C0146E" w:rsidRPr="00C0146E">
        <w:instrText>03</w:instrText>
      </w:r>
      <w:r w:rsidR="00C0146E">
        <w:rPr>
          <w:lang w:val="en-US"/>
        </w:rPr>
        <w:instrText>c</w:instrText>
      </w:r>
      <w:r w:rsidR="00C0146E" w:rsidRPr="00C0146E">
        <w:instrText>3\</w:instrText>
      </w:r>
      <w:r w:rsidR="00C0146E">
        <w:rPr>
          <w:lang w:val="en-US"/>
        </w:rPr>
        <w:instrText>u</w:instrText>
      </w:r>
      <w:r w:rsidR="00C0146E" w:rsidRPr="00C0146E">
        <w:instrText>03</w:instrText>
      </w:r>
      <w:r w:rsidR="00C0146E">
        <w:rPr>
          <w:lang w:val="en-US"/>
        </w:rPr>
        <w:instrText>bc</w:instrText>
      </w:r>
      <w:r w:rsidR="00C0146E" w:rsidRPr="00C0146E">
        <w:instrText>\</w:instrText>
      </w:r>
      <w:r w:rsidR="00C0146E">
        <w:rPr>
          <w:lang w:val="en-US"/>
        </w:rPr>
        <w:instrText>u</w:instrText>
      </w:r>
      <w:r w:rsidR="00C0146E" w:rsidRPr="00C0146E">
        <w:instrText>03</w:instrText>
      </w:r>
      <w:r w:rsidR="00C0146E">
        <w:rPr>
          <w:lang w:val="en-US"/>
        </w:rPr>
        <w:instrText>cc</w:instrText>
      </w:r>
      <w:r w:rsidR="00C0146E" w:rsidRPr="00C0146E">
        <w:instrText>\</w:instrText>
      </w:r>
      <w:r w:rsidR="00C0146E">
        <w:rPr>
          <w:lang w:val="en-US"/>
        </w:rPr>
        <w:instrText>u</w:instrText>
      </w:r>
      <w:r w:rsidR="00C0146E" w:rsidRPr="00C0146E">
        <w:instrText>03</w:instrText>
      </w:r>
      <w:r w:rsidR="00C0146E">
        <w:rPr>
          <w:lang w:val="en-US"/>
        </w:rPr>
        <w:instrText>c</w:instrText>
      </w:r>
      <w:r w:rsidR="00C0146E" w:rsidRPr="00C0146E">
        <w:instrText>2 \</w:instrText>
      </w:r>
      <w:r w:rsidR="00C0146E">
        <w:rPr>
          <w:lang w:val="en-US"/>
        </w:rPr>
        <w:instrText>u</w:instrText>
      </w:r>
      <w:r w:rsidR="00C0146E" w:rsidRPr="00C0146E">
        <w:instrText>0394\</w:instrText>
      </w:r>
      <w:r w:rsidR="00C0146E">
        <w:rPr>
          <w:lang w:val="en-US"/>
        </w:rPr>
        <w:instrText>u</w:instrText>
      </w:r>
      <w:r w:rsidR="00C0146E" w:rsidRPr="00C0146E">
        <w:instrText>03</w:instrText>
      </w:r>
      <w:r w:rsidR="00C0146E">
        <w:rPr>
          <w:lang w:val="en-US"/>
        </w:rPr>
        <w:instrText>b</w:instrText>
      </w:r>
      <w:r w:rsidR="00C0146E" w:rsidRPr="00C0146E">
        <w:instrText>5\</w:instrText>
      </w:r>
      <w:r w:rsidR="00C0146E">
        <w:rPr>
          <w:lang w:val="en-US"/>
        </w:rPr>
        <w:instrText>u</w:instrText>
      </w:r>
      <w:r w:rsidR="00C0146E" w:rsidRPr="00C0146E">
        <w:instrText>03</w:instrText>
      </w:r>
      <w:r w:rsidR="00C0146E">
        <w:rPr>
          <w:lang w:val="en-US"/>
        </w:rPr>
        <w:instrText>b</w:instrText>
      </w:r>
      <w:r w:rsidR="00C0146E" w:rsidRPr="00C0146E">
        <w:instrText>9\</w:instrText>
      </w:r>
      <w:r w:rsidR="00C0146E">
        <w:rPr>
          <w:lang w:val="en-US"/>
        </w:rPr>
        <w:instrText>u</w:instrText>
      </w:r>
      <w:r w:rsidR="00C0146E" w:rsidRPr="00C0146E">
        <w:instrText>03</w:instrText>
      </w:r>
      <w:r w:rsidR="00C0146E">
        <w:rPr>
          <w:lang w:val="en-US"/>
        </w:rPr>
        <w:instrText>ba</w:instrText>
      </w:r>
      <w:r w:rsidR="00C0146E" w:rsidRPr="00C0146E">
        <w:instrText>\</w:instrText>
      </w:r>
      <w:r w:rsidR="00C0146E">
        <w:rPr>
          <w:lang w:val="en-US"/>
        </w:rPr>
        <w:instrText>u</w:instrText>
      </w:r>
      <w:r w:rsidR="00C0146E" w:rsidRPr="00C0146E">
        <w:instrText>03</w:instrText>
      </w:r>
      <w:r w:rsidR="00C0146E">
        <w:rPr>
          <w:lang w:val="en-US"/>
        </w:rPr>
        <w:instrText>c</w:instrText>
      </w:r>
      <w:r w:rsidR="00C0146E" w:rsidRPr="00C0146E">
        <w:instrText>4\</w:instrText>
      </w:r>
      <w:r w:rsidR="00C0146E">
        <w:rPr>
          <w:lang w:val="en-US"/>
        </w:rPr>
        <w:instrText>u</w:instrText>
      </w:r>
      <w:r w:rsidR="00C0146E" w:rsidRPr="00C0146E">
        <w:instrText>03</w:instrText>
      </w:r>
      <w:r w:rsidR="00C0146E">
        <w:rPr>
          <w:lang w:val="en-US"/>
        </w:rPr>
        <w:instrText>ce</w:instrText>
      </w:r>
      <w:r w:rsidR="00C0146E" w:rsidRPr="00C0146E">
        <w:instrText>\</w:instrText>
      </w:r>
      <w:r w:rsidR="00C0146E">
        <w:rPr>
          <w:lang w:val="en-US"/>
        </w:rPr>
        <w:instrText>u</w:instrText>
      </w:r>
      <w:r w:rsidR="00C0146E" w:rsidRPr="00C0146E">
        <w:instrText>03</w:instrText>
      </w:r>
      <w:r w:rsidR="00C0146E">
        <w:rPr>
          <w:lang w:val="en-US"/>
        </w:rPr>
        <w:instrText>bd</w:instrText>
      </w:r>
      <w:r w:rsidR="00C0146E" w:rsidRPr="00C0146E">
        <w:instrText xml:space="preserve"> \</w:instrText>
      </w:r>
      <w:r w:rsidR="00C0146E">
        <w:rPr>
          <w:lang w:val="en-US"/>
        </w:rPr>
        <w:instrText>u</w:instrText>
      </w:r>
      <w:r w:rsidR="00C0146E" w:rsidRPr="00C0146E">
        <w:instrText>03</w:instrText>
      </w:r>
      <w:r w:rsidR="00C0146E">
        <w:rPr>
          <w:lang w:val="en-US"/>
        </w:rPr>
        <w:instrText>a</w:instrText>
      </w:r>
      <w:r w:rsidR="00C0146E" w:rsidRPr="00C0146E">
        <w:instrText>1\</w:instrText>
      </w:r>
      <w:r w:rsidR="00C0146E">
        <w:rPr>
          <w:lang w:val="en-US"/>
        </w:rPr>
        <w:instrText>u</w:instrText>
      </w:r>
      <w:r w:rsidR="00C0146E" w:rsidRPr="00C0146E">
        <w:instrText>03</w:instrText>
      </w:r>
      <w:r w:rsidR="00C0146E">
        <w:rPr>
          <w:lang w:val="en-US"/>
        </w:rPr>
        <w:instrText>b</w:instrText>
      </w:r>
      <w:r w:rsidR="00C0146E" w:rsidRPr="00C0146E">
        <w:instrText>5\</w:instrText>
      </w:r>
      <w:r w:rsidR="00C0146E">
        <w:rPr>
          <w:lang w:val="en-US"/>
        </w:rPr>
        <w:instrText>u</w:instrText>
      </w:r>
      <w:r w:rsidR="00C0146E" w:rsidRPr="00C0146E">
        <w:instrText>03</w:instrText>
      </w:r>
      <w:r w:rsidR="00C0146E">
        <w:rPr>
          <w:lang w:val="en-US"/>
        </w:rPr>
        <w:instrText>c</w:instrText>
      </w:r>
      <w:r w:rsidR="00C0146E" w:rsidRPr="00C0146E">
        <w:instrText>5\</w:instrText>
      </w:r>
      <w:r w:rsidR="00C0146E">
        <w:rPr>
          <w:lang w:val="en-US"/>
        </w:rPr>
        <w:instrText>u</w:instrText>
      </w:r>
      <w:r w:rsidR="00C0146E" w:rsidRPr="00C0146E">
        <w:instrText>03</w:instrText>
      </w:r>
      <w:r w:rsidR="00C0146E">
        <w:rPr>
          <w:lang w:val="en-US"/>
        </w:rPr>
        <w:instrText>c</w:instrText>
      </w:r>
      <w:r w:rsidR="00C0146E" w:rsidRPr="00C0146E">
        <w:instrText>3\</w:instrText>
      </w:r>
      <w:r w:rsidR="00C0146E">
        <w:rPr>
          <w:lang w:val="en-US"/>
        </w:rPr>
        <w:instrText>u</w:instrText>
      </w:r>
      <w:r w:rsidR="00C0146E" w:rsidRPr="00C0146E">
        <w:instrText>03</w:instrText>
      </w:r>
      <w:r w:rsidR="00C0146E">
        <w:rPr>
          <w:lang w:val="en-US"/>
        </w:rPr>
        <w:instrText>c</w:instrText>
      </w:r>
      <w:r w:rsidR="00C0146E" w:rsidRPr="00C0146E">
        <w:instrText>4\</w:instrText>
      </w:r>
      <w:r w:rsidR="00C0146E">
        <w:rPr>
          <w:lang w:val="en-US"/>
        </w:rPr>
        <w:instrText>u</w:instrText>
      </w:r>
      <w:r w:rsidR="00C0146E" w:rsidRPr="00C0146E">
        <w:instrText>03</w:instrText>
      </w:r>
      <w:r w:rsidR="00C0146E">
        <w:rPr>
          <w:lang w:val="en-US"/>
        </w:rPr>
        <w:instrText>cc</w:instrText>
      </w:r>
      <w:r w:rsidR="00C0146E" w:rsidRPr="00C0146E">
        <w:instrText>\</w:instrText>
      </w:r>
      <w:r w:rsidR="00C0146E">
        <w:rPr>
          <w:lang w:val="en-US"/>
        </w:rPr>
        <w:instrText>u</w:instrText>
      </w:r>
      <w:r w:rsidR="00C0146E" w:rsidRPr="00C0146E">
        <w:instrText>03</w:instrText>
      </w:r>
      <w:r w:rsidR="00C0146E">
        <w:rPr>
          <w:lang w:val="en-US"/>
        </w:rPr>
        <w:instrText>c</w:instrText>
      </w:r>
      <w:r w:rsidR="00C0146E" w:rsidRPr="00C0146E">
        <w:instrText>4\</w:instrText>
      </w:r>
      <w:r w:rsidR="00C0146E">
        <w:rPr>
          <w:lang w:val="en-US"/>
        </w:rPr>
        <w:instrText>u</w:instrText>
      </w:r>
      <w:r w:rsidR="00C0146E" w:rsidRPr="00C0146E">
        <w:instrText>03</w:instrText>
      </w:r>
      <w:r w:rsidR="00C0146E">
        <w:rPr>
          <w:lang w:val="en-US"/>
        </w:rPr>
        <w:instrText>b</w:instrText>
      </w:r>
      <w:r w:rsidR="00C0146E" w:rsidRPr="00C0146E">
        <w:instrText>7\</w:instrText>
      </w:r>
      <w:r w:rsidR="00C0146E">
        <w:rPr>
          <w:lang w:val="en-US"/>
        </w:rPr>
        <w:instrText>u</w:instrText>
      </w:r>
      <w:r w:rsidR="00C0146E" w:rsidRPr="00C0146E">
        <w:instrText>03</w:instrText>
      </w:r>
      <w:r w:rsidR="00C0146E">
        <w:rPr>
          <w:lang w:val="en-US"/>
        </w:rPr>
        <w:instrText>c</w:instrText>
      </w:r>
      <w:r w:rsidR="00C0146E" w:rsidRPr="00C0146E">
        <w:instrText>4\</w:instrText>
      </w:r>
      <w:r w:rsidR="00C0146E">
        <w:rPr>
          <w:lang w:val="en-US"/>
        </w:rPr>
        <w:instrText>u</w:instrText>
      </w:r>
      <w:r w:rsidR="00C0146E" w:rsidRPr="00C0146E">
        <w:instrText>03</w:instrText>
      </w:r>
      <w:r w:rsidR="00C0146E">
        <w:rPr>
          <w:lang w:val="en-US"/>
        </w:rPr>
        <w:instrText>b</w:instrText>
      </w:r>
      <w:r w:rsidR="00C0146E" w:rsidRPr="00C0146E">
        <w:instrText>1\</w:instrText>
      </w:r>
      <w:r w:rsidR="00C0146E">
        <w:rPr>
          <w:lang w:val="en-US"/>
        </w:rPr>
        <w:instrText>u</w:instrText>
      </w:r>
      <w:r w:rsidR="00C0146E" w:rsidRPr="00C0146E">
        <w:instrText>03</w:instrText>
      </w:r>
      <w:r w:rsidR="00C0146E">
        <w:rPr>
          <w:lang w:val="en-US"/>
        </w:rPr>
        <w:instrText>c</w:instrText>
      </w:r>
      <w:r w:rsidR="00C0146E" w:rsidRPr="00C0146E">
        <w:instrText>2", "</w:instrText>
      </w:r>
      <w:r w:rsidR="00C0146E">
        <w:rPr>
          <w:lang w:val="en-US"/>
        </w:rPr>
        <w:instrText>type</w:instrText>
      </w:r>
      <w:r w:rsidR="00C0146E" w:rsidRPr="00C0146E">
        <w:instrText>" : "</w:instrText>
      </w:r>
      <w:r w:rsidR="00C0146E">
        <w:rPr>
          <w:lang w:val="en-US"/>
        </w:rPr>
        <w:instrText>webpage</w:instrText>
      </w:r>
      <w:r w:rsidR="00C0146E" w:rsidRPr="00C0146E">
        <w:instrText>" }, "</w:instrText>
      </w:r>
      <w:r w:rsidR="00C0146E">
        <w:rPr>
          <w:lang w:val="en-US"/>
        </w:rPr>
        <w:instrText>uris</w:instrText>
      </w:r>
      <w:r w:rsidR="00C0146E" w:rsidRPr="00C0146E">
        <w:instrText>" : [ "</w:instrText>
      </w:r>
      <w:r w:rsidR="00C0146E">
        <w:rPr>
          <w:lang w:val="en-US"/>
        </w:rPr>
        <w:instrText>http</w:instrText>
      </w:r>
      <w:r w:rsidR="00C0146E" w:rsidRPr="00C0146E">
        <w:instrText>://</w:instrText>
      </w:r>
      <w:r w:rsidR="00C0146E">
        <w:rPr>
          <w:lang w:val="en-US"/>
        </w:rPr>
        <w:instrText>www</w:instrText>
      </w:r>
      <w:r w:rsidR="00C0146E" w:rsidRPr="00C0146E">
        <w:instrText>.</w:instrText>
      </w:r>
      <w:r w:rsidR="00C0146E">
        <w:rPr>
          <w:lang w:val="en-US"/>
        </w:rPr>
        <w:instrText>mendeley</w:instrText>
      </w:r>
      <w:r w:rsidR="00C0146E" w:rsidRPr="00C0146E">
        <w:instrText>.</w:instrText>
      </w:r>
      <w:r w:rsidR="00C0146E">
        <w:rPr>
          <w:lang w:val="en-US"/>
        </w:rPr>
        <w:instrText>com</w:instrText>
      </w:r>
      <w:r w:rsidR="00C0146E" w:rsidRPr="00C0146E">
        <w:instrText>/</w:instrText>
      </w:r>
      <w:r w:rsidR="00C0146E">
        <w:rPr>
          <w:lang w:val="en-US"/>
        </w:rPr>
        <w:instrText>documents</w:instrText>
      </w:r>
      <w:r w:rsidR="00C0146E" w:rsidRPr="00C0146E">
        <w:instrText>/?</w:instrText>
      </w:r>
      <w:r w:rsidR="00C0146E">
        <w:rPr>
          <w:lang w:val="en-US"/>
        </w:rPr>
        <w:instrText>uuid</w:instrText>
      </w:r>
      <w:r w:rsidR="00C0146E" w:rsidRPr="00C0146E">
        <w:instrText>=5</w:instrText>
      </w:r>
      <w:r w:rsidR="00C0146E">
        <w:rPr>
          <w:lang w:val="en-US"/>
        </w:rPr>
        <w:instrText>a</w:instrText>
      </w:r>
      <w:r w:rsidR="00C0146E" w:rsidRPr="00C0146E">
        <w:instrText>064</w:instrText>
      </w:r>
      <w:r w:rsidR="00C0146E">
        <w:rPr>
          <w:lang w:val="en-US"/>
        </w:rPr>
        <w:instrText>e</w:instrText>
      </w:r>
      <w:r w:rsidR="00C0146E" w:rsidRPr="00C0146E">
        <w:instrText>42-6</w:instrText>
      </w:r>
      <w:r w:rsidR="00C0146E">
        <w:rPr>
          <w:lang w:val="en-US"/>
        </w:rPr>
        <w:instrText>e</w:instrText>
      </w:r>
      <w:r w:rsidR="00C0146E" w:rsidRPr="00C0146E">
        <w:instrText>70-44</w:instrText>
      </w:r>
      <w:r w:rsidR="00C0146E">
        <w:rPr>
          <w:lang w:val="en-US"/>
        </w:rPr>
        <w:instrText>ba</w:instrText>
      </w:r>
      <w:r w:rsidR="00C0146E" w:rsidRPr="00C0146E">
        <w:instrText>-815</w:instrText>
      </w:r>
      <w:r w:rsidR="00C0146E">
        <w:rPr>
          <w:lang w:val="en-US"/>
        </w:rPr>
        <w:instrText>f</w:instrText>
      </w:r>
      <w:r w:rsidR="00C0146E" w:rsidRPr="00C0146E">
        <w:instrText>-42931</w:instrText>
      </w:r>
      <w:r w:rsidR="00C0146E">
        <w:rPr>
          <w:lang w:val="en-US"/>
        </w:rPr>
        <w:instrText>d</w:instrText>
      </w:r>
      <w:r w:rsidR="00C0146E" w:rsidRPr="00C0146E">
        <w:instrText>7227</w:instrText>
      </w:r>
      <w:r w:rsidR="00C0146E">
        <w:rPr>
          <w:lang w:val="en-US"/>
        </w:rPr>
        <w:instrText>f</w:instrText>
      </w:r>
      <w:r w:rsidR="00C0146E" w:rsidRPr="00C0146E">
        <w:instrText>0" ] } ], "</w:instrText>
      </w:r>
      <w:r w:rsidR="00C0146E">
        <w:rPr>
          <w:lang w:val="en-US"/>
        </w:rPr>
        <w:instrText>mendeley</w:instrText>
      </w:r>
      <w:r w:rsidR="00C0146E" w:rsidRPr="00C0146E">
        <w:instrText>" : { "</w:instrText>
      </w:r>
      <w:r w:rsidR="00C0146E">
        <w:rPr>
          <w:lang w:val="en-US"/>
        </w:rPr>
        <w:instrText>formattedCitation</w:instrText>
      </w:r>
      <w:r w:rsidR="00C0146E" w:rsidRPr="00C0146E">
        <w:instrText>" : "(</w:instrText>
      </w:r>
      <w:r w:rsidR="00C0146E">
        <w:rPr>
          <w:lang w:val="en-US"/>
        </w:rPr>
        <w:instrText>Specisoft</w:instrText>
      </w:r>
      <w:r w:rsidR="00C0146E" w:rsidRPr="00C0146E">
        <w:instrText>, 2009)", "</w:instrText>
      </w:r>
      <w:r w:rsidR="00C0146E">
        <w:rPr>
          <w:lang w:val="en-US"/>
        </w:rPr>
        <w:instrText>plainTextFormattedCitation</w:instrText>
      </w:r>
      <w:r w:rsidR="00C0146E" w:rsidRPr="00C0146E">
        <w:instrText>" : "(</w:instrText>
      </w:r>
      <w:r w:rsidR="00C0146E">
        <w:rPr>
          <w:lang w:val="en-US"/>
        </w:rPr>
        <w:instrText>Specisoft</w:instrText>
      </w:r>
      <w:r w:rsidR="00C0146E" w:rsidRPr="00C0146E">
        <w:instrText>, 2009)", "</w:instrText>
      </w:r>
      <w:r w:rsidR="00C0146E">
        <w:rPr>
          <w:lang w:val="en-US"/>
        </w:rPr>
        <w:instrText>previouslyFormattedCitation</w:instrText>
      </w:r>
      <w:r w:rsidR="00C0146E" w:rsidRPr="00C0146E">
        <w:instrText>" : "(</w:instrText>
      </w:r>
      <w:r w:rsidR="00C0146E">
        <w:rPr>
          <w:lang w:val="en-US"/>
        </w:rPr>
        <w:instrText>Specisoft</w:instrText>
      </w:r>
      <w:r w:rsidR="00C0146E" w:rsidRPr="00C0146E">
        <w:instrText>, 2009)" }, "</w:instrText>
      </w:r>
      <w:r w:rsidR="00C0146E">
        <w:rPr>
          <w:lang w:val="en-US"/>
        </w:rPr>
        <w:instrText>properties</w:instrText>
      </w:r>
      <w:r w:rsidR="00C0146E" w:rsidRPr="00C0146E">
        <w:instrText>" : { "</w:instrText>
      </w:r>
      <w:r w:rsidR="00C0146E">
        <w:rPr>
          <w:lang w:val="en-US"/>
        </w:rPr>
        <w:instrText>noteIndex</w:instrText>
      </w:r>
      <w:r w:rsidR="00C0146E" w:rsidRPr="00C0146E">
        <w:instrText>" : 0 }, "</w:instrText>
      </w:r>
      <w:r w:rsidR="00C0146E">
        <w:rPr>
          <w:lang w:val="en-US"/>
        </w:rPr>
        <w:instrText>schema</w:instrText>
      </w:r>
      <w:r w:rsidR="00C0146E" w:rsidRPr="00C0146E">
        <w:instrText>" : "</w:instrText>
      </w:r>
      <w:r w:rsidR="00C0146E">
        <w:rPr>
          <w:lang w:val="en-US"/>
        </w:rPr>
        <w:instrText>https</w:instrText>
      </w:r>
      <w:r w:rsidR="00C0146E" w:rsidRPr="00C0146E">
        <w:instrText>://</w:instrText>
      </w:r>
      <w:r w:rsidR="00C0146E">
        <w:rPr>
          <w:lang w:val="en-US"/>
        </w:rPr>
        <w:instrText>github</w:instrText>
      </w:r>
      <w:r w:rsidR="00C0146E" w:rsidRPr="00C0146E">
        <w:instrText>.</w:instrText>
      </w:r>
      <w:r w:rsidR="00C0146E">
        <w:rPr>
          <w:lang w:val="en-US"/>
        </w:rPr>
        <w:instrText>com</w:instrText>
      </w:r>
      <w:r w:rsidR="00C0146E" w:rsidRPr="00C0146E">
        <w:instrText>/</w:instrText>
      </w:r>
      <w:r w:rsidR="00C0146E">
        <w:rPr>
          <w:lang w:val="en-US"/>
        </w:rPr>
        <w:instrText>citation</w:instrText>
      </w:r>
      <w:r w:rsidR="00C0146E" w:rsidRPr="00C0146E">
        <w:instrText>-</w:instrText>
      </w:r>
      <w:r w:rsidR="00C0146E">
        <w:rPr>
          <w:lang w:val="en-US"/>
        </w:rPr>
        <w:instrText>style</w:instrText>
      </w:r>
      <w:r w:rsidR="00C0146E" w:rsidRPr="00C0146E">
        <w:instrText>-</w:instrText>
      </w:r>
      <w:r w:rsidR="00C0146E">
        <w:rPr>
          <w:lang w:val="en-US"/>
        </w:rPr>
        <w:instrText>language</w:instrText>
      </w:r>
      <w:r w:rsidR="00C0146E" w:rsidRPr="00C0146E">
        <w:instrText>/</w:instrText>
      </w:r>
      <w:r w:rsidR="00C0146E">
        <w:rPr>
          <w:lang w:val="en-US"/>
        </w:rPr>
        <w:instrText>schema</w:instrText>
      </w:r>
      <w:r w:rsidR="00C0146E" w:rsidRPr="00C0146E">
        <w:instrText>/</w:instrText>
      </w:r>
      <w:r w:rsidR="00C0146E">
        <w:rPr>
          <w:lang w:val="en-US"/>
        </w:rPr>
        <w:instrText>raw</w:instrText>
      </w:r>
      <w:r w:rsidR="00C0146E" w:rsidRPr="00C0146E">
        <w:instrText>/</w:instrText>
      </w:r>
      <w:r w:rsidR="00C0146E">
        <w:rPr>
          <w:lang w:val="en-US"/>
        </w:rPr>
        <w:instrText>master</w:instrText>
      </w:r>
      <w:r w:rsidR="00C0146E" w:rsidRPr="00C0146E">
        <w:instrText>/</w:instrText>
      </w:r>
      <w:r w:rsidR="00C0146E">
        <w:rPr>
          <w:lang w:val="en-US"/>
        </w:rPr>
        <w:instrText>csl</w:instrText>
      </w:r>
      <w:r w:rsidR="00C0146E" w:rsidRPr="00C0146E">
        <w:instrText>-</w:instrText>
      </w:r>
      <w:r w:rsidR="00C0146E">
        <w:rPr>
          <w:lang w:val="en-US"/>
        </w:rPr>
        <w:instrText>citation</w:instrText>
      </w:r>
      <w:r w:rsidR="00C0146E" w:rsidRPr="00C0146E">
        <w:instrText>.</w:instrText>
      </w:r>
      <w:r w:rsidR="00C0146E">
        <w:rPr>
          <w:lang w:val="en-US"/>
        </w:rPr>
        <w:instrText>json</w:instrText>
      </w:r>
      <w:r w:rsidR="00C0146E" w:rsidRPr="00C0146E">
        <w:instrText>" }</w:instrText>
      </w:r>
      <w:r w:rsidR="003877D9" w:rsidRPr="000B5D5C">
        <w:rPr>
          <w:lang w:val="en-US"/>
        </w:rPr>
        <w:fldChar w:fldCharType="separate"/>
      </w:r>
      <w:r w:rsidR="000B5D5C" w:rsidRPr="000B5D5C">
        <w:rPr>
          <w:noProof/>
        </w:rPr>
        <w:t>(</w:t>
      </w:r>
      <w:r w:rsidR="000B5D5C" w:rsidRPr="000B5D5C">
        <w:rPr>
          <w:noProof/>
          <w:lang w:val="en-US"/>
        </w:rPr>
        <w:t>Specisoft</w:t>
      </w:r>
      <w:r w:rsidR="000B5D5C" w:rsidRPr="000B5D5C">
        <w:rPr>
          <w:noProof/>
        </w:rPr>
        <w:t>, 2009)</w:t>
      </w:r>
      <w:r w:rsidR="003877D9" w:rsidRPr="000B5D5C">
        <w:rPr>
          <w:lang w:val="en-US"/>
        </w:rPr>
        <w:fldChar w:fldCharType="end"/>
      </w:r>
      <w:r w:rsidR="000B5D5C" w:rsidRPr="000B5D5C">
        <w:t>.</w:t>
      </w:r>
    </w:p>
    <w:p w:rsidR="00974256" w:rsidRDefault="00974256" w:rsidP="00974256">
      <w:pPr>
        <w:autoSpaceDE w:val="0"/>
        <w:autoSpaceDN w:val="0"/>
        <w:adjustRightInd w:val="0"/>
        <w:rPr>
          <w:sz w:val="20"/>
          <w:szCs w:val="20"/>
          <w:lang w:eastAsia="en-US"/>
        </w:rPr>
      </w:pPr>
    </w:p>
    <w:p w:rsidR="00974256" w:rsidRDefault="00974256" w:rsidP="00974256"/>
    <w:p w:rsidR="00974256" w:rsidRDefault="00974256" w:rsidP="00974256">
      <w:pPr>
        <w:pBdr>
          <w:top w:val="single" w:sz="4" w:space="1" w:color="auto"/>
          <w:left w:val="single" w:sz="4" w:space="4" w:color="auto"/>
          <w:bottom w:val="single" w:sz="4" w:space="1" w:color="auto"/>
          <w:right w:val="single" w:sz="4" w:space="4" w:color="auto"/>
        </w:pBdr>
        <w:shd w:val="clear" w:color="auto" w:fill="F5E8DA" w:themeFill="accent6" w:themeFillTint="33"/>
        <w:spacing w:line="360" w:lineRule="auto"/>
        <w:jc w:val="both"/>
        <w:rPr>
          <w:rFonts w:ascii="Arial" w:hAnsi="Arial" w:cs="Arial"/>
          <w:i/>
          <w:sz w:val="22"/>
          <w:szCs w:val="22"/>
        </w:rPr>
      </w:pPr>
      <m:oMathPara>
        <m:oMath>
          <m:r>
            <w:rPr>
              <w:rFonts w:ascii="Cambria Math" w:hAnsi="Cambria Math" w:cs="Arial"/>
              <w:sz w:val="22"/>
              <w:szCs w:val="22"/>
              <w:lang w:val="en-US"/>
            </w:rPr>
            <m:t>Δε</m:t>
          </m:r>
          <m:r>
            <w:rPr>
              <w:rFonts w:ascii="Cambria Math" w:hAnsi="Cambria Math" w:cs="Arial"/>
              <w:sz w:val="22"/>
              <w:szCs w:val="22"/>
            </w:rPr>
            <m:t>ί</m:t>
          </m:r>
          <m:r>
            <w:rPr>
              <w:rFonts w:ascii="Cambria Math" w:hAnsi="Cambria Math" w:cs="Arial"/>
              <w:sz w:val="22"/>
              <w:szCs w:val="22"/>
              <w:lang w:val="en-US"/>
            </w:rPr>
            <m:t>κτηςΑ</m:t>
          </m:r>
          <m:r>
            <w:rPr>
              <w:rFonts w:ascii="Cambria Math" w:hAnsi="Cambria Math" w:cs="Arial"/>
              <w:sz w:val="22"/>
              <w:szCs w:val="22"/>
            </w:rPr>
            <m:t xml:space="preserve">ποδοτικότητας </m:t>
          </m:r>
          <m:r>
            <w:rPr>
              <w:rFonts w:ascii="Cambria Math" w:hAnsi="Cambria Math" w:cs="Arial"/>
              <w:sz w:val="22"/>
              <w:szCs w:val="22"/>
              <w:lang w:val="en-US"/>
            </w:rPr>
            <m:t>Ενεργητικο</m:t>
          </m:r>
          <m:r>
            <w:rPr>
              <w:rFonts w:ascii="Cambria Math" w:hAnsi="Cambria Math" w:cs="Arial"/>
              <w:sz w:val="22"/>
              <w:szCs w:val="22"/>
            </w:rPr>
            <m:t>ύ=</m:t>
          </m:r>
          <m:f>
            <m:fPr>
              <m:ctrlPr>
                <w:rPr>
                  <w:rFonts w:ascii="Cambria Math" w:hAnsi="Cambria Math" w:cs="Arial"/>
                  <w:i/>
                  <w:sz w:val="22"/>
                  <w:szCs w:val="22"/>
                  <w:lang w:val="en-US"/>
                </w:rPr>
              </m:ctrlPr>
            </m:fPr>
            <m:num>
              <m:r>
                <w:rPr>
                  <w:rFonts w:ascii="Cambria Math" w:hAnsi="Cambria Math"/>
                  <w:color w:val="000000"/>
                  <w:sz w:val="22"/>
                  <w:szCs w:val="22"/>
                </w:rPr>
                <m:t>Κέρδη μετά φόρων</m:t>
              </m:r>
            </m:num>
            <m:den>
              <m:r>
                <w:rPr>
                  <w:rFonts w:ascii="Cambria Math" w:hAnsi="Cambria Math"/>
                  <w:color w:val="000000"/>
                  <w:sz w:val="22"/>
                  <w:szCs w:val="22"/>
                </w:rPr>
                <m:t>Σύνολο Ενεργητικού</m:t>
              </m:r>
            </m:den>
          </m:f>
        </m:oMath>
      </m:oMathPara>
    </w:p>
    <w:p w:rsidR="00974256" w:rsidRDefault="00974256" w:rsidP="00974256"/>
    <w:p w:rsidR="00974256" w:rsidRDefault="00974256" w:rsidP="00974256"/>
    <w:p w:rsidR="00974256" w:rsidRPr="00FA06AD" w:rsidRDefault="00974256" w:rsidP="00974256"/>
    <w:p w:rsidR="00974256" w:rsidRPr="00FA06AD" w:rsidRDefault="00974256" w:rsidP="00974256">
      <w:pPr>
        <w:pStyle w:val="1"/>
        <w:spacing w:before="0" w:beforeAutospacing="0" w:after="0" w:afterAutospacing="0" w:line="360" w:lineRule="auto"/>
        <w:jc w:val="left"/>
        <w:rPr>
          <w:rFonts w:ascii="Times New Roman" w:hAnsi="Times New Roman" w:cs="Times New Roman"/>
        </w:rPr>
      </w:pPr>
      <w:bookmarkStart w:id="15" w:name="_Toc428523082"/>
      <w:bookmarkStart w:id="16" w:name="_Toc416740271"/>
      <w:bookmarkStart w:id="17" w:name="_Toc482110567"/>
      <w:r w:rsidRPr="00FA06AD">
        <w:rPr>
          <w:rFonts w:ascii="Times New Roman" w:hAnsi="Times New Roman" w:cs="Times New Roman"/>
        </w:rPr>
        <w:t>1.3 Δείκτης απόδοσης επενδυμένων κεφαλαίων</w:t>
      </w:r>
      <w:bookmarkEnd w:id="15"/>
      <w:bookmarkEnd w:id="16"/>
      <w:bookmarkEnd w:id="17"/>
    </w:p>
    <w:p w:rsidR="00974256" w:rsidRPr="00FA06AD" w:rsidRDefault="00974256" w:rsidP="00974256">
      <w:pPr>
        <w:spacing w:line="360" w:lineRule="auto"/>
        <w:ind w:left="426" w:hanging="426"/>
      </w:pPr>
    </w:p>
    <w:p w:rsidR="00974256" w:rsidRPr="00FA06AD" w:rsidRDefault="00974256" w:rsidP="00974256">
      <w:pPr>
        <w:spacing w:line="360" w:lineRule="auto"/>
        <w:ind w:firstLine="720"/>
        <w:jc w:val="both"/>
      </w:pPr>
      <w:r w:rsidRPr="00FA06AD">
        <w:t>Ο δείκτης αποδοτικότητας επενδυμένων κεφαλαίων (</w:t>
      </w:r>
      <w:proofErr w:type="spellStart"/>
      <w:r w:rsidRPr="00FA06AD">
        <w:t>return</w:t>
      </w:r>
      <w:proofErr w:type="spellEnd"/>
      <w:r w:rsidRPr="00FA06AD">
        <w:t xml:space="preserve"> </w:t>
      </w:r>
      <w:proofErr w:type="spellStart"/>
      <w:r w:rsidRPr="00FA06AD">
        <w:t>on</w:t>
      </w:r>
      <w:proofErr w:type="spellEnd"/>
      <w:r w:rsidRPr="00FA06AD">
        <w:t xml:space="preserve"> </w:t>
      </w:r>
      <w:proofErr w:type="spellStart"/>
      <w:r w:rsidRPr="00FA06AD">
        <w:t>investment</w:t>
      </w:r>
      <w:proofErr w:type="spellEnd"/>
      <w:r w:rsidRPr="00FA06AD">
        <w:t xml:space="preserve"> - ROI) αποτελεί ουσιαστικά έναν επιμέρους δείκτη του προαναφερόμενου, αφού επικεντρώνεται σε ένα συγκεκριμένο στοιχείο των περιουσιακών στοιχείων της επιχείρησης και συγκεκριμένα σε αυτό των κεφαλαίων της. Επομένως, αποτελεί ένα μέτρο αποδοτικής χρήσης των εταιρικών κεφαλαίων, με τη βασική του πληροφορία να είναι λογιστικής φύσης και εξαιτίας της άμεσης σχέσης του με στοιχεία επενδύσεων να απευθύνεται κυρίως σε μετόχους της επιχείρησης. Ο υπολογισμός του γίνεται μέσω της σχέσης που</w:t>
      </w:r>
      <w:r w:rsidR="00FA06AD" w:rsidRPr="00FA06AD">
        <w:t xml:space="preserve"> ακολουθεί</w:t>
      </w:r>
      <w:r w:rsidRPr="00FA06AD">
        <w:t>, με το επενδυμένο κεφάλαιο να συμπίπτει με τα καθαρά περιουσιακά στοιχεία της επιχείρησης (ή αλλιώς τη διαφορά Ενεργητικού και Πραγματικού Παθητικού)</w:t>
      </w:r>
      <w:r w:rsidR="003877D9">
        <w:fldChar w:fldCharType="begin" w:fldLock="1"/>
      </w:r>
      <w:r w:rsidR="002E2E70">
        <w:instrText>ADDIN CSL_CITATION { "citationItems" : [ { "id" : "ITEM-1", "itemData" : { "author" : [ { "dropping-particle" : "", "family" : "\u0391\u03bd\u03c4\u03c9\u03bd\u03bf\u03c0\u03bf\u03cd\u03bb\u03bf\u03c5", "given" : "\u0394.", "non-dropping-particle" : "", "parse-names" : false, "suffix" : "" } ], "id" : "ITEM-1", "issued" : { "date-parts" : [ [ "2015" ] ] }, "title" : "\u0397 \u0395\u03a0\u0399\u0394\u03a1\u0391\u03a3\u0397 \u03a4\u039f\u03a5 \u039a\u0395\u03a6\u0391\u039b\u0391\u0399\u039f\u03a5 \u039a\u0399\u039d\u0397\u03a3\u0397\u03a3 (WORKING CAPITAL) \u03a3\u03a4HN \u0391\u03a0\u039f\u0394\u039f\u03a4\u0399\u039a\u039f\u03a4\u0397\u03a4\u0391 \u03a4\u0397\u03a3 \u0395\u03a4\u0391\u0399\u03a1\u0395\u0399\u0391\u03a3 (FIRM PERFORMANCE) \u0393\u0399\u0391 \u03a4\u0399\u03a3 \u0395\u0399\u03a3\u0397\u0393\u039c\u0395\u039d\u0395\u03a3 \u0395\u03a4\u0391\u0399\u03a1\u0395\u0399\u0395\u03a3 \u03a3\u03a4\u0397\u039d \u0395\u039b\u039b\u0391\u0394\u0391", "type" : "thesis" }, "locator" : "12", "uris" : [ "http://www.mendeley.com/documents/?uuid=a12d9b58-f59e-4f4f-b514-f97c7d98ed75" ] } ], "mendeley" : { "formattedCitation" : "(\u0391\u03bd\u03c4\u03c9\u03bd\u03bf\u03c0\u03bf\u03cd\u03bb\u03bf\u03c5, 2015, p. 12)", "plainTextFormattedCitation" : "(\u0391\u03bd\u03c4\u03c9\u03bd\u03bf\u03c0\u03bf\u03cd\u03bb\u03bf\u03c5, 2015, p. 12)", "previouslyFormattedCitation" : "(\u0391\u03bd\u03c4\u03c9\u03bd\u03bf\u03c0\u03bf\u03cd\u03bb\u03bf\u03c5, 2015, p. 12)" }, "properties" : { "noteIndex" : 0 }, "schema" : "https://github.com/citation-style-language/schema/raw/master/csl-citation.json" }</w:instrText>
      </w:r>
      <w:r w:rsidR="003877D9">
        <w:fldChar w:fldCharType="separate"/>
      </w:r>
      <w:r w:rsidR="00FA06AD" w:rsidRPr="00FA06AD">
        <w:rPr>
          <w:noProof/>
        </w:rPr>
        <w:t>(Αντωνοπούλου, 2015, p. 12)</w:t>
      </w:r>
      <w:r w:rsidR="003877D9">
        <w:fldChar w:fldCharType="end"/>
      </w:r>
      <w:r w:rsidRPr="00FA06AD">
        <w:t xml:space="preserve">.  </w:t>
      </w:r>
    </w:p>
    <w:p w:rsidR="00974256" w:rsidRDefault="00974256" w:rsidP="00974256">
      <w:pPr>
        <w:autoSpaceDE w:val="0"/>
        <w:autoSpaceDN w:val="0"/>
        <w:adjustRightInd w:val="0"/>
        <w:rPr>
          <w:sz w:val="20"/>
          <w:szCs w:val="20"/>
        </w:rPr>
      </w:pPr>
    </w:p>
    <w:p w:rsidR="00974256" w:rsidRDefault="00974256" w:rsidP="00974256">
      <w:pPr>
        <w:autoSpaceDE w:val="0"/>
        <w:autoSpaceDN w:val="0"/>
        <w:adjustRightInd w:val="0"/>
        <w:rPr>
          <w:sz w:val="20"/>
          <w:szCs w:val="20"/>
        </w:rPr>
      </w:pPr>
    </w:p>
    <w:p w:rsidR="00974256" w:rsidRDefault="00974256" w:rsidP="00974256">
      <w:pPr>
        <w:pBdr>
          <w:top w:val="single" w:sz="4" w:space="1" w:color="auto"/>
          <w:left w:val="single" w:sz="4" w:space="4" w:color="auto"/>
          <w:bottom w:val="single" w:sz="4" w:space="1" w:color="auto"/>
          <w:right w:val="single" w:sz="4" w:space="4" w:color="auto"/>
        </w:pBdr>
        <w:shd w:val="clear" w:color="auto" w:fill="F5E8DA" w:themeFill="accent6" w:themeFillTint="33"/>
        <w:spacing w:line="360" w:lineRule="auto"/>
        <w:jc w:val="both"/>
        <w:rPr>
          <w:rFonts w:ascii="Arial" w:hAnsi="Arial" w:cs="Arial"/>
          <w:i/>
          <w:sz w:val="22"/>
          <w:szCs w:val="22"/>
        </w:rPr>
      </w:pPr>
      <m:oMathPara>
        <m:oMath>
          <m:r>
            <w:rPr>
              <w:rFonts w:ascii="Cambria Math" w:hAnsi="Cambria Math" w:cs="Arial"/>
              <w:sz w:val="22"/>
              <w:szCs w:val="22"/>
              <w:lang w:val="en-US"/>
            </w:rPr>
            <m:t>ROI</m:t>
          </m:r>
          <m:r>
            <w:rPr>
              <w:rFonts w:ascii="Cambria Math" w:hAnsi="Cambria Math" w:cs="Arial"/>
              <w:sz w:val="22"/>
              <w:szCs w:val="22"/>
            </w:rPr>
            <m:t>=</m:t>
          </m:r>
          <m:f>
            <m:fPr>
              <m:ctrlPr>
                <w:rPr>
                  <w:rFonts w:ascii="Cambria Math" w:hAnsi="Cambria Math" w:cs="Arial"/>
                  <w:i/>
                  <w:sz w:val="22"/>
                  <w:szCs w:val="22"/>
                  <w:lang w:val="en-US"/>
                </w:rPr>
              </m:ctrlPr>
            </m:fPr>
            <m:num>
              <m:r>
                <w:rPr>
                  <w:rFonts w:ascii="Cambria Math" w:hAnsi="Cambria Math"/>
                  <w:color w:val="000000"/>
                  <w:sz w:val="22"/>
                  <w:szCs w:val="22"/>
                </w:rPr>
                <m:t>Λειτουργικά Κέρδη Μετά φόρων</m:t>
              </m:r>
            </m:num>
            <m:den>
              <m:r>
                <w:rPr>
                  <w:rFonts w:ascii="Cambria Math" w:hAnsi="Cambria Math"/>
                  <w:color w:val="000000"/>
                  <w:sz w:val="22"/>
                  <w:szCs w:val="22"/>
                </w:rPr>
                <m:t>Επενδυμένο Κεφάλαιο</m:t>
              </m:r>
            </m:den>
          </m:f>
        </m:oMath>
      </m:oMathPara>
    </w:p>
    <w:p w:rsidR="00974256" w:rsidRDefault="00974256" w:rsidP="00974256">
      <w:pPr>
        <w:autoSpaceDE w:val="0"/>
        <w:autoSpaceDN w:val="0"/>
        <w:adjustRightInd w:val="0"/>
        <w:rPr>
          <w:sz w:val="20"/>
          <w:szCs w:val="20"/>
        </w:rPr>
      </w:pPr>
    </w:p>
    <w:p w:rsidR="00974256" w:rsidRPr="00157CA1" w:rsidRDefault="00974256" w:rsidP="00974256">
      <w:pPr>
        <w:spacing w:line="360" w:lineRule="auto"/>
        <w:ind w:left="426" w:hanging="426"/>
        <w:rPr>
          <w:rFonts w:ascii="Arial" w:hAnsi="Arial" w:cs="Arial"/>
          <w:sz w:val="22"/>
          <w:szCs w:val="22"/>
        </w:rPr>
      </w:pPr>
    </w:p>
    <w:p w:rsidR="00974256" w:rsidRPr="002E2E70" w:rsidRDefault="00974256" w:rsidP="00974256">
      <w:pPr>
        <w:pStyle w:val="1"/>
        <w:spacing w:before="0" w:beforeAutospacing="0" w:after="0" w:afterAutospacing="0" w:line="360" w:lineRule="auto"/>
        <w:jc w:val="left"/>
        <w:rPr>
          <w:rFonts w:ascii="Times New Roman" w:hAnsi="Times New Roman" w:cs="Times New Roman"/>
        </w:rPr>
      </w:pPr>
      <w:bookmarkStart w:id="18" w:name="_Toc428523083"/>
      <w:bookmarkStart w:id="19" w:name="_Toc482110568"/>
      <w:r w:rsidRPr="002E2E70">
        <w:rPr>
          <w:rFonts w:ascii="Times New Roman" w:hAnsi="Times New Roman" w:cs="Times New Roman"/>
        </w:rPr>
        <w:t>1.4 Δείκτης ανακύκλωσης ενεργητικού</w:t>
      </w:r>
      <w:bookmarkEnd w:id="18"/>
      <w:bookmarkEnd w:id="19"/>
    </w:p>
    <w:p w:rsidR="00974256" w:rsidRPr="002E2E70" w:rsidRDefault="00974256" w:rsidP="00974256">
      <w:pPr>
        <w:pStyle w:val="1"/>
        <w:spacing w:before="0" w:beforeAutospacing="0" w:after="0" w:afterAutospacing="0" w:line="360" w:lineRule="auto"/>
        <w:jc w:val="left"/>
        <w:rPr>
          <w:rFonts w:ascii="Times New Roman" w:hAnsi="Times New Roman" w:cs="Times New Roman"/>
          <w:color w:val="000000"/>
          <w:lang w:eastAsia="en-US"/>
        </w:rPr>
      </w:pPr>
    </w:p>
    <w:p w:rsidR="00974256" w:rsidRPr="002E2E70" w:rsidRDefault="00974256" w:rsidP="00354288">
      <w:pPr>
        <w:autoSpaceDE w:val="0"/>
        <w:autoSpaceDN w:val="0"/>
        <w:adjustRightInd w:val="0"/>
        <w:spacing w:line="360" w:lineRule="auto"/>
        <w:ind w:firstLine="720"/>
        <w:jc w:val="both"/>
      </w:pPr>
      <w:r w:rsidRPr="002E2E70">
        <w:t xml:space="preserve">Ο συγκεκριμένος αριθμοδείκτης αυτού είναι το πηλίκο της διαίρεσης των </w:t>
      </w:r>
      <w:proofErr w:type="spellStart"/>
      <w:r w:rsidRPr="002E2E70">
        <w:t>καθαρώνπωλήσεων</w:t>
      </w:r>
      <w:proofErr w:type="spellEnd"/>
      <w:r w:rsidRPr="002E2E70">
        <w:t>, με τα στοιχεία του ενεργητικού της επιχείρησης και «αποτυπώνει» το βαθμό στον οποίο χρησιμοποιείται το ενεργητικό της επιχείρησης προκειμένου να πραγματοποιηθούν πωλήσεις. Όσο μεγαλύτερη είναι η τιμή του δείκτη τόσο εντατικότερη είναι η χρήση του ενεργητικού για την πραγματοποίηση πωλήσεων</w:t>
      </w:r>
      <w:r w:rsidR="003877D9">
        <w:fldChar w:fldCharType="begin" w:fldLock="1"/>
      </w:r>
      <w:r w:rsidR="00134190">
        <w:instrText>ADDIN CSL_CITATION { "citationItems" : [ { "id" : "ITEM-1", "itemData" : { "author" : [ { "dropping-particle" : "", "family" : "\u039d\u03b9\u03ac\u03c1\u03c7\u03bf\u03c2", "given" : "\u0391. \u039d.", "non-dropping-particle" : "", "parse-names" : false, "suffix" : "" } ], "id" : "ITEM-1", "issued" : { "date-parts" : [ [ "2002" ] ] }, "number-of-pages" : "47-210", "publisher" : "\u03a3\u03c4\u03b1\u03bc\u03bf\u03cd\u03bb\u03b7 \u0391\u0395", "title" : "\u03a7\u03c1\u03b7\u03bc\u03b1\u03c4\u03bf\u03bf\u03b9\u03ba\u03bf\u03bd\u03bf\u03bc\u03b9\u03ba\u03ae \u0391\u03bd\u03ac\u03bb\u03c5\u03c3\u03b7 \u039b\u03bf\u03b3\u03b9\u03c3\u03c4\u03b9\u03ba\u03ce\u03bd \u039a\u03b1\u03c4\u03b1\u03c3\u03c4\u03ac\u03c3\u03b5\u03c9\u03bd", "type" : "book" }, "uris" : [ "http://www.mendeley.com/documents/?uuid=328bea18-2b78-4ccd-8998-337da97bd943" ] }, { "id" : "ITEM-2", "itemData" : { "author" : [ { "dropping-particle" : "", "family" : "\u039a\u03ac\u03bd\u03c4\u03b6\u03bf\u03c2", "given" : "\u039a.", "non-dropping-particle" : "", "parse-names" : false, "suffix" : "" } ], "id" : "ITEM-2", "issued" : { "date-parts" : [ [ "2002" ] ] }, "number-of-pages" : "117-183", "publisher" : "Interbooks", "title" : "\u0391\u03bd\u03ac\u03bb\u03c5\u03c3\u03b7 \u03a7\u03c1\u03b7\u03bc\u03b1\u03c4\u03bf\u03bf\u03b9\u03ba\u03bf\u03bd\u03bf\u03bc\u03b9\u03ba\u03ce\u03bd \u039a\u03b1\u03c4\u03b1\u03c3\u03c4\u03ac\u03c3\u03b5\u03c9\u03bd", "type" : "book" }, "uris" : [ "http://www.mendeley.com/documents/?uuid=373d7208-4fa6-46d9-8dcf-1803fdd80f00" ] }, { "id" : "ITEM-3", "itemData" : { "author" : [ { "dropping-particle" : "", "family" : "\u0391\u03bd\u03c4\u03c9\u03bd\u03bf\u03c0\u03bf\u03cd\u03bb\u03bf\u03c5", "given" : "\u0394.", "non-dropping-particle" : "", "parse-names" : false, "suffix" : "" } ], "id" : "ITEM-3", "issued" : { "date-parts" : [ [ "2015" ] ] }, "title" : "\u0397 \u0395\u03a0\u0399\u0394\u03a1\u0391\u03a3\u0397 \u03a4\u039f\u03a5 \u039a\u0395\u03a6\u0391\u039b\u0391\u0399\u039f\u03a5 \u039a\u0399\u039d\u0397\u03a3\u0397\u03a3 (WORKING CAPITAL) \u03a3\u03a4HN \u0391\u03a0\u039f\u0394\u039f\u03a4\u0399\u039a\u039f\u03a4\u0397\u03a4\u0391 \u03a4\u0397\u03a3 \u0395\u03a4\u0391\u0399\u03a1\u0395\u0399\u0391\u03a3 (FIRM PERFORMANCE) \u0393\u0399\u0391 \u03a4\u0399\u03a3 \u0395\u0399\u03a3\u0397\u0393\u039c\u0395\u039d\u0395\u03a3 \u0395\u03a4\u0391\u0399\u03a1\u0395\u0399\u0395\u03a3 \u03a3\u03a4\u0397\u039d \u0395\u039b\u039b\u0391\u0394\u0391", "type" : "thesis" }, "locator" : "12", "uris" : [ "http://www.mendeley.com/documents/?uuid=a12d9b58-f59e-4f4f-b514-f97c7d98ed75" ] } ], "mendeley" : { "formattedCitation" : "(\u039a\u03ac\u03bd\u03c4\u03b6\u03bf\u03c2, 2002; \u039d\u03b9\u03ac\u03c1\u03c7\u03bf\u03c2, 2002; \u0391\u03bd\u03c4\u03c9\u03bd\u03bf\u03c0\u03bf\u03cd\u03bb\u03bf\u03c5, 2015, p. 12)", "plainTextFormattedCitation" : "(\u039a\u03ac\u03bd\u03c4\u03b6\u03bf\u03c2, 2002; \u039d\u03b9\u03ac\u03c1\u03c7\u03bf\u03c2, 2002; \u0391\u03bd\u03c4\u03c9\u03bd\u03bf\u03c0\u03bf\u03cd\u03bb\u03bf\u03c5, 2015, p. 12)", "previouslyFormattedCitation" : "(\u039a\u03ac\u03bd\u03c4\u03b6\u03bf\u03c2, 2002; \u039d\u03b9\u03ac\u03c1\u03c7\u03bf\u03c2, 2002; \u0391\u03bd\u03c4\u03c9\u03bd\u03bf\u03c0\u03bf\u03cd\u03bb\u03bf\u03c5, 2015, p. 12)" }, "properties" : { "noteIndex" : 0 }, "schema" : "https://github.com/citation-style-language/schema/raw/master/csl-citation.json" }</w:instrText>
      </w:r>
      <w:r w:rsidR="003877D9">
        <w:fldChar w:fldCharType="separate"/>
      </w:r>
      <w:r w:rsidR="002E2E70" w:rsidRPr="002E2E70">
        <w:rPr>
          <w:noProof/>
        </w:rPr>
        <w:t>(</w:t>
      </w:r>
      <w:proofErr w:type="spellStart"/>
      <w:r w:rsidR="002E2E70" w:rsidRPr="002E2E70">
        <w:rPr>
          <w:noProof/>
        </w:rPr>
        <w:t>Κάντζος</w:t>
      </w:r>
      <w:proofErr w:type="spellEnd"/>
      <w:r w:rsidR="002E2E70" w:rsidRPr="002E2E70">
        <w:rPr>
          <w:noProof/>
        </w:rPr>
        <w:t>, 2002; Νιάρχος, 2002; Αντωνοπούλου, 2015, p. 12)</w:t>
      </w:r>
      <w:r w:rsidR="003877D9">
        <w:fldChar w:fldCharType="end"/>
      </w:r>
      <w:r w:rsidR="002E2E70">
        <w:t>.</w:t>
      </w:r>
    </w:p>
    <w:p w:rsidR="00974256" w:rsidRDefault="00974256" w:rsidP="00974256">
      <w:pPr>
        <w:autoSpaceDE w:val="0"/>
        <w:autoSpaceDN w:val="0"/>
        <w:adjustRightInd w:val="0"/>
        <w:rPr>
          <w:rFonts w:ascii="TimesNewRomanPSMT" w:hAnsi="TimesNewRomanPSMT" w:cs="TimesNewRomanPSMT"/>
        </w:rPr>
      </w:pPr>
    </w:p>
    <w:p w:rsidR="00974256" w:rsidRDefault="00974256" w:rsidP="00974256">
      <w:pPr>
        <w:pStyle w:val="1"/>
        <w:spacing w:before="0" w:beforeAutospacing="0" w:after="0" w:afterAutospacing="0" w:line="360" w:lineRule="auto"/>
        <w:jc w:val="left"/>
        <w:rPr>
          <w:rFonts w:ascii="Calibri" w:hAnsi="Calibri"/>
          <w:color w:val="000000"/>
          <w:sz w:val="22"/>
          <w:szCs w:val="22"/>
          <w:lang w:eastAsia="en-US"/>
        </w:rPr>
      </w:pPr>
    </w:p>
    <w:p w:rsidR="00974256" w:rsidRDefault="00974256" w:rsidP="00974256">
      <w:pPr>
        <w:pBdr>
          <w:top w:val="single" w:sz="4" w:space="1" w:color="auto"/>
          <w:left w:val="single" w:sz="4" w:space="4" w:color="auto"/>
          <w:bottom w:val="single" w:sz="4" w:space="1" w:color="auto"/>
          <w:right w:val="single" w:sz="4" w:space="4" w:color="auto"/>
        </w:pBdr>
        <w:shd w:val="clear" w:color="auto" w:fill="F5E8DA" w:themeFill="accent6" w:themeFillTint="33"/>
        <w:spacing w:line="360" w:lineRule="auto"/>
        <w:jc w:val="both"/>
        <w:rPr>
          <w:rFonts w:ascii="Arial" w:hAnsi="Arial" w:cs="Arial"/>
          <w:i/>
          <w:sz w:val="22"/>
          <w:szCs w:val="22"/>
        </w:rPr>
      </w:pPr>
      <m:oMathPara>
        <m:oMath>
          <m:r>
            <w:rPr>
              <w:rFonts w:ascii="Cambria Math" w:hAnsi="Cambria Math" w:cs="Arial"/>
              <w:sz w:val="22"/>
              <w:szCs w:val="22"/>
              <w:lang w:val="en-US"/>
            </w:rPr>
            <m:t>Δείκτης Ανακύκλωσης Ενεργητικού</m:t>
          </m:r>
          <m:r>
            <w:rPr>
              <w:rFonts w:ascii="Cambria Math" w:hAnsi="Cambria Math" w:cs="Arial"/>
              <w:sz w:val="22"/>
              <w:szCs w:val="22"/>
            </w:rPr>
            <m:t>=</m:t>
          </m:r>
          <m:f>
            <m:fPr>
              <m:ctrlPr>
                <w:rPr>
                  <w:rFonts w:ascii="Cambria Math" w:hAnsi="Cambria Math" w:cs="Arial"/>
                  <w:i/>
                  <w:sz w:val="22"/>
                  <w:szCs w:val="22"/>
                  <w:lang w:val="en-US"/>
                </w:rPr>
              </m:ctrlPr>
            </m:fPr>
            <m:num>
              <m:r>
                <w:rPr>
                  <w:rFonts w:ascii="Cambria Math" w:hAnsi="Cambria Math"/>
                  <w:color w:val="000000"/>
                  <w:sz w:val="22"/>
                  <w:szCs w:val="22"/>
                </w:rPr>
                <m:t>Π</m:t>
              </m:r>
              <m:r>
                <w:rPr>
                  <w:rFonts w:ascii="Cambria Math" w:hAnsi="Cambria Math"/>
                  <w:color w:val="000000"/>
                  <w:sz w:val="22"/>
                  <w:szCs w:val="22"/>
                </w:rPr>
                <m:t>ωλήσεις</m:t>
              </m:r>
            </m:num>
            <m:den>
              <m:r>
                <w:rPr>
                  <w:rFonts w:ascii="Cambria Math" w:hAnsi="Cambria Math"/>
                  <w:color w:val="000000"/>
                  <w:sz w:val="22"/>
                  <w:szCs w:val="22"/>
                </w:rPr>
                <m:t>Σύνολο Ενεργητικού</m:t>
              </m:r>
            </m:den>
          </m:f>
        </m:oMath>
      </m:oMathPara>
    </w:p>
    <w:p w:rsidR="00974256" w:rsidRDefault="00974256" w:rsidP="00974256">
      <w:pPr>
        <w:pStyle w:val="1"/>
        <w:spacing w:before="0" w:beforeAutospacing="0" w:after="0" w:afterAutospacing="0" w:line="360" w:lineRule="auto"/>
        <w:jc w:val="left"/>
        <w:rPr>
          <w:rFonts w:ascii="Calibri" w:hAnsi="Calibri"/>
          <w:color w:val="000000"/>
          <w:sz w:val="22"/>
          <w:szCs w:val="22"/>
          <w:lang w:eastAsia="en-US"/>
        </w:rPr>
      </w:pPr>
    </w:p>
    <w:p w:rsidR="00974256" w:rsidRDefault="00974256" w:rsidP="00974256">
      <w:pPr>
        <w:spacing w:line="360" w:lineRule="auto"/>
      </w:pPr>
    </w:p>
    <w:p w:rsidR="00974256" w:rsidRPr="002E2E70" w:rsidRDefault="00974256" w:rsidP="00974256">
      <w:pPr>
        <w:pStyle w:val="1"/>
        <w:spacing w:before="0" w:beforeAutospacing="0" w:after="0" w:afterAutospacing="0" w:line="360" w:lineRule="auto"/>
        <w:jc w:val="left"/>
        <w:rPr>
          <w:rFonts w:ascii="Times New Roman" w:hAnsi="Times New Roman" w:cs="Times New Roman"/>
        </w:rPr>
      </w:pPr>
      <w:bookmarkStart w:id="20" w:name="_Toc428523084"/>
      <w:bookmarkStart w:id="21" w:name="_Toc482110569"/>
      <w:r w:rsidRPr="002E2E70">
        <w:rPr>
          <w:rFonts w:ascii="Times New Roman" w:hAnsi="Times New Roman" w:cs="Times New Roman"/>
        </w:rPr>
        <w:t>1.5 Δείκτης ανακύκλωσης ιδίων κεφαλαίων</w:t>
      </w:r>
      <w:bookmarkEnd w:id="20"/>
      <w:bookmarkEnd w:id="21"/>
    </w:p>
    <w:p w:rsidR="00974256" w:rsidRPr="002E2E70" w:rsidRDefault="00974256" w:rsidP="00974256">
      <w:pPr>
        <w:pStyle w:val="1"/>
        <w:spacing w:before="0" w:beforeAutospacing="0" w:after="0" w:afterAutospacing="0" w:line="360" w:lineRule="auto"/>
        <w:jc w:val="left"/>
        <w:rPr>
          <w:rFonts w:ascii="Times New Roman" w:hAnsi="Times New Roman" w:cs="Times New Roman"/>
          <w:color w:val="000000"/>
          <w:lang w:eastAsia="en-US"/>
        </w:rPr>
      </w:pPr>
    </w:p>
    <w:p w:rsidR="00974256" w:rsidRPr="002E2E70" w:rsidRDefault="00974256" w:rsidP="00354288">
      <w:pPr>
        <w:spacing w:line="360" w:lineRule="auto"/>
        <w:ind w:firstLine="720"/>
        <w:jc w:val="both"/>
        <w:rPr>
          <w:b/>
        </w:rPr>
      </w:pPr>
      <w:r w:rsidRPr="002E2E70">
        <w:rPr>
          <w:color w:val="000000"/>
          <w:lang w:eastAsia="en-US"/>
        </w:rPr>
        <w:t xml:space="preserve">Στο ίδιο με το προαναφερόμενο  πλαίσιο ο δείκτης ανακύκλωσης ιδίων κεφαλαίων  </w:t>
      </w:r>
      <w:r w:rsidRPr="002E2E70">
        <w:t xml:space="preserve">«αποτυπώνει» το βαθμό στον οποίο χρησιμοποιούνται τα ίδια κεφάλαια της επιχείρησης προκειμένου να πραγματοποιηθούν πωλήσεις. Μια υψηλή τιμή του δείκτη μπορεί να «μεταφραστεί» στο ότι τα ίδια κεφάλαια της επιχείρησης χρησιμοποιούνται αποδοτικά για την επίτευξη κέρδους. </w:t>
      </w:r>
    </w:p>
    <w:p w:rsidR="00974256" w:rsidRDefault="00974256" w:rsidP="00974256">
      <w:pPr>
        <w:pStyle w:val="1"/>
        <w:spacing w:before="0" w:beforeAutospacing="0" w:after="0" w:afterAutospacing="0" w:line="360" w:lineRule="auto"/>
        <w:jc w:val="left"/>
        <w:rPr>
          <w:rFonts w:ascii="Calibri" w:hAnsi="Calibri"/>
          <w:color w:val="000000"/>
          <w:sz w:val="22"/>
          <w:szCs w:val="22"/>
          <w:lang w:eastAsia="en-US"/>
        </w:rPr>
      </w:pPr>
    </w:p>
    <w:p w:rsidR="00974256" w:rsidRDefault="00974256" w:rsidP="00974256">
      <w:pPr>
        <w:pBdr>
          <w:top w:val="single" w:sz="4" w:space="1" w:color="auto"/>
          <w:left w:val="single" w:sz="4" w:space="4" w:color="auto"/>
          <w:bottom w:val="single" w:sz="4" w:space="1" w:color="auto"/>
          <w:right w:val="single" w:sz="4" w:space="4" w:color="auto"/>
        </w:pBdr>
        <w:shd w:val="clear" w:color="auto" w:fill="F5E8DA" w:themeFill="accent6" w:themeFillTint="33"/>
        <w:spacing w:line="360" w:lineRule="auto"/>
        <w:jc w:val="both"/>
        <w:rPr>
          <w:rFonts w:ascii="Arial" w:hAnsi="Arial" w:cs="Arial"/>
          <w:i/>
          <w:sz w:val="22"/>
          <w:szCs w:val="22"/>
        </w:rPr>
      </w:pPr>
      <m:oMathPara>
        <m:oMath>
          <m:r>
            <w:rPr>
              <w:rFonts w:ascii="Cambria Math" w:hAnsi="Cambria Math" w:cs="Arial"/>
              <w:sz w:val="22"/>
              <w:szCs w:val="22"/>
              <w:lang w:val="en-US"/>
            </w:rPr>
            <m:t>Δε</m:t>
          </m:r>
          <m:r>
            <w:rPr>
              <w:rFonts w:ascii="Cambria Math" w:hAnsi="Cambria Math" w:cs="Arial"/>
              <w:sz w:val="22"/>
              <w:szCs w:val="22"/>
            </w:rPr>
            <m:t>ί</m:t>
          </m:r>
          <m:r>
            <w:rPr>
              <w:rFonts w:ascii="Cambria Math" w:hAnsi="Cambria Math" w:cs="Arial"/>
              <w:sz w:val="22"/>
              <w:szCs w:val="22"/>
              <w:lang w:val="en-US"/>
            </w:rPr>
            <m:t>κτης Ανακ</m:t>
          </m:r>
          <m:r>
            <w:rPr>
              <w:rFonts w:ascii="Cambria Math" w:hAnsi="Cambria Math" w:cs="Arial"/>
              <w:sz w:val="22"/>
              <w:szCs w:val="22"/>
            </w:rPr>
            <m:t>ύ</m:t>
          </m:r>
          <m:r>
            <w:rPr>
              <w:rFonts w:ascii="Cambria Math" w:hAnsi="Cambria Math" w:cs="Arial"/>
              <w:sz w:val="22"/>
              <w:szCs w:val="22"/>
              <w:lang w:val="en-US"/>
            </w:rPr>
            <m:t>κλωσης Ιδ</m:t>
          </m:r>
          <m:r>
            <w:rPr>
              <w:rFonts w:ascii="Cambria Math" w:hAnsi="Cambria Math" w:cs="Arial"/>
              <w:sz w:val="22"/>
              <w:szCs w:val="22"/>
            </w:rPr>
            <m:t>ί</m:t>
          </m:r>
          <m:r>
            <w:rPr>
              <w:rFonts w:ascii="Cambria Math" w:hAnsi="Cambria Math" w:cs="Arial"/>
              <w:sz w:val="22"/>
              <w:szCs w:val="22"/>
              <w:lang w:val="en-US"/>
            </w:rPr>
            <m:t>ων Κεφαλα</m:t>
          </m:r>
          <m:r>
            <w:rPr>
              <w:rFonts w:ascii="Cambria Math" w:hAnsi="Cambria Math" w:cs="Arial"/>
              <w:sz w:val="22"/>
              <w:szCs w:val="22"/>
            </w:rPr>
            <m:t>ί</m:t>
          </m:r>
          <m:r>
            <w:rPr>
              <w:rFonts w:ascii="Cambria Math" w:hAnsi="Cambria Math" w:cs="Arial"/>
              <w:sz w:val="22"/>
              <w:szCs w:val="22"/>
              <w:lang w:val="en-US"/>
            </w:rPr>
            <m:t>ων</m:t>
          </m:r>
          <m:r>
            <w:rPr>
              <w:rFonts w:ascii="Cambria Math" w:hAnsi="Cambria Math" w:cs="Arial"/>
              <w:sz w:val="22"/>
              <w:szCs w:val="22"/>
            </w:rPr>
            <m:t>=</m:t>
          </m:r>
          <m:f>
            <m:fPr>
              <m:ctrlPr>
                <w:rPr>
                  <w:rFonts w:ascii="Cambria Math" w:hAnsi="Cambria Math" w:cs="Arial"/>
                  <w:i/>
                  <w:sz w:val="22"/>
                  <w:szCs w:val="22"/>
                  <w:lang w:val="en-US"/>
                </w:rPr>
              </m:ctrlPr>
            </m:fPr>
            <m:num>
              <m:r>
                <w:rPr>
                  <w:rFonts w:ascii="Cambria Math" w:hAnsi="Cambria Math"/>
                  <w:color w:val="000000"/>
                  <w:sz w:val="22"/>
                  <w:szCs w:val="22"/>
                </w:rPr>
                <m:t>Πωλήσεις</m:t>
              </m:r>
            </m:num>
            <m:den>
              <m:r>
                <w:rPr>
                  <w:rFonts w:ascii="Cambria Math" w:hAnsi="Cambria Math"/>
                  <w:color w:val="000000"/>
                  <w:sz w:val="22"/>
                  <w:szCs w:val="22"/>
                </w:rPr>
                <m:t xml:space="preserve">Καθαρή Θέση </m:t>
              </m:r>
            </m:den>
          </m:f>
        </m:oMath>
      </m:oMathPara>
    </w:p>
    <w:p w:rsidR="00974256" w:rsidRDefault="00974256" w:rsidP="00974256"/>
    <w:p w:rsidR="00974256" w:rsidRDefault="00974256" w:rsidP="00974256"/>
    <w:p w:rsidR="00974256" w:rsidRDefault="00974256" w:rsidP="00974256"/>
    <w:p w:rsidR="00974256" w:rsidRPr="002E2E70" w:rsidRDefault="00974256" w:rsidP="00974256">
      <w:pPr>
        <w:pStyle w:val="1"/>
        <w:spacing w:before="0" w:beforeAutospacing="0" w:after="0" w:afterAutospacing="0" w:line="360" w:lineRule="auto"/>
        <w:jc w:val="left"/>
        <w:rPr>
          <w:rFonts w:ascii="Times New Roman" w:hAnsi="Times New Roman" w:cs="Times New Roman"/>
        </w:rPr>
      </w:pPr>
      <w:bookmarkStart w:id="22" w:name="_Toc428523085"/>
      <w:bookmarkStart w:id="23" w:name="_Toc482110570"/>
      <w:r w:rsidRPr="002E2E70">
        <w:rPr>
          <w:rFonts w:ascii="Times New Roman" w:hAnsi="Times New Roman" w:cs="Times New Roman"/>
        </w:rPr>
        <w:t>1.6 Δείκτης Χρηματοοικονομικής Αποδοτικότητας</w:t>
      </w:r>
      <w:bookmarkEnd w:id="22"/>
      <w:bookmarkEnd w:id="23"/>
    </w:p>
    <w:p w:rsidR="00974256" w:rsidRPr="002E2E70" w:rsidRDefault="00974256" w:rsidP="00974256">
      <w:pPr>
        <w:pStyle w:val="2"/>
        <w:spacing w:before="0" w:beforeAutospacing="0" w:after="0" w:afterAutospacing="0" w:line="360" w:lineRule="auto"/>
        <w:jc w:val="both"/>
        <w:rPr>
          <w:rFonts w:ascii="Times New Roman" w:hAnsi="Times New Roman" w:cs="Times New Roman"/>
          <w:sz w:val="24"/>
          <w:szCs w:val="24"/>
        </w:rPr>
      </w:pPr>
    </w:p>
    <w:p w:rsidR="00974256" w:rsidRPr="002E2E70" w:rsidRDefault="00974256" w:rsidP="00354288">
      <w:pPr>
        <w:spacing w:line="360" w:lineRule="auto"/>
        <w:ind w:firstLine="720"/>
        <w:jc w:val="both"/>
      </w:pPr>
      <w:r w:rsidRPr="002E2E70">
        <w:t>Πρόκειται για ένα δείκτη που εντάσσεται στη γενικότερη κατηγορία των αριθμοδεικτών απόδοσης επενδύσεων (όπως ο δείκτης αποδοτικότητας επενδυμένων κεφαλαίων που αναλύθηκε παραπάνω)  και «απεικονίζει» την  απόδοση που αποφέρει το κεφάλαιο που έχουν επενδύσει οι μέτοχοι στην επιχείρηση. Ουσιαστικά δηλαδή, περιγράφει το πώς αξιοποιούνται τα ίδια κεφάλαια της επιχείρησης για την επ</w:t>
      </w:r>
      <w:r w:rsidR="00134190">
        <w:t xml:space="preserve">ίτευξη κέρδους </w:t>
      </w:r>
      <w:r w:rsidR="003877D9">
        <w:fldChar w:fldCharType="begin" w:fldLock="1"/>
      </w:r>
      <w:r w:rsidR="00354288">
        <w:instrText>ADDIN CSL_CITATION { "citationItems" : [ { "id" : "ITEM-1", "itemData" : { "author" : [ { "dropping-particle" : "", "family" : "\u0391\u03bd\u03c4\u03c9\u03bd\u03bf\u03c0\u03bf\u03cd\u03bb\u03bf\u03c5", "given" : "\u0394.", "non-dropping-particle" : "", "parse-names" : false, "suffix" : "" } ], "id" : "ITEM-1", "issued" : { "date-parts" : [ [ "2015" ] ] }, "title" : "\u0397 \u0395\u03a0\u0399\u0394\u03a1\u0391\u03a3\u0397 \u03a4\u039f\u03a5 \u039a\u0395\u03a6\u0391\u039b\u0391\u0399\u039f\u03a5 \u039a\u0399\u039d\u0397\u03a3\u0397\u03a3 (WORKING CAPITAL) \u03a3\u03a4HN \u0391\u03a0\u039f\u0394\u039f\u03a4\u0399\u039a\u039f\u03a4\u0397\u03a4\u0391 \u03a4\u0397\u03a3 \u0395\u03a4\u0391\u0399\u03a1\u0395\u0399\u0391\u03a3 (FIRM PERFORMANCE) \u0393\u0399\u0391 \u03a4\u0399\u03a3 \u0395\u0399\u03a3\u0397\u0393\u039c\u0395\u039d\u0395\u03a3 \u0395\u03a4\u0391\u0399\u03a1\u0395\u0399\u0395\u03a3 \u03a3\u03a4\u0397\u039d \u0395\u039b\u039b\u0391\u0394\u0391", "type" : "thesis" }, "locator" : "12-13", "uris" : [ "http://www.mendeley.com/documents/?uuid=a12d9b58-f59e-4f4f-b514-f97c7d98ed75" ] } ], "mendeley" : { "formattedCitation" : "(\u0391\u03bd\u03c4\u03c9\u03bd\u03bf\u03c0\u03bf\u03cd\u03bb\u03bf\u03c5, 2015, pp. 12\u201313)", "manualFormatting" : "(\u0391\u03bd\u03c4\u03c9\u03bd\u03bf\u03c0\u03bf\u03cd\u03bb\u03bf\u03c5, 2015, \u03c3\u03c3. 12\u201313)", "plainTextFormattedCitation" : "(\u0391\u03bd\u03c4\u03c9\u03bd\u03bf\u03c0\u03bf\u03cd\u03bb\u03bf\u03c5, 2015, pp. 12\u201313)", "previouslyFormattedCitation" : "(\u0391\u03bd\u03c4\u03c9\u03bd\u03bf\u03c0\u03bf\u03cd\u03bb\u03bf\u03c5, 2015, pp. 12\u201313)" }, "properties" : { "noteIndex" : 0 }, "schema" : "https://github.com/citation-style-language/schema/raw/master/csl-citation.json" }</w:instrText>
      </w:r>
      <w:r w:rsidR="003877D9">
        <w:fldChar w:fldCharType="separate"/>
      </w:r>
      <w:r w:rsidR="00354288">
        <w:rPr>
          <w:noProof/>
        </w:rPr>
        <w:t>(Αντωνοπούλου, 2015, σσ</w:t>
      </w:r>
      <w:r w:rsidR="00134190" w:rsidRPr="00134190">
        <w:rPr>
          <w:noProof/>
        </w:rPr>
        <w:t>. 12–13)</w:t>
      </w:r>
      <w:r w:rsidR="003877D9">
        <w:fldChar w:fldCharType="end"/>
      </w:r>
      <w:r w:rsidR="00134190">
        <w:t>.</w:t>
      </w:r>
    </w:p>
    <w:p w:rsidR="00974256" w:rsidRDefault="00974256" w:rsidP="00974256"/>
    <w:p w:rsidR="00974256" w:rsidRDefault="00974256" w:rsidP="00974256"/>
    <w:p w:rsidR="00974256" w:rsidRDefault="00974256" w:rsidP="00974256">
      <w:pPr>
        <w:pBdr>
          <w:top w:val="single" w:sz="4" w:space="1" w:color="auto"/>
          <w:left w:val="single" w:sz="4" w:space="4" w:color="auto"/>
          <w:bottom w:val="single" w:sz="4" w:space="1" w:color="auto"/>
          <w:right w:val="single" w:sz="4" w:space="4" w:color="auto"/>
        </w:pBdr>
        <w:shd w:val="clear" w:color="auto" w:fill="F5E8DA" w:themeFill="accent6" w:themeFillTint="33"/>
        <w:spacing w:line="360" w:lineRule="auto"/>
        <w:jc w:val="both"/>
        <w:rPr>
          <w:rFonts w:ascii="Arial" w:hAnsi="Arial" w:cs="Arial"/>
          <w:i/>
          <w:sz w:val="22"/>
          <w:szCs w:val="22"/>
        </w:rPr>
      </w:pPr>
      <m:oMathPara>
        <m:oMath>
          <m:r>
            <w:rPr>
              <w:rFonts w:ascii="Cambria Math" w:hAnsi="Cambria Math" w:cs="Arial"/>
              <w:sz w:val="22"/>
              <w:szCs w:val="22"/>
              <w:lang w:val="en-US"/>
            </w:rPr>
            <m:t>Δε</m:t>
          </m:r>
          <m:r>
            <w:rPr>
              <w:rFonts w:ascii="Cambria Math" w:hAnsi="Cambria Math" w:cs="Arial"/>
              <w:sz w:val="22"/>
              <w:szCs w:val="22"/>
            </w:rPr>
            <m:t>ί</m:t>
          </m:r>
          <m:r>
            <w:rPr>
              <w:rFonts w:ascii="Cambria Math" w:hAnsi="Cambria Math" w:cs="Arial"/>
              <w:sz w:val="22"/>
              <w:szCs w:val="22"/>
              <w:lang w:val="en-US"/>
            </w:rPr>
            <m:t>κτης Χρημ</m:t>
          </m:r>
          <m:r>
            <w:rPr>
              <w:rFonts w:ascii="Cambria Math" w:hAnsi="Cambria Math" w:cs="Cambria Math"/>
              <w:sz w:val="22"/>
              <w:szCs w:val="22"/>
              <w:lang w:val="en-US"/>
            </w:rPr>
            <m:t>α</m:t>
          </m:r>
          <m:r>
            <w:rPr>
              <w:rFonts w:ascii="Cambria Math" w:hAnsi="Cambria Math" w:cs="Arial"/>
              <w:sz w:val="22"/>
              <w:szCs w:val="22"/>
              <w:lang w:val="en-US"/>
            </w:rPr>
            <m:t>τοοικονομικής Αποδοτικότητας</m:t>
          </m:r>
          <m:r>
            <w:rPr>
              <w:rFonts w:ascii="Cambria Math" w:hAnsi="Cambria Math" w:cs="Arial"/>
              <w:sz w:val="22"/>
              <w:szCs w:val="22"/>
            </w:rPr>
            <m:t>=</m:t>
          </m:r>
          <m:f>
            <m:fPr>
              <m:ctrlPr>
                <w:rPr>
                  <w:rFonts w:ascii="Cambria Math" w:hAnsi="Cambria Math" w:cs="Arial"/>
                  <w:i/>
                  <w:sz w:val="22"/>
                  <w:szCs w:val="22"/>
                  <w:lang w:val="en-US"/>
                </w:rPr>
              </m:ctrlPr>
            </m:fPr>
            <m:num>
              <m:r>
                <w:rPr>
                  <w:rFonts w:ascii="Cambria Math" w:hAnsi="Cambria Math"/>
                  <w:color w:val="000000"/>
                  <w:sz w:val="22"/>
                  <w:szCs w:val="22"/>
                </w:rPr>
                <m:t>Κέρδη μετά φόρων</m:t>
              </m:r>
            </m:num>
            <m:den>
              <m:r>
                <w:rPr>
                  <w:rFonts w:ascii="Cambria Math" w:hAnsi="Cambria Math"/>
                  <w:color w:val="000000"/>
                  <w:sz w:val="22"/>
                  <w:szCs w:val="22"/>
                </w:rPr>
                <m:t>Καθαρή Θέση</m:t>
              </m:r>
            </m:den>
          </m:f>
        </m:oMath>
      </m:oMathPara>
    </w:p>
    <w:p w:rsidR="00974256" w:rsidRDefault="00974256" w:rsidP="00974256"/>
    <w:p w:rsidR="00974256" w:rsidRDefault="00974256" w:rsidP="00974256">
      <w:pPr>
        <w:rPr>
          <w:rFonts w:ascii="Verdana" w:hAnsi="Verdana"/>
          <w:b/>
          <w:bCs/>
          <w:color w:val="FF9900"/>
          <w:sz w:val="18"/>
          <w:szCs w:val="18"/>
          <w:shd w:val="clear" w:color="auto" w:fill="FFFFFF"/>
        </w:rPr>
      </w:pPr>
    </w:p>
    <w:p w:rsidR="00974256" w:rsidRDefault="00974256" w:rsidP="00974256"/>
    <w:p w:rsidR="00974256" w:rsidRDefault="00974256" w:rsidP="00974256">
      <w:r>
        <w:tab/>
      </w:r>
    </w:p>
    <w:p w:rsidR="00974256" w:rsidRDefault="00974256" w:rsidP="00974256">
      <w:pPr>
        <w:pStyle w:val="1"/>
        <w:spacing w:before="0" w:beforeAutospacing="0" w:after="0" w:afterAutospacing="0" w:line="360" w:lineRule="auto"/>
        <w:jc w:val="left"/>
        <w:rPr>
          <w:lang w:val="en-US"/>
        </w:rPr>
      </w:pPr>
    </w:p>
    <w:p w:rsidR="00974256" w:rsidRDefault="00974256" w:rsidP="00974256">
      <w:pPr>
        <w:pStyle w:val="1"/>
        <w:spacing w:before="0" w:beforeAutospacing="0" w:after="0" w:afterAutospacing="0" w:line="360" w:lineRule="auto"/>
        <w:jc w:val="left"/>
        <w:rPr>
          <w:lang w:val="en-US"/>
        </w:rPr>
      </w:pPr>
    </w:p>
    <w:p w:rsidR="000B25DA" w:rsidRDefault="000B25DA" w:rsidP="008650FC"/>
    <w:p w:rsidR="000B7DC6" w:rsidRPr="000B7DC6" w:rsidRDefault="000B7DC6" w:rsidP="000B25DA">
      <w:pPr>
        <w:tabs>
          <w:tab w:val="left" w:pos="1968"/>
        </w:tabs>
      </w:pPr>
    </w:p>
    <w:p w:rsidR="000B7DC6" w:rsidRDefault="0004731F" w:rsidP="0004731F">
      <w:pPr>
        <w:pStyle w:val="1"/>
        <w:spacing w:before="0" w:beforeAutospacing="0" w:after="0" w:afterAutospacing="0" w:line="360" w:lineRule="auto"/>
        <w:jc w:val="left"/>
        <w:rPr>
          <w:rFonts w:ascii="Times New Roman" w:hAnsi="Times New Roman" w:cs="Times New Roman"/>
          <w:sz w:val="32"/>
          <w:szCs w:val="32"/>
        </w:rPr>
      </w:pPr>
      <w:bookmarkStart w:id="24" w:name="_Toc482110571"/>
      <w:r>
        <w:rPr>
          <w:rFonts w:ascii="Times New Roman" w:hAnsi="Times New Roman" w:cs="Times New Roman"/>
          <w:sz w:val="28"/>
          <w:szCs w:val="28"/>
        </w:rPr>
        <w:t>ΚΕΦΑΛΑΙΟ 2</w:t>
      </w:r>
      <w:r w:rsidRPr="00AF6D9C">
        <w:rPr>
          <w:rFonts w:ascii="Times New Roman" w:hAnsi="Times New Roman" w:cs="Times New Roman"/>
          <w:sz w:val="28"/>
          <w:szCs w:val="28"/>
        </w:rPr>
        <w:t xml:space="preserve">: </w:t>
      </w:r>
      <w:r>
        <w:rPr>
          <w:rFonts w:ascii="Times New Roman" w:hAnsi="Times New Roman" w:cs="Times New Roman"/>
          <w:sz w:val="28"/>
          <w:szCs w:val="28"/>
        </w:rPr>
        <w:t>ΒΙΒΛΙΟΓΡΑΦΙΚΗ ΑΝΑΣΚΟΠΗΣΗ</w:t>
      </w:r>
      <w:bookmarkEnd w:id="24"/>
    </w:p>
    <w:p w:rsidR="00065E84" w:rsidRDefault="00065E84" w:rsidP="000B7DC6"/>
    <w:p w:rsidR="00134190" w:rsidRDefault="00134190" w:rsidP="00134190"/>
    <w:p w:rsidR="00D372BF" w:rsidRDefault="00531B62" w:rsidP="00471F1D">
      <w:pPr>
        <w:spacing w:line="360" w:lineRule="auto"/>
        <w:ind w:firstLine="720"/>
        <w:jc w:val="both"/>
        <w:rPr>
          <w:sz w:val="20"/>
          <w:szCs w:val="20"/>
          <w:lang w:eastAsia="en-US"/>
        </w:rPr>
      </w:pPr>
      <w:bookmarkStart w:id="25" w:name="_Hlk482121760"/>
      <w:r w:rsidRPr="00625D34">
        <w:t xml:space="preserve">Η επίδραση </w:t>
      </w:r>
      <w:r w:rsidR="00825A63" w:rsidRPr="00625D34">
        <w:t xml:space="preserve">του κεφαλαίου κίνησης </w:t>
      </w:r>
      <w:proofErr w:type="spellStart"/>
      <w:r w:rsidR="00825A63" w:rsidRPr="00625D34">
        <w:t>στηναποδοτικότητα</w:t>
      </w:r>
      <w:proofErr w:type="spellEnd"/>
      <w:r w:rsidR="00825A63" w:rsidRPr="00625D34">
        <w:t xml:space="preserve"> μιας εταιρίας έχει επισημανθεί </w:t>
      </w:r>
      <w:r w:rsidR="00A3784F" w:rsidRPr="00625D34">
        <w:t xml:space="preserve">εκτενώς στη σχετική βιβλιογραφία. </w:t>
      </w:r>
      <w:bookmarkEnd w:id="25"/>
      <w:r w:rsidR="00354288">
        <w:t xml:space="preserve">Χαρακτηριστικά, </w:t>
      </w:r>
      <w:r w:rsidR="00A3784F" w:rsidRPr="00625D34">
        <w:t xml:space="preserve">σε εγχώριο επίπεδο αναφέρεται η μελέτη των </w:t>
      </w:r>
      <w:r w:rsidR="003877D9" w:rsidRPr="00625D34">
        <w:rPr>
          <w:lang w:val="en-US"/>
        </w:rPr>
        <w:fldChar w:fldCharType="begin" w:fldLock="1"/>
      </w:r>
      <w:r w:rsidR="007860E0" w:rsidRPr="00625D34">
        <w:rPr>
          <w:lang w:val="en-US"/>
        </w:rPr>
        <w:instrText>ADDINCSL</w:instrText>
      </w:r>
      <w:r w:rsidR="007860E0" w:rsidRPr="00625D34">
        <w:instrText>_</w:instrText>
      </w:r>
      <w:r w:rsidR="007860E0" w:rsidRPr="00625D34">
        <w:rPr>
          <w:lang w:val="en-US"/>
        </w:rPr>
        <w:instrText>CITATION</w:instrText>
      </w:r>
      <w:r w:rsidR="007860E0" w:rsidRPr="00625D34">
        <w:instrText xml:space="preserve"> { "</w:instrText>
      </w:r>
      <w:r w:rsidR="007860E0" w:rsidRPr="00625D34">
        <w:rPr>
          <w:lang w:val="en-US"/>
        </w:rPr>
        <w:instrText>citationItems</w:instrText>
      </w:r>
      <w:r w:rsidR="007860E0" w:rsidRPr="00625D34">
        <w:instrText>" : [ { "</w:instrText>
      </w:r>
      <w:r w:rsidR="007860E0" w:rsidRPr="00625D34">
        <w:rPr>
          <w:lang w:val="en-US"/>
        </w:rPr>
        <w:instrText>id</w:instrText>
      </w:r>
      <w:r w:rsidR="007860E0" w:rsidRPr="00625D34">
        <w:instrText>" : "</w:instrText>
      </w:r>
      <w:r w:rsidR="007860E0" w:rsidRPr="00625D34">
        <w:rPr>
          <w:lang w:val="en-US"/>
        </w:rPr>
        <w:instrText>ITEM</w:instrText>
      </w:r>
      <w:r w:rsidR="007860E0" w:rsidRPr="00625D34">
        <w:instrText>-1", "</w:instrText>
      </w:r>
      <w:r w:rsidR="007860E0" w:rsidRPr="00625D34">
        <w:rPr>
          <w:lang w:val="en-US"/>
        </w:rPr>
        <w:instrText>itemData</w:instrText>
      </w:r>
      <w:r w:rsidR="007860E0" w:rsidRPr="00625D34">
        <w:instrText>" : { "</w:instrText>
      </w:r>
      <w:r w:rsidR="007860E0" w:rsidRPr="00625D34">
        <w:rPr>
          <w:lang w:val="en-US"/>
        </w:rPr>
        <w:instrText>DOI</w:instrText>
      </w:r>
      <w:r w:rsidR="007860E0" w:rsidRPr="00625D34">
        <w:instrText>" : "10.1016/</w:instrText>
      </w:r>
      <w:r w:rsidR="007860E0" w:rsidRPr="00625D34">
        <w:rPr>
          <w:lang w:val="en-US"/>
        </w:rPr>
        <w:instrText>b</w:instrText>
      </w:r>
      <w:r w:rsidR="007860E0" w:rsidRPr="00625D34">
        <w:instrText>978-008045046-9.09002-1", "</w:instrText>
      </w:r>
      <w:r w:rsidR="007860E0" w:rsidRPr="00625D34">
        <w:rPr>
          <w:lang w:val="en-US"/>
        </w:rPr>
        <w:instrText>ISBN</w:instrText>
      </w:r>
      <w:r w:rsidR="007860E0" w:rsidRPr="00625D34">
        <w:instrText>" : "</w:instrText>
      </w:r>
      <w:r w:rsidR="007860E0" w:rsidRPr="00625D34">
        <w:rPr>
          <w:lang w:val="en-US"/>
        </w:rPr>
        <w:instrText>http</w:instrText>
      </w:r>
      <w:r w:rsidR="007860E0" w:rsidRPr="00625D34">
        <w:instrText>://</w:instrText>
      </w:r>
      <w:r w:rsidR="007860E0" w:rsidRPr="00625D34">
        <w:rPr>
          <w:lang w:val="en-US"/>
        </w:rPr>
        <w:instrText>id</w:instrText>
      </w:r>
      <w:r w:rsidR="007860E0" w:rsidRPr="00625D34">
        <w:instrText>.</w:instrText>
      </w:r>
      <w:r w:rsidR="007860E0" w:rsidRPr="00625D34">
        <w:rPr>
          <w:lang w:val="en-US"/>
        </w:rPr>
        <w:instrText>crossref</w:instrText>
      </w:r>
      <w:r w:rsidR="007860E0" w:rsidRPr="00625D34">
        <w:instrText>.</w:instrText>
      </w:r>
      <w:r w:rsidR="007860E0" w:rsidRPr="00625D34">
        <w:rPr>
          <w:lang w:val="en-US"/>
        </w:rPr>
        <w:instrText>org</w:instrText>
      </w:r>
      <w:r w:rsidR="007860E0" w:rsidRPr="00625D34">
        <w:instrText>/</w:instrText>
      </w:r>
      <w:r w:rsidR="007860E0" w:rsidRPr="00625D34">
        <w:rPr>
          <w:lang w:val="en-US"/>
        </w:rPr>
        <w:instrText>isbn</w:instrText>
      </w:r>
      <w:r w:rsidR="007860E0" w:rsidRPr="00625D34">
        <w:instrText>/9780080450469", "</w:instrText>
      </w:r>
      <w:r w:rsidR="007860E0" w:rsidRPr="00625D34">
        <w:rPr>
          <w:lang w:val="en-US"/>
        </w:rPr>
        <w:instrText>ISSN</w:instrText>
      </w:r>
      <w:r w:rsidR="007860E0" w:rsidRPr="00625D34">
        <w:instrText>" : "09704205", "</w:instrText>
      </w:r>
      <w:r w:rsidR="007860E0" w:rsidRPr="00625D34">
        <w:rPr>
          <w:lang w:val="en-US"/>
        </w:rPr>
        <w:instrText>abstract</w:instrText>
      </w:r>
      <w:r w:rsidR="007860E0" w:rsidRPr="00625D34">
        <w:instrText>" : "</w:instrText>
      </w:r>
      <w:r w:rsidR="007860E0" w:rsidRPr="00625D34">
        <w:rPr>
          <w:lang w:val="en-US"/>
        </w:rPr>
        <w:instrText>Thereisstatisticalsignificancebetweenprofitability</w:instrText>
      </w:r>
      <w:r w:rsidR="007860E0" w:rsidRPr="00625D34">
        <w:instrText xml:space="preserve">, </w:instrText>
      </w:r>
      <w:r w:rsidR="007860E0" w:rsidRPr="00625D34">
        <w:rPr>
          <w:lang w:val="en-US"/>
        </w:rPr>
        <w:instrText>measuredthroughgrossoperatingprofit</w:instrText>
      </w:r>
      <w:r w:rsidR="007860E0" w:rsidRPr="00625D34">
        <w:instrText xml:space="preserve">, </w:instrText>
      </w:r>
      <w:r w:rsidR="007860E0" w:rsidRPr="00625D34">
        <w:rPr>
          <w:lang w:val="en-US"/>
        </w:rPr>
        <w:instrText>andthecashconversioncycle</w:instrText>
      </w:r>
      <w:r w:rsidR="007860E0" w:rsidRPr="00625D34">
        <w:instrText xml:space="preserve">; </w:instrText>
      </w:r>
      <w:r w:rsidR="007860E0" w:rsidRPr="00625D34">
        <w:rPr>
          <w:lang w:val="en-US"/>
        </w:rPr>
        <w:instrText>keepingeachdifferentcomponent</w:instrText>
      </w:r>
      <w:r w:rsidR="007860E0" w:rsidRPr="00625D34">
        <w:instrText xml:space="preserve"> (</w:instrText>
      </w:r>
      <w:r w:rsidR="007860E0" w:rsidRPr="00625D34">
        <w:rPr>
          <w:lang w:val="en-US"/>
        </w:rPr>
        <w:instrText>accountsreceivables</w:instrText>
      </w:r>
      <w:r w:rsidR="007860E0" w:rsidRPr="00625D34">
        <w:instrText xml:space="preserve">, </w:instrText>
      </w:r>
      <w:r w:rsidR="007860E0" w:rsidRPr="00625D34">
        <w:rPr>
          <w:lang w:val="en-US"/>
        </w:rPr>
        <w:instrText>accountspayables</w:instrText>
      </w:r>
      <w:r w:rsidR="007860E0" w:rsidRPr="00625D34">
        <w:instrText xml:space="preserve">, </w:instrText>
      </w:r>
      <w:r w:rsidR="007860E0" w:rsidRPr="00625D34">
        <w:rPr>
          <w:lang w:val="en-US"/>
        </w:rPr>
        <w:instrText>inventory</w:instrText>
      </w:r>
      <w:r w:rsidR="007860E0" w:rsidRPr="00625D34">
        <w:instrText xml:space="preserve">) </w:instrText>
      </w:r>
      <w:r w:rsidR="007860E0" w:rsidRPr="00625D34">
        <w:rPr>
          <w:lang w:val="en-US"/>
        </w:rPr>
        <w:instrText>toanoptimumlevel</w:instrText>
      </w:r>
      <w:r w:rsidR="007860E0" w:rsidRPr="00625D34">
        <w:instrText xml:space="preserve">; </w:instrText>
      </w:r>
      <w:r w:rsidR="007860E0" w:rsidRPr="00625D34">
        <w:rPr>
          <w:lang w:val="en-US"/>
        </w:rPr>
        <w:instrText>extensionofexistingliteratureofDeloof</w:instrText>
      </w:r>
      <w:r w:rsidR="007860E0" w:rsidRPr="00625D34">
        <w:instrText>", "</w:instrText>
      </w:r>
      <w:r w:rsidR="007860E0" w:rsidRPr="00625D34">
        <w:rPr>
          <w:lang w:val="en-US"/>
        </w:rPr>
        <w:instrText>author</w:instrText>
      </w:r>
      <w:r w:rsidR="007860E0" w:rsidRPr="00625D34">
        <w:instrText>" : [ { "</w:instrText>
      </w:r>
      <w:r w:rsidR="007860E0" w:rsidRPr="00625D34">
        <w:rPr>
          <w:lang w:val="en-US"/>
        </w:rPr>
        <w:instrText>dropping</w:instrText>
      </w:r>
      <w:r w:rsidR="007860E0" w:rsidRPr="00625D34">
        <w:instrText>-</w:instrText>
      </w:r>
      <w:r w:rsidR="007860E0" w:rsidRPr="00625D34">
        <w:rPr>
          <w:lang w:val="en-US"/>
        </w:rPr>
        <w:instrText>particle</w:instrText>
      </w:r>
      <w:r w:rsidR="007860E0" w:rsidRPr="00625D34">
        <w:instrText>" : "", "</w:instrText>
      </w:r>
      <w:r w:rsidR="007860E0" w:rsidRPr="00625D34">
        <w:rPr>
          <w:lang w:val="en-US"/>
        </w:rPr>
        <w:instrText>family</w:instrText>
      </w:r>
      <w:r w:rsidR="007860E0" w:rsidRPr="00625D34">
        <w:instrText>" : "</w:instrText>
      </w:r>
      <w:r w:rsidR="007860E0" w:rsidRPr="00625D34">
        <w:rPr>
          <w:lang w:val="en-US"/>
        </w:rPr>
        <w:instrText>Lazaridis</w:instrText>
      </w:r>
      <w:r w:rsidR="007860E0" w:rsidRPr="00625D34">
        <w:instrText>", "</w:instrText>
      </w:r>
      <w:r w:rsidR="007860E0" w:rsidRPr="00625D34">
        <w:rPr>
          <w:lang w:val="en-US"/>
        </w:rPr>
        <w:instrText>given</w:instrText>
      </w:r>
      <w:r w:rsidR="007860E0" w:rsidRPr="00625D34">
        <w:instrText>" : "</w:instrText>
      </w:r>
      <w:r w:rsidR="007860E0" w:rsidRPr="00625D34">
        <w:rPr>
          <w:lang w:val="en-US"/>
        </w:rPr>
        <w:instrText>Ioannis</w:instrText>
      </w:r>
      <w:r w:rsidR="007860E0" w:rsidRPr="00625D34">
        <w:instrText>", "</w:instrText>
      </w:r>
      <w:r w:rsidR="007860E0" w:rsidRPr="00625D34">
        <w:rPr>
          <w:lang w:val="en-US"/>
        </w:rPr>
        <w:instrText>non</w:instrText>
      </w:r>
      <w:r w:rsidR="007860E0" w:rsidRPr="00625D34">
        <w:instrText>-</w:instrText>
      </w:r>
      <w:r w:rsidR="007860E0" w:rsidRPr="00625D34">
        <w:rPr>
          <w:lang w:val="en-US"/>
        </w:rPr>
        <w:instrText>dropping</w:instrText>
      </w:r>
      <w:r w:rsidR="007860E0" w:rsidRPr="00625D34">
        <w:instrText>-</w:instrText>
      </w:r>
      <w:r w:rsidR="007860E0" w:rsidRPr="00625D34">
        <w:rPr>
          <w:lang w:val="en-US"/>
        </w:rPr>
        <w:instrText>particle</w:instrText>
      </w:r>
      <w:r w:rsidR="007860E0" w:rsidRPr="00625D34">
        <w:instrText>" : "", "</w:instrText>
      </w:r>
      <w:r w:rsidR="007860E0" w:rsidRPr="00625D34">
        <w:rPr>
          <w:lang w:val="en-US"/>
        </w:rPr>
        <w:instrText>parse</w:instrText>
      </w:r>
      <w:r w:rsidR="007860E0" w:rsidRPr="00625D34">
        <w:instrText>-</w:instrText>
      </w:r>
      <w:r w:rsidR="007860E0" w:rsidRPr="00625D34">
        <w:rPr>
          <w:lang w:val="en-US"/>
        </w:rPr>
        <w:instrText>names</w:instrText>
      </w:r>
      <w:r w:rsidR="007860E0" w:rsidRPr="00625D34">
        <w:instrText xml:space="preserve">" : </w:instrText>
      </w:r>
      <w:r w:rsidR="007860E0" w:rsidRPr="00625D34">
        <w:rPr>
          <w:lang w:val="en-US"/>
        </w:rPr>
        <w:instrText>false</w:instrText>
      </w:r>
      <w:r w:rsidR="007860E0" w:rsidRPr="00625D34">
        <w:instrText>, "</w:instrText>
      </w:r>
      <w:r w:rsidR="007860E0" w:rsidRPr="00625D34">
        <w:rPr>
          <w:lang w:val="en-US"/>
        </w:rPr>
        <w:instrText>suffix</w:instrText>
      </w:r>
      <w:r w:rsidR="007860E0" w:rsidRPr="00625D34">
        <w:instrText>" : "" }, { "</w:instrText>
      </w:r>
      <w:r w:rsidR="007860E0" w:rsidRPr="00625D34">
        <w:rPr>
          <w:lang w:val="en-US"/>
        </w:rPr>
        <w:instrText>dropping</w:instrText>
      </w:r>
      <w:r w:rsidR="007860E0" w:rsidRPr="00625D34">
        <w:instrText>-</w:instrText>
      </w:r>
      <w:r w:rsidR="007860E0" w:rsidRPr="00625D34">
        <w:rPr>
          <w:lang w:val="en-US"/>
        </w:rPr>
        <w:instrText>particle</w:instrText>
      </w:r>
      <w:r w:rsidR="007860E0" w:rsidRPr="00625D34">
        <w:instrText>" : "", "</w:instrText>
      </w:r>
      <w:r w:rsidR="007860E0" w:rsidRPr="00625D34">
        <w:rPr>
          <w:lang w:val="en-US"/>
        </w:rPr>
        <w:instrText>family</w:instrText>
      </w:r>
      <w:r w:rsidR="007860E0" w:rsidRPr="00625D34">
        <w:instrText>" : "</w:instrText>
      </w:r>
      <w:r w:rsidR="007860E0" w:rsidRPr="00625D34">
        <w:rPr>
          <w:lang w:val="en-US"/>
        </w:rPr>
        <w:instrText>Tryfonidis</w:instrText>
      </w:r>
      <w:r w:rsidR="007860E0" w:rsidRPr="00625D34">
        <w:instrText>", "</w:instrText>
      </w:r>
      <w:r w:rsidR="007860E0" w:rsidRPr="00625D34">
        <w:rPr>
          <w:lang w:val="en-US"/>
        </w:rPr>
        <w:instrText>given</w:instrText>
      </w:r>
      <w:r w:rsidR="007860E0" w:rsidRPr="00625D34">
        <w:instrText>" : "</w:instrText>
      </w:r>
      <w:r w:rsidR="007860E0" w:rsidRPr="00625D34">
        <w:rPr>
          <w:lang w:val="en-US"/>
        </w:rPr>
        <w:instrText>Dimitrios</w:instrText>
      </w:r>
      <w:r w:rsidR="007860E0" w:rsidRPr="00625D34">
        <w:instrText>", "</w:instrText>
      </w:r>
      <w:r w:rsidR="007860E0" w:rsidRPr="00625D34">
        <w:rPr>
          <w:lang w:val="en-US"/>
        </w:rPr>
        <w:instrText>non</w:instrText>
      </w:r>
      <w:r w:rsidR="007860E0" w:rsidRPr="00625D34">
        <w:instrText>-</w:instrText>
      </w:r>
      <w:r w:rsidR="007860E0" w:rsidRPr="00625D34">
        <w:rPr>
          <w:lang w:val="en-US"/>
        </w:rPr>
        <w:instrText>dropping</w:instrText>
      </w:r>
      <w:r w:rsidR="007860E0" w:rsidRPr="00625D34">
        <w:instrText>-</w:instrText>
      </w:r>
      <w:r w:rsidR="007860E0" w:rsidRPr="00625D34">
        <w:rPr>
          <w:lang w:val="en-US"/>
        </w:rPr>
        <w:instrText>particle</w:instrText>
      </w:r>
      <w:r w:rsidR="007860E0" w:rsidRPr="00625D34">
        <w:instrText>" : "", "</w:instrText>
      </w:r>
      <w:r w:rsidR="007860E0" w:rsidRPr="00625D34">
        <w:rPr>
          <w:lang w:val="en-US"/>
        </w:rPr>
        <w:instrText>parse</w:instrText>
      </w:r>
      <w:r w:rsidR="007860E0" w:rsidRPr="00625D34">
        <w:instrText>-</w:instrText>
      </w:r>
      <w:r w:rsidR="007860E0" w:rsidRPr="00625D34">
        <w:rPr>
          <w:lang w:val="en-US"/>
        </w:rPr>
        <w:instrText>names</w:instrText>
      </w:r>
      <w:r w:rsidR="007860E0" w:rsidRPr="00625D34">
        <w:instrText xml:space="preserve">" : </w:instrText>
      </w:r>
      <w:r w:rsidR="007860E0" w:rsidRPr="00625D34">
        <w:rPr>
          <w:lang w:val="en-US"/>
        </w:rPr>
        <w:instrText>false</w:instrText>
      </w:r>
      <w:r w:rsidR="007860E0" w:rsidRPr="00625D34">
        <w:instrText>, "</w:instrText>
      </w:r>
      <w:r w:rsidR="007860E0" w:rsidRPr="00625D34">
        <w:rPr>
          <w:lang w:val="en-US"/>
        </w:rPr>
        <w:instrText>suffix</w:instrText>
      </w:r>
      <w:r w:rsidR="007860E0" w:rsidRPr="00625D34">
        <w:instrText>" : "" } ], "</w:instrText>
      </w:r>
      <w:r w:rsidR="007860E0" w:rsidRPr="00625D34">
        <w:rPr>
          <w:lang w:val="en-US"/>
        </w:rPr>
        <w:instrText>container</w:instrText>
      </w:r>
      <w:r w:rsidR="007860E0" w:rsidRPr="00625D34">
        <w:instrText>-</w:instrText>
      </w:r>
      <w:r w:rsidR="007860E0" w:rsidRPr="00625D34">
        <w:rPr>
          <w:lang w:val="en-US"/>
        </w:rPr>
        <w:instrText>title</w:instrText>
      </w:r>
      <w:r w:rsidR="007860E0" w:rsidRPr="00625D34">
        <w:instrText>" : "</w:instrText>
      </w:r>
      <w:r w:rsidR="007860E0" w:rsidRPr="00625D34">
        <w:rPr>
          <w:lang w:val="en-US"/>
        </w:rPr>
        <w:instrText>JournalofFinancialManagementandAnalysis</w:instrText>
      </w:r>
      <w:r w:rsidR="007860E0" w:rsidRPr="00625D34">
        <w:instrText>", "</w:instrText>
      </w:r>
      <w:r w:rsidR="007860E0" w:rsidRPr="00625D34">
        <w:rPr>
          <w:lang w:val="en-US"/>
        </w:rPr>
        <w:instrText>id</w:instrText>
      </w:r>
      <w:r w:rsidR="007860E0" w:rsidRPr="00625D34">
        <w:instrText>" : "</w:instrText>
      </w:r>
      <w:r w:rsidR="007860E0" w:rsidRPr="00625D34">
        <w:rPr>
          <w:lang w:val="en-US"/>
        </w:rPr>
        <w:instrText>ITEM</w:instrText>
      </w:r>
      <w:r w:rsidR="007860E0" w:rsidRPr="00625D34">
        <w:instrText>-1", "</w:instrText>
      </w:r>
      <w:r w:rsidR="007860E0" w:rsidRPr="00625D34">
        <w:rPr>
          <w:lang w:val="en-US"/>
        </w:rPr>
        <w:instrText>issue</w:instrText>
      </w:r>
      <w:r w:rsidR="007860E0" w:rsidRPr="00625D34">
        <w:instrText>" : "1", "</w:instrText>
      </w:r>
      <w:r w:rsidR="007860E0" w:rsidRPr="00625D34">
        <w:rPr>
          <w:lang w:val="en-US"/>
        </w:rPr>
        <w:instrText>issued</w:instrText>
      </w:r>
      <w:r w:rsidR="007860E0" w:rsidRPr="00625D34">
        <w:instrText>" : { "</w:instrText>
      </w:r>
      <w:r w:rsidR="007860E0" w:rsidRPr="00625D34">
        <w:rPr>
          <w:lang w:val="en-US"/>
        </w:rPr>
        <w:instrText>date</w:instrText>
      </w:r>
      <w:r w:rsidR="007860E0" w:rsidRPr="00625D34">
        <w:instrText>-</w:instrText>
      </w:r>
      <w:r w:rsidR="007860E0" w:rsidRPr="00625D34">
        <w:rPr>
          <w:lang w:val="en-US"/>
        </w:rPr>
        <w:instrText>parts</w:instrText>
      </w:r>
      <w:r w:rsidR="007860E0" w:rsidRPr="00625D34">
        <w:instrText>" : [ [ "2006" ] ] }, "</w:instrText>
      </w:r>
      <w:r w:rsidR="007860E0" w:rsidRPr="00625D34">
        <w:rPr>
          <w:lang w:val="en-US"/>
        </w:rPr>
        <w:instrText>page</w:instrText>
      </w:r>
      <w:r w:rsidR="007860E0" w:rsidRPr="00625D34">
        <w:instrText>" : "26-35", "</w:instrText>
      </w:r>
      <w:r w:rsidR="007860E0" w:rsidRPr="00625D34">
        <w:rPr>
          <w:lang w:val="en-US"/>
        </w:rPr>
        <w:instrText>title</w:instrText>
      </w:r>
      <w:r w:rsidR="007860E0" w:rsidRPr="00625D34">
        <w:instrText>" : "</w:instrText>
      </w:r>
      <w:r w:rsidR="007860E0" w:rsidRPr="00625D34">
        <w:rPr>
          <w:lang w:val="en-US"/>
        </w:rPr>
        <w:instrText>RelationshipBetweenWorkingCapitalManagementandProfitabilityOeListed</w:instrText>
      </w:r>
      <w:r w:rsidR="007860E0" w:rsidRPr="00625D34">
        <w:instrText>", "</w:instrText>
      </w:r>
      <w:r w:rsidR="007860E0" w:rsidRPr="00625D34">
        <w:rPr>
          <w:lang w:val="en-US"/>
        </w:rPr>
        <w:instrText>type</w:instrText>
      </w:r>
      <w:r w:rsidR="007860E0" w:rsidRPr="00625D34">
        <w:instrText>" : "</w:instrText>
      </w:r>
      <w:r w:rsidR="007860E0" w:rsidRPr="00625D34">
        <w:rPr>
          <w:lang w:val="en-US"/>
        </w:rPr>
        <w:instrText>article</w:instrText>
      </w:r>
      <w:r w:rsidR="007860E0" w:rsidRPr="00625D34">
        <w:instrText>-</w:instrText>
      </w:r>
      <w:r w:rsidR="007860E0" w:rsidRPr="00625D34">
        <w:rPr>
          <w:lang w:val="en-US"/>
        </w:rPr>
        <w:instrText>journal</w:instrText>
      </w:r>
      <w:r w:rsidR="007860E0" w:rsidRPr="00625D34">
        <w:instrText>", "</w:instrText>
      </w:r>
      <w:r w:rsidR="007860E0" w:rsidRPr="00625D34">
        <w:rPr>
          <w:lang w:val="en-US"/>
        </w:rPr>
        <w:instrText>volume</w:instrText>
      </w:r>
      <w:r w:rsidR="007860E0" w:rsidRPr="00625D34">
        <w:instrText>" : "19" }, "</w:instrText>
      </w:r>
      <w:r w:rsidR="007860E0" w:rsidRPr="00625D34">
        <w:rPr>
          <w:lang w:val="en-US"/>
        </w:rPr>
        <w:instrText>uris</w:instrText>
      </w:r>
      <w:r w:rsidR="007860E0" w:rsidRPr="00625D34">
        <w:instrText>" : [ "</w:instrText>
      </w:r>
      <w:r w:rsidR="007860E0" w:rsidRPr="00625D34">
        <w:rPr>
          <w:lang w:val="en-US"/>
        </w:rPr>
        <w:instrText>http</w:instrText>
      </w:r>
      <w:r w:rsidR="007860E0" w:rsidRPr="00625D34">
        <w:instrText>://</w:instrText>
      </w:r>
      <w:r w:rsidR="007860E0" w:rsidRPr="00625D34">
        <w:rPr>
          <w:lang w:val="en-US"/>
        </w:rPr>
        <w:instrText>www</w:instrText>
      </w:r>
      <w:r w:rsidR="007860E0" w:rsidRPr="00625D34">
        <w:instrText>.</w:instrText>
      </w:r>
      <w:r w:rsidR="007860E0" w:rsidRPr="00625D34">
        <w:rPr>
          <w:lang w:val="en-US"/>
        </w:rPr>
        <w:instrText>mendeley</w:instrText>
      </w:r>
      <w:r w:rsidR="007860E0" w:rsidRPr="00625D34">
        <w:instrText>.</w:instrText>
      </w:r>
      <w:r w:rsidR="007860E0" w:rsidRPr="00625D34">
        <w:rPr>
          <w:lang w:val="en-US"/>
        </w:rPr>
        <w:instrText>com</w:instrText>
      </w:r>
      <w:r w:rsidR="007860E0" w:rsidRPr="00625D34">
        <w:instrText>/</w:instrText>
      </w:r>
      <w:r w:rsidR="007860E0" w:rsidRPr="00625D34">
        <w:rPr>
          <w:lang w:val="en-US"/>
        </w:rPr>
        <w:instrText>documents</w:instrText>
      </w:r>
      <w:r w:rsidR="007860E0" w:rsidRPr="00625D34">
        <w:instrText>/?</w:instrText>
      </w:r>
      <w:r w:rsidR="007860E0" w:rsidRPr="00625D34">
        <w:rPr>
          <w:lang w:val="en-US"/>
        </w:rPr>
        <w:instrText>uuid</w:instrText>
      </w:r>
      <w:r w:rsidR="007860E0" w:rsidRPr="00625D34">
        <w:instrText>=</w:instrText>
      </w:r>
      <w:r w:rsidR="007860E0" w:rsidRPr="00625D34">
        <w:rPr>
          <w:lang w:val="en-US"/>
        </w:rPr>
        <w:instrText>d</w:instrText>
      </w:r>
      <w:r w:rsidR="007860E0" w:rsidRPr="00625D34">
        <w:instrText>30</w:instrText>
      </w:r>
      <w:r w:rsidR="007860E0" w:rsidRPr="00625D34">
        <w:rPr>
          <w:lang w:val="en-US"/>
        </w:rPr>
        <w:instrText>d</w:instrText>
      </w:r>
      <w:r w:rsidR="007860E0" w:rsidRPr="00625D34">
        <w:instrText>7</w:instrText>
      </w:r>
      <w:r w:rsidR="007860E0" w:rsidRPr="00625D34">
        <w:rPr>
          <w:lang w:val="en-US"/>
        </w:rPr>
        <w:instrText>e</w:instrText>
      </w:r>
      <w:r w:rsidR="007860E0" w:rsidRPr="00625D34">
        <w:instrText>9</w:instrText>
      </w:r>
      <w:r w:rsidR="007860E0" w:rsidRPr="00625D34">
        <w:rPr>
          <w:lang w:val="en-US"/>
        </w:rPr>
        <w:instrText>f</w:instrText>
      </w:r>
      <w:r w:rsidR="007860E0" w:rsidRPr="00625D34">
        <w:instrText>-1564-4</w:instrText>
      </w:r>
      <w:r w:rsidR="007860E0" w:rsidRPr="00625D34">
        <w:rPr>
          <w:lang w:val="en-US"/>
        </w:rPr>
        <w:instrText>e</w:instrText>
      </w:r>
      <w:r w:rsidR="007860E0" w:rsidRPr="00625D34">
        <w:instrText>26-</w:instrText>
      </w:r>
      <w:r w:rsidR="007860E0" w:rsidRPr="00625D34">
        <w:rPr>
          <w:lang w:val="en-US"/>
        </w:rPr>
        <w:instrText>acf</w:instrText>
      </w:r>
      <w:r w:rsidR="007860E0" w:rsidRPr="00625D34">
        <w:instrText>8-</w:instrText>
      </w:r>
      <w:r w:rsidR="007860E0" w:rsidRPr="00625D34">
        <w:rPr>
          <w:lang w:val="en-US"/>
        </w:rPr>
        <w:instrText>d</w:instrText>
      </w:r>
      <w:r w:rsidR="007860E0" w:rsidRPr="00625D34">
        <w:instrText>3</w:instrText>
      </w:r>
      <w:r w:rsidR="007860E0" w:rsidRPr="00625D34">
        <w:rPr>
          <w:lang w:val="en-US"/>
        </w:rPr>
        <w:instrText>cddbb</w:instrText>
      </w:r>
      <w:r w:rsidR="007860E0" w:rsidRPr="00625D34">
        <w:instrText>729</w:instrText>
      </w:r>
      <w:r w:rsidR="007860E0" w:rsidRPr="00625D34">
        <w:rPr>
          <w:lang w:val="en-US"/>
        </w:rPr>
        <w:instrText>df</w:instrText>
      </w:r>
      <w:r w:rsidR="007860E0" w:rsidRPr="00625D34">
        <w:instrText>" ] } ], "</w:instrText>
      </w:r>
      <w:r w:rsidR="007860E0" w:rsidRPr="00625D34">
        <w:rPr>
          <w:lang w:val="en-US"/>
        </w:rPr>
        <w:instrText>mendeley</w:instrText>
      </w:r>
      <w:r w:rsidR="007860E0" w:rsidRPr="00625D34">
        <w:instrText>" : { "</w:instrText>
      </w:r>
      <w:r w:rsidR="007860E0" w:rsidRPr="00625D34">
        <w:rPr>
          <w:lang w:val="en-US"/>
        </w:rPr>
        <w:instrText>formattedCitation</w:instrText>
      </w:r>
      <w:r w:rsidR="007860E0" w:rsidRPr="00625D34">
        <w:instrText>" : "(</w:instrText>
      </w:r>
      <w:r w:rsidR="007860E0" w:rsidRPr="00625D34">
        <w:rPr>
          <w:lang w:val="en-US"/>
        </w:rPr>
        <w:instrText>LazaridisandTryfonidis</w:instrText>
      </w:r>
      <w:r w:rsidR="007860E0" w:rsidRPr="00625D34">
        <w:instrText>, 2006)", "</w:instrText>
      </w:r>
      <w:r w:rsidR="007860E0" w:rsidRPr="00625D34">
        <w:rPr>
          <w:lang w:val="en-US"/>
        </w:rPr>
        <w:instrText>manualFormatting</w:instrText>
      </w:r>
      <w:r w:rsidR="007860E0" w:rsidRPr="00625D34">
        <w:instrText>" : "</w:instrText>
      </w:r>
      <w:r w:rsidR="007860E0" w:rsidRPr="00625D34">
        <w:rPr>
          <w:lang w:val="en-US"/>
        </w:rPr>
        <w:instrText>LazaridisandTryfonidis</w:instrText>
      </w:r>
      <w:r w:rsidR="007860E0" w:rsidRPr="00625D34">
        <w:instrText xml:space="preserve"> (2006)", "</w:instrText>
      </w:r>
      <w:r w:rsidR="007860E0" w:rsidRPr="00625D34">
        <w:rPr>
          <w:lang w:val="en-US"/>
        </w:rPr>
        <w:instrText>plainTextFormattedCitation</w:instrText>
      </w:r>
      <w:r w:rsidR="007860E0" w:rsidRPr="00625D34">
        <w:instrText>" : "(</w:instrText>
      </w:r>
      <w:r w:rsidR="007860E0" w:rsidRPr="00625D34">
        <w:rPr>
          <w:lang w:val="en-US"/>
        </w:rPr>
        <w:instrText>LazaridisandTryfonidis</w:instrText>
      </w:r>
      <w:r w:rsidR="007860E0" w:rsidRPr="00625D34">
        <w:instrText>, 2006)", "</w:instrText>
      </w:r>
      <w:r w:rsidR="007860E0" w:rsidRPr="00625D34">
        <w:rPr>
          <w:lang w:val="en-US"/>
        </w:rPr>
        <w:instrText>previouslyFormattedCitation</w:instrText>
      </w:r>
      <w:r w:rsidR="007860E0" w:rsidRPr="00625D34">
        <w:instrText>" : "(</w:instrText>
      </w:r>
      <w:r w:rsidR="007860E0" w:rsidRPr="00625D34">
        <w:rPr>
          <w:lang w:val="en-US"/>
        </w:rPr>
        <w:instrText>LazaridisandTryfonidis</w:instrText>
      </w:r>
      <w:r w:rsidR="007860E0" w:rsidRPr="00625D34">
        <w:instrText>, 2006)" }, "</w:instrText>
      </w:r>
      <w:r w:rsidR="007860E0" w:rsidRPr="00625D34">
        <w:rPr>
          <w:lang w:val="en-US"/>
        </w:rPr>
        <w:instrText>properties</w:instrText>
      </w:r>
      <w:r w:rsidR="007860E0" w:rsidRPr="00625D34">
        <w:instrText>" : { "</w:instrText>
      </w:r>
      <w:r w:rsidR="007860E0" w:rsidRPr="00625D34">
        <w:rPr>
          <w:lang w:val="en-US"/>
        </w:rPr>
        <w:instrText>noteIndex</w:instrText>
      </w:r>
      <w:r w:rsidR="007860E0" w:rsidRPr="00625D34">
        <w:instrText>" : 0 }, "</w:instrText>
      </w:r>
      <w:r w:rsidR="007860E0" w:rsidRPr="00625D34">
        <w:rPr>
          <w:lang w:val="en-US"/>
        </w:rPr>
        <w:instrText>schema</w:instrText>
      </w:r>
      <w:r w:rsidR="007860E0" w:rsidRPr="00625D34">
        <w:instrText>" : "</w:instrText>
      </w:r>
      <w:r w:rsidR="007860E0" w:rsidRPr="00625D34">
        <w:rPr>
          <w:lang w:val="en-US"/>
        </w:rPr>
        <w:instrText>https</w:instrText>
      </w:r>
      <w:r w:rsidR="007860E0" w:rsidRPr="00625D34">
        <w:instrText>://</w:instrText>
      </w:r>
      <w:r w:rsidR="007860E0" w:rsidRPr="00625D34">
        <w:rPr>
          <w:lang w:val="en-US"/>
        </w:rPr>
        <w:instrText>github</w:instrText>
      </w:r>
      <w:r w:rsidR="007860E0" w:rsidRPr="00625D34">
        <w:instrText>.</w:instrText>
      </w:r>
      <w:r w:rsidR="007860E0" w:rsidRPr="00625D34">
        <w:rPr>
          <w:lang w:val="en-US"/>
        </w:rPr>
        <w:instrText>com</w:instrText>
      </w:r>
      <w:r w:rsidR="007860E0" w:rsidRPr="00625D34">
        <w:instrText>/</w:instrText>
      </w:r>
      <w:r w:rsidR="007860E0" w:rsidRPr="00625D34">
        <w:rPr>
          <w:lang w:val="en-US"/>
        </w:rPr>
        <w:instrText>citation</w:instrText>
      </w:r>
      <w:r w:rsidR="007860E0" w:rsidRPr="00625D34">
        <w:instrText>-</w:instrText>
      </w:r>
      <w:r w:rsidR="007860E0" w:rsidRPr="00625D34">
        <w:rPr>
          <w:lang w:val="en-US"/>
        </w:rPr>
        <w:instrText>style</w:instrText>
      </w:r>
      <w:r w:rsidR="007860E0" w:rsidRPr="00625D34">
        <w:instrText>-</w:instrText>
      </w:r>
      <w:r w:rsidR="007860E0" w:rsidRPr="00625D34">
        <w:rPr>
          <w:lang w:val="en-US"/>
        </w:rPr>
        <w:instrText>language</w:instrText>
      </w:r>
      <w:r w:rsidR="007860E0" w:rsidRPr="00625D34">
        <w:instrText>/</w:instrText>
      </w:r>
      <w:r w:rsidR="007860E0" w:rsidRPr="00625D34">
        <w:rPr>
          <w:lang w:val="en-US"/>
        </w:rPr>
        <w:instrText>schema</w:instrText>
      </w:r>
      <w:r w:rsidR="007860E0" w:rsidRPr="00625D34">
        <w:instrText>/</w:instrText>
      </w:r>
      <w:r w:rsidR="007860E0" w:rsidRPr="00625D34">
        <w:rPr>
          <w:lang w:val="en-US"/>
        </w:rPr>
        <w:instrText>raw</w:instrText>
      </w:r>
      <w:r w:rsidR="007860E0" w:rsidRPr="00625D34">
        <w:instrText>/</w:instrText>
      </w:r>
      <w:r w:rsidR="007860E0" w:rsidRPr="00625D34">
        <w:rPr>
          <w:lang w:val="en-US"/>
        </w:rPr>
        <w:instrText>master</w:instrText>
      </w:r>
      <w:r w:rsidR="007860E0" w:rsidRPr="00625D34">
        <w:instrText>/</w:instrText>
      </w:r>
      <w:r w:rsidR="007860E0" w:rsidRPr="00625D34">
        <w:rPr>
          <w:lang w:val="en-US"/>
        </w:rPr>
        <w:instrText>csl</w:instrText>
      </w:r>
      <w:r w:rsidR="007860E0" w:rsidRPr="00625D34">
        <w:instrText>-</w:instrText>
      </w:r>
      <w:r w:rsidR="007860E0" w:rsidRPr="00625D34">
        <w:rPr>
          <w:lang w:val="en-US"/>
        </w:rPr>
        <w:instrText>citation</w:instrText>
      </w:r>
      <w:r w:rsidR="007860E0" w:rsidRPr="00625D34">
        <w:instrText>.</w:instrText>
      </w:r>
      <w:r w:rsidR="007860E0" w:rsidRPr="00625D34">
        <w:rPr>
          <w:lang w:val="en-US"/>
        </w:rPr>
        <w:instrText>json</w:instrText>
      </w:r>
      <w:r w:rsidR="007860E0" w:rsidRPr="00625D34">
        <w:instrText>" }</w:instrText>
      </w:r>
      <w:r w:rsidR="003877D9" w:rsidRPr="00625D34">
        <w:rPr>
          <w:lang w:val="en-US"/>
        </w:rPr>
        <w:fldChar w:fldCharType="separate"/>
      </w:r>
      <w:r w:rsidR="007860E0" w:rsidRPr="00625D34">
        <w:rPr>
          <w:noProof/>
          <w:lang w:val="en-US"/>
        </w:rPr>
        <w:t>LazaridisandTryfonidis</w:t>
      </w:r>
      <w:r w:rsidR="007860E0" w:rsidRPr="00625D34">
        <w:rPr>
          <w:noProof/>
        </w:rPr>
        <w:t xml:space="preserve"> (2006)</w:t>
      </w:r>
      <w:r w:rsidR="003877D9" w:rsidRPr="00625D34">
        <w:rPr>
          <w:lang w:val="en-US"/>
        </w:rPr>
        <w:fldChar w:fldCharType="end"/>
      </w:r>
      <w:r w:rsidR="007860E0" w:rsidRPr="00625D34">
        <w:t xml:space="preserve"> στην οποία </w:t>
      </w:r>
      <w:r w:rsidR="00A3784F" w:rsidRPr="00625D34">
        <w:t xml:space="preserve">διερευνήθηκε η σχέση μεταξύ κερδοφορίας και διαχείρισης κεφαλαίου κίνησης με τη χρήση ενός δείγματος 131 επιχειρήσεων, εισηγμένων στο Χρηματιστήριο Αξιών Αθηνών για την περίοδο 2001-2004. </w:t>
      </w:r>
      <w:r w:rsidR="00625D34" w:rsidRPr="00625D34">
        <w:t xml:space="preserve">Χρησιμοποιήθηκαν δεδομένα </w:t>
      </w:r>
      <w:r w:rsidR="00625D34" w:rsidRPr="00625D34">
        <w:rPr>
          <w:lang w:val="en-US"/>
        </w:rPr>
        <w:t>panel</w:t>
      </w:r>
      <w:r w:rsidR="00625D34" w:rsidRPr="00625D34">
        <w:t xml:space="preserve"> (524 παρατηρήσεις) και ανάλυση πολλαπλής παλινδρόμησης. </w:t>
      </w:r>
      <w:r w:rsidR="00A3784F" w:rsidRPr="00625D34">
        <w:t xml:space="preserve">Οι ανεξάρτητες μεταβλητές του μοντέλου ήταν τα </w:t>
      </w:r>
      <w:r w:rsidR="00A3784F" w:rsidRPr="00625D34">
        <w:rPr>
          <w:bCs/>
          <w:color w:val="000000"/>
        </w:rPr>
        <w:t>πάγια χρηματοοικονομικά περιουσιακά στοιχεία</w:t>
      </w:r>
      <w:r w:rsidR="00A3784F" w:rsidRPr="00625D34">
        <w:rPr>
          <w:color w:val="000000"/>
        </w:rPr>
        <w:t>, ο φυσικός λογάριθμος των πωλήσεων, ο λόγος συνολικών υποχρεώσεων και συνολικού ενεργητικού καθώς και ο κύκλος μετατροπής ρευστού. Η εξαρτημένη μεταβλητή ήταν κάθε φορά το μικτό λειτουργικό κέρδος</w:t>
      </w:r>
      <w:r w:rsidR="00A3784F" w:rsidRPr="00625D34">
        <w:t>. Στα αποτελέσματα της μελέτης αναδείχθηκε στατιστικά σημαντική σχέση μεταξύ της κερδοφορίας (</w:t>
      </w:r>
      <w:proofErr w:type="spellStart"/>
      <w:r w:rsidR="00A3784F" w:rsidRPr="00625D34">
        <w:t>προσεγγιζόμενης</w:t>
      </w:r>
      <w:proofErr w:type="spellEnd"/>
      <w:r w:rsidR="00A3784F" w:rsidRPr="00625D34">
        <w:t xml:space="preserve"> μέσω του μικτού λειτουργικού κέρδους και του κύκλου μετατροπής ρευστού), με τα στελέχη των επιχειρήσεων να μπορούν να αυξήσουν την κερδοφορία μέσω της βέλτιστης διαχείρισης συστατικών παραμέτρων του κύκλου μετατροπής ρευστού</w:t>
      </w:r>
      <w:r w:rsidR="003877D9" w:rsidRPr="00625D34">
        <w:fldChar w:fldCharType="begin" w:fldLock="1"/>
      </w:r>
      <w:r w:rsidR="00FF77A8">
        <w:instrText>ADDIN CSL_CITATION { "citationItems" : [ { "id" : "ITEM-1", "itemData" : { "author" : [ { "dropping-particle" : "", "family" : "\u0391\u03bd\u03c4\u03c9\u03bd\u03bf\u03c0\u03bf\u03cd\u03bb\u03bf\u03c5", "given" : "\u0394.", "non-dropping-particle" : "", "parse-names" : false, "suffix" : "" } ], "id" : "ITEM-1", "issued" : { "date-parts" : [ [ "2015" ] ] }, "title" : "\u0397 \u0395\u03a0\u0399\u0394\u03a1\u0391\u03a3\u0397 \u03a4\u039f\u03a5 \u039a\u0395\u03a6\u0391\u039b\u0391\u0399\u039f\u03a5 \u039a\u0399\u039d\u0397\u03a3\u0397\u03a3 (WORKING CAPITAL) \u03a3\u03a4HN \u0391\u03a0\u039f\u0394\u039f\u03a4\u0399\u039a\u039f\u03a4\u0397\u03a4\u0391 \u03a4\u0397\u03a3 \u0395\u03a4\u0391\u0399\u03a1\u0395\u0399\u0391\u03a3 (FIRM PERFORMANCE) \u0393\u0399\u0391 \u03a4\u0399\u03a3 \u0395\u0399\u03a3\u0397\u0393\u039c\u0395\u039d\u0395\u03a3 \u0395\u03a4\u0391\u0399\u03a1\u0395\u0399\u0395\u03a3 \u03a3\u03a4\u0397\u039d \u0395\u039b\u039b\u0391\u0394\u0391", "type" : "thesis" }, "locator" : "26", "uris" : [ "http://www.mendeley.com/documents/?uuid=a12d9b58-f59e-4f4f-b514-f97c7d98ed75" ] } ], "mendeley" : { "formattedCitation" : "(\u0391\u03bd\u03c4\u03c9\u03bd\u03bf\u03c0\u03bf\u03cd\u03bb\u03bf\u03c5, 2015, p. 26)", "plainTextFormattedCitation" : "(\u0391\u03bd\u03c4\u03c9\u03bd\u03bf\u03c0\u03bf\u03cd\u03bb\u03bf\u03c5, 2015, p. 26)", "previouslyFormattedCitation" : "(\u0391\u03bd\u03c4\u03c9\u03bd\u03bf\u03c0\u03bf\u03cd\u03bb\u03bf\u03c5, 2015, p. 26)" }, "properties" : { "noteIndex" : 0 }, "schema" : "https://github.com/citation-style-language/schema/raw/master/csl-citation.json" }</w:instrText>
      </w:r>
      <w:r w:rsidR="003877D9" w:rsidRPr="00625D34">
        <w:fldChar w:fldCharType="separate"/>
      </w:r>
      <w:r w:rsidR="00625D34" w:rsidRPr="00625D34">
        <w:rPr>
          <w:noProof/>
        </w:rPr>
        <w:t>(Αντωνοπούλου, 2015, p. 26)</w:t>
      </w:r>
      <w:r w:rsidR="003877D9" w:rsidRPr="00625D34">
        <w:fldChar w:fldCharType="end"/>
      </w:r>
      <w:r w:rsidR="00A3784F" w:rsidRPr="00625D34">
        <w:t xml:space="preserve">. </w:t>
      </w:r>
      <w:r w:rsidR="00625D34">
        <w:rPr>
          <w:lang w:eastAsia="en-US"/>
        </w:rPr>
        <w:t>Σ</w:t>
      </w:r>
      <w:r w:rsidR="00513C17" w:rsidRPr="00513C17">
        <w:rPr>
          <w:lang w:eastAsia="en-US"/>
        </w:rPr>
        <w:t xml:space="preserve">ε </w:t>
      </w:r>
      <w:proofErr w:type="spellStart"/>
      <w:r w:rsidR="00513C17">
        <w:rPr>
          <w:lang w:eastAsia="en-US"/>
        </w:rPr>
        <w:t>άλλησχετικήμελέτη</w:t>
      </w:r>
      <w:proofErr w:type="spellEnd"/>
      <w:r w:rsidR="003877D9">
        <w:rPr>
          <w:lang w:val="en-US" w:eastAsia="en-US"/>
        </w:rPr>
        <w:fldChar w:fldCharType="begin" w:fldLock="1"/>
      </w:r>
      <w:r w:rsidR="00513C17">
        <w:rPr>
          <w:lang w:val="en-US" w:eastAsia="en-US"/>
        </w:rPr>
        <w:instrText>ADDINCSL</w:instrText>
      </w:r>
      <w:r w:rsidR="00513C17" w:rsidRPr="00513C17">
        <w:rPr>
          <w:lang w:eastAsia="en-US"/>
        </w:rPr>
        <w:instrText>_</w:instrText>
      </w:r>
      <w:r w:rsidR="00513C17">
        <w:rPr>
          <w:lang w:val="en-US" w:eastAsia="en-US"/>
        </w:rPr>
        <w:instrText>CITATION</w:instrText>
      </w:r>
      <w:r w:rsidR="00513C17" w:rsidRPr="00513C17">
        <w:rPr>
          <w:lang w:eastAsia="en-US"/>
        </w:rPr>
        <w:instrText xml:space="preserve"> { "</w:instrText>
      </w:r>
      <w:r w:rsidR="00513C17">
        <w:rPr>
          <w:lang w:val="en-US" w:eastAsia="en-US"/>
        </w:rPr>
        <w:instrText>citationItems</w:instrText>
      </w:r>
      <w:r w:rsidR="00513C17" w:rsidRPr="00513C17">
        <w:rPr>
          <w:lang w:eastAsia="en-US"/>
        </w:rPr>
        <w:instrText>" : [ { "</w:instrText>
      </w:r>
      <w:r w:rsidR="00513C17">
        <w:rPr>
          <w:lang w:val="en-US" w:eastAsia="en-US"/>
        </w:rPr>
        <w:instrText>id</w:instrText>
      </w:r>
      <w:r w:rsidR="00513C17" w:rsidRPr="00513C17">
        <w:rPr>
          <w:lang w:eastAsia="en-US"/>
        </w:rPr>
        <w:instrText>" : "</w:instrText>
      </w:r>
      <w:r w:rsidR="00513C17">
        <w:rPr>
          <w:lang w:val="en-US" w:eastAsia="en-US"/>
        </w:rPr>
        <w:instrText>ITEM</w:instrText>
      </w:r>
      <w:r w:rsidR="00513C17" w:rsidRPr="00513C17">
        <w:rPr>
          <w:lang w:eastAsia="en-US"/>
        </w:rPr>
        <w:instrText>-1", "</w:instrText>
      </w:r>
      <w:r w:rsidR="00513C17">
        <w:rPr>
          <w:lang w:val="en-US" w:eastAsia="en-US"/>
        </w:rPr>
        <w:instrText>itemData</w:instrText>
      </w:r>
      <w:r w:rsidR="00513C17" w:rsidRPr="00513C17">
        <w:rPr>
          <w:lang w:eastAsia="en-US"/>
        </w:rPr>
        <w:instrText>" : { "</w:instrText>
      </w:r>
      <w:r w:rsidR="00513C17">
        <w:rPr>
          <w:lang w:val="en-US" w:eastAsia="en-US"/>
        </w:rPr>
        <w:instrText>abstract</w:instrText>
      </w:r>
      <w:r w:rsidR="00513C17" w:rsidRPr="00513C17">
        <w:rPr>
          <w:lang w:eastAsia="en-US"/>
        </w:rPr>
        <w:instrText>" : "</w:instrText>
      </w:r>
      <w:r w:rsidR="00513C17">
        <w:rPr>
          <w:lang w:val="en-US" w:eastAsia="en-US"/>
        </w:rPr>
        <w:instrText>ThepaperseekstoextendLazaridisandTryfonidis</w:instrText>
      </w:r>
      <w:r w:rsidR="00513C17" w:rsidRPr="00513C17">
        <w:rPr>
          <w:lang w:eastAsia="en-US"/>
        </w:rPr>
        <w:instrText>'</w:instrText>
      </w:r>
      <w:r w:rsidR="00513C17">
        <w:rPr>
          <w:lang w:val="en-US" w:eastAsia="en-US"/>
        </w:rPr>
        <w:instrText>sfindingsregardingtherelationshipbetweenworkingcapitalmanagementandprofitability</w:instrText>
      </w:r>
      <w:r w:rsidR="00513C17" w:rsidRPr="00513C17">
        <w:rPr>
          <w:lang w:eastAsia="en-US"/>
        </w:rPr>
        <w:instrText xml:space="preserve">. </w:instrText>
      </w:r>
      <w:r w:rsidR="00513C17">
        <w:rPr>
          <w:lang w:val="en-US" w:eastAsia="en-US"/>
        </w:rPr>
        <w:instrText>Asampleof</w:instrText>
      </w:r>
      <w:r w:rsidR="00513C17" w:rsidRPr="00513C17">
        <w:rPr>
          <w:lang w:eastAsia="en-US"/>
        </w:rPr>
        <w:instrText xml:space="preserve"> 88 </w:instrText>
      </w:r>
      <w:r w:rsidR="00513C17">
        <w:rPr>
          <w:lang w:val="en-US" w:eastAsia="en-US"/>
        </w:rPr>
        <w:instrText>AmericanfirmslistedonNewYorkStockExchangeforaperiodof</w:instrText>
      </w:r>
      <w:r w:rsidR="00513C17" w:rsidRPr="00513C17">
        <w:rPr>
          <w:lang w:eastAsia="en-US"/>
        </w:rPr>
        <w:instrText xml:space="preserve"> 3 </w:instrText>
      </w:r>
      <w:r w:rsidR="00513C17">
        <w:rPr>
          <w:lang w:val="en-US" w:eastAsia="en-US"/>
        </w:rPr>
        <w:instrText>yearsfrom</w:instrText>
      </w:r>
      <w:r w:rsidR="00513C17" w:rsidRPr="00513C17">
        <w:rPr>
          <w:lang w:eastAsia="en-US"/>
        </w:rPr>
        <w:instrText xml:space="preserve"> 2005 </w:instrText>
      </w:r>
      <w:r w:rsidR="00513C17">
        <w:rPr>
          <w:lang w:val="en-US" w:eastAsia="en-US"/>
        </w:rPr>
        <w:instrText>to</w:instrText>
      </w:r>
      <w:r w:rsidR="00513C17" w:rsidRPr="00513C17">
        <w:rPr>
          <w:lang w:eastAsia="en-US"/>
        </w:rPr>
        <w:instrText xml:space="preserve"> 2007 </w:instrText>
      </w:r>
      <w:r w:rsidR="00513C17">
        <w:rPr>
          <w:lang w:val="en-US" w:eastAsia="en-US"/>
        </w:rPr>
        <w:instrText>wasselected</w:instrText>
      </w:r>
      <w:r w:rsidR="00513C17" w:rsidRPr="00513C17">
        <w:rPr>
          <w:lang w:eastAsia="en-US"/>
        </w:rPr>
        <w:instrText xml:space="preserve">. </w:instrText>
      </w:r>
      <w:r w:rsidR="00513C17">
        <w:rPr>
          <w:lang w:val="en-US" w:eastAsia="en-US"/>
        </w:rPr>
        <w:instrText>Wefoundstatisticallysignificantrelationshipbetweenthecashconversioncycleandprofitability</w:instrText>
      </w:r>
      <w:r w:rsidR="00513C17" w:rsidRPr="00513C17">
        <w:rPr>
          <w:lang w:eastAsia="en-US"/>
        </w:rPr>
        <w:instrText xml:space="preserve">, </w:instrText>
      </w:r>
      <w:r w:rsidR="00513C17">
        <w:rPr>
          <w:lang w:val="en-US" w:eastAsia="en-US"/>
        </w:rPr>
        <w:instrText>measuredthroughgrossoperatingprofit</w:instrText>
      </w:r>
      <w:r w:rsidR="00513C17" w:rsidRPr="00513C17">
        <w:rPr>
          <w:lang w:eastAsia="en-US"/>
        </w:rPr>
        <w:instrText xml:space="preserve">. </w:instrText>
      </w:r>
      <w:r w:rsidR="00513C17">
        <w:rPr>
          <w:lang w:val="en-US" w:eastAsia="en-US"/>
        </w:rPr>
        <w:instrText>Itfollowsthatmanagerscancreateprofitsfortheircompaniesbyhandlingcorrectlythecashconversioncycleandbykeepingaccountsreceivablesatanoptimallevel</w:instrText>
      </w:r>
      <w:r w:rsidR="00513C17" w:rsidRPr="00513C17">
        <w:rPr>
          <w:lang w:eastAsia="en-US"/>
        </w:rPr>
        <w:instrText xml:space="preserve">. </w:instrText>
      </w:r>
      <w:r w:rsidR="00513C17">
        <w:rPr>
          <w:lang w:val="en-US" w:eastAsia="en-US"/>
        </w:rPr>
        <w:instrText>Thestudycontributestotheliteratureontherelationshipbetweentheworkingcapitalmanagementandthefirm</w:instrText>
      </w:r>
      <w:r w:rsidR="00513C17" w:rsidRPr="00513C17">
        <w:rPr>
          <w:lang w:eastAsia="en-US"/>
        </w:rPr>
        <w:instrText>'</w:instrText>
      </w:r>
      <w:r w:rsidR="00513C17">
        <w:rPr>
          <w:lang w:val="en-US" w:eastAsia="en-US"/>
        </w:rPr>
        <w:instrText>sprofitability</w:instrText>
      </w:r>
      <w:r w:rsidR="00513C17" w:rsidRPr="00513C17">
        <w:rPr>
          <w:lang w:eastAsia="en-US"/>
        </w:rPr>
        <w:instrText>.", "</w:instrText>
      </w:r>
      <w:r w:rsidR="00513C17">
        <w:rPr>
          <w:lang w:val="en-US" w:eastAsia="en-US"/>
        </w:rPr>
        <w:instrText>author</w:instrText>
      </w:r>
      <w:r w:rsidR="00513C17" w:rsidRPr="00513C17">
        <w:rPr>
          <w:lang w:eastAsia="en-US"/>
        </w:rPr>
        <w:instrText>" : [ { "</w:instrText>
      </w:r>
      <w:r w:rsidR="00513C17">
        <w:rPr>
          <w:lang w:val="en-US" w:eastAsia="en-US"/>
        </w:rPr>
        <w:instrText>dropping</w:instrText>
      </w:r>
      <w:r w:rsidR="00513C17" w:rsidRPr="00513C17">
        <w:rPr>
          <w:lang w:eastAsia="en-US"/>
        </w:rPr>
        <w:instrText>-</w:instrText>
      </w:r>
      <w:r w:rsidR="00513C17">
        <w:rPr>
          <w:lang w:val="en-US" w:eastAsia="en-US"/>
        </w:rPr>
        <w:instrText>particle</w:instrText>
      </w:r>
      <w:r w:rsidR="00513C17" w:rsidRPr="00513C17">
        <w:rPr>
          <w:lang w:eastAsia="en-US"/>
        </w:rPr>
        <w:instrText>" : "", "</w:instrText>
      </w:r>
      <w:r w:rsidR="00513C17">
        <w:rPr>
          <w:lang w:val="en-US" w:eastAsia="en-US"/>
        </w:rPr>
        <w:instrText>family</w:instrText>
      </w:r>
      <w:r w:rsidR="00513C17" w:rsidRPr="00513C17">
        <w:rPr>
          <w:lang w:eastAsia="en-US"/>
        </w:rPr>
        <w:instrText>" : "</w:instrText>
      </w:r>
      <w:r w:rsidR="00513C17">
        <w:rPr>
          <w:lang w:val="en-US" w:eastAsia="en-US"/>
        </w:rPr>
        <w:instrText>Gill</w:instrText>
      </w:r>
      <w:r w:rsidR="00513C17" w:rsidRPr="00513C17">
        <w:rPr>
          <w:lang w:eastAsia="en-US"/>
        </w:rPr>
        <w:instrText>", "</w:instrText>
      </w:r>
      <w:r w:rsidR="00513C17">
        <w:rPr>
          <w:lang w:val="en-US" w:eastAsia="en-US"/>
        </w:rPr>
        <w:instrText>given</w:instrText>
      </w:r>
      <w:r w:rsidR="00513C17" w:rsidRPr="00513C17">
        <w:rPr>
          <w:lang w:eastAsia="en-US"/>
        </w:rPr>
        <w:instrText>" : "</w:instrText>
      </w:r>
      <w:r w:rsidR="00513C17">
        <w:rPr>
          <w:lang w:val="en-US" w:eastAsia="en-US"/>
        </w:rPr>
        <w:instrText>Amarjit</w:instrText>
      </w:r>
      <w:r w:rsidR="00513C17" w:rsidRPr="00513C17">
        <w:rPr>
          <w:lang w:eastAsia="en-US"/>
        </w:rPr>
        <w:instrText>", "</w:instrText>
      </w:r>
      <w:r w:rsidR="00513C17">
        <w:rPr>
          <w:lang w:val="en-US" w:eastAsia="en-US"/>
        </w:rPr>
        <w:instrText>non</w:instrText>
      </w:r>
      <w:r w:rsidR="00513C17" w:rsidRPr="00513C17">
        <w:rPr>
          <w:lang w:eastAsia="en-US"/>
        </w:rPr>
        <w:instrText>-</w:instrText>
      </w:r>
      <w:r w:rsidR="00513C17">
        <w:rPr>
          <w:lang w:val="en-US" w:eastAsia="en-US"/>
        </w:rPr>
        <w:instrText>dropping</w:instrText>
      </w:r>
      <w:r w:rsidR="00513C17" w:rsidRPr="00513C17">
        <w:rPr>
          <w:lang w:eastAsia="en-US"/>
        </w:rPr>
        <w:instrText>-</w:instrText>
      </w:r>
      <w:r w:rsidR="00513C17">
        <w:rPr>
          <w:lang w:val="en-US" w:eastAsia="en-US"/>
        </w:rPr>
        <w:instrText>particle</w:instrText>
      </w:r>
      <w:r w:rsidR="00513C17" w:rsidRPr="00513C17">
        <w:rPr>
          <w:lang w:eastAsia="en-US"/>
        </w:rPr>
        <w:instrText>" : "", "</w:instrText>
      </w:r>
      <w:r w:rsidR="00513C17">
        <w:rPr>
          <w:lang w:val="en-US" w:eastAsia="en-US"/>
        </w:rPr>
        <w:instrText>parse</w:instrText>
      </w:r>
      <w:r w:rsidR="00513C17" w:rsidRPr="00513C17">
        <w:rPr>
          <w:lang w:eastAsia="en-US"/>
        </w:rPr>
        <w:instrText>-</w:instrText>
      </w:r>
      <w:r w:rsidR="00513C17">
        <w:rPr>
          <w:lang w:val="en-US" w:eastAsia="en-US"/>
        </w:rPr>
        <w:instrText>names</w:instrText>
      </w:r>
      <w:r w:rsidR="00513C17" w:rsidRPr="00513C17">
        <w:rPr>
          <w:lang w:eastAsia="en-US"/>
        </w:rPr>
        <w:instrText xml:space="preserve">" : </w:instrText>
      </w:r>
      <w:r w:rsidR="00513C17">
        <w:rPr>
          <w:lang w:val="en-US" w:eastAsia="en-US"/>
        </w:rPr>
        <w:instrText>false</w:instrText>
      </w:r>
      <w:r w:rsidR="00513C17" w:rsidRPr="00513C17">
        <w:rPr>
          <w:lang w:eastAsia="en-US"/>
        </w:rPr>
        <w:instrText>, "</w:instrText>
      </w:r>
      <w:r w:rsidR="00513C17">
        <w:rPr>
          <w:lang w:val="en-US" w:eastAsia="en-US"/>
        </w:rPr>
        <w:instrText>suffix</w:instrText>
      </w:r>
      <w:r w:rsidR="00513C17" w:rsidRPr="00513C17">
        <w:rPr>
          <w:lang w:eastAsia="en-US"/>
        </w:rPr>
        <w:instrText>" : "" }, { "</w:instrText>
      </w:r>
      <w:r w:rsidR="00513C17">
        <w:rPr>
          <w:lang w:val="en-US" w:eastAsia="en-US"/>
        </w:rPr>
        <w:instrText>dropping</w:instrText>
      </w:r>
      <w:r w:rsidR="00513C17" w:rsidRPr="00513C17">
        <w:rPr>
          <w:lang w:eastAsia="en-US"/>
        </w:rPr>
        <w:instrText>-</w:instrText>
      </w:r>
      <w:r w:rsidR="00513C17">
        <w:rPr>
          <w:lang w:val="en-US" w:eastAsia="en-US"/>
        </w:rPr>
        <w:instrText>particle</w:instrText>
      </w:r>
      <w:r w:rsidR="00513C17" w:rsidRPr="00513C17">
        <w:rPr>
          <w:lang w:eastAsia="en-US"/>
        </w:rPr>
        <w:instrText>" : "", "</w:instrText>
      </w:r>
      <w:r w:rsidR="00513C17">
        <w:rPr>
          <w:lang w:val="en-US" w:eastAsia="en-US"/>
        </w:rPr>
        <w:instrText>family</w:instrText>
      </w:r>
      <w:r w:rsidR="00513C17" w:rsidRPr="00513C17">
        <w:rPr>
          <w:lang w:eastAsia="en-US"/>
        </w:rPr>
        <w:instrText>" : "</w:instrText>
      </w:r>
      <w:r w:rsidR="00513C17">
        <w:rPr>
          <w:lang w:val="en-US" w:eastAsia="en-US"/>
        </w:rPr>
        <w:instrText>Biger</w:instrText>
      </w:r>
      <w:r w:rsidR="00513C17" w:rsidRPr="00513C17">
        <w:rPr>
          <w:lang w:eastAsia="en-US"/>
        </w:rPr>
        <w:instrText>", "</w:instrText>
      </w:r>
      <w:r w:rsidR="00513C17">
        <w:rPr>
          <w:lang w:val="en-US" w:eastAsia="en-US"/>
        </w:rPr>
        <w:instrText>given</w:instrText>
      </w:r>
      <w:r w:rsidR="00513C17" w:rsidRPr="00513C17">
        <w:rPr>
          <w:lang w:eastAsia="en-US"/>
        </w:rPr>
        <w:instrText>" : "</w:instrText>
      </w:r>
      <w:r w:rsidR="00513C17">
        <w:rPr>
          <w:lang w:val="en-US" w:eastAsia="en-US"/>
        </w:rPr>
        <w:instrText>Nahum</w:instrText>
      </w:r>
      <w:r w:rsidR="00513C17" w:rsidRPr="00513C17">
        <w:rPr>
          <w:lang w:eastAsia="en-US"/>
        </w:rPr>
        <w:instrText>", "</w:instrText>
      </w:r>
      <w:r w:rsidR="00513C17">
        <w:rPr>
          <w:lang w:val="en-US" w:eastAsia="en-US"/>
        </w:rPr>
        <w:instrText>non</w:instrText>
      </w:r>
      <w:r w:rsidR="00513C17" w:rsidRPr="00513C17">
        <w:rPr>
          <w:lang w:eastAsia="en-US"/>
        </w:rPr>
        <w:instrText>-</w:instrText>
      </w:r>
      <w:r w:rsidR="00513C17">
        <w:rPr>
          <w:lang w:val="en-US" w:eastAsia="en-US"/>
        </w:rPr>
        <w:instrText>dropping</w:instrText>
      </w:r>
      <w:r w:rsidR="00513C17" w:rsidRPr="00513C17">
        <w:rPr>
          <w:lang w:eastAsia="en-US"/>
        </w:rPr>
        <w:instrText>-</w:instrText>
      </w:r>
      <w:r w:rsidR="00513C17">
        <w:rPr>
          <w:lang w:val="en-US" w:eastAsia="en-US"/>
        </w:rPr>
        <w:instrText>particle</w:instrText>
      </w:r>
      <w:r w:rsidR="00513C17" w:rsidRPr="00513C17">
        <w:rPr>
          <w:lang w:eastAsia="en-US"/>
        </w:rPr>
        <w:instrText>" : "", "</w:instrText>
      </w:r>
      <w:r w:rsidR="00513C17">
        <w:rPr>
          <w:lang w:val="en-US" w:eastAsia="en-US"/>
        </w:rPr>
        <w:instrText>parse</w:instrText>
      </w:r>
      <w:r w:rsidR="00513C17" w:rsidRPr="00513C17">
        <w:rPr>
          <w:lang w:eastAsia="en-US"/>
        </w:rPr>
        <w:instrText>-</w:instrText>
      </w:r>
      <w:r w:rsidR="00513C17">
        <w:rPr>
          <w:lang w:val="en-US" w:eastAsia="en-US"/>
        </w:rPr>
        <w:instrText>names</w:instrText>
      </w:r>
      <w:r w:rsidR="00513C17" w:rsidRPr="00513C17">
        <w:rPr>
          <w:lang w:eastAsia="en-US"/>
        </w:rPr>
        <w:instrText xml:space="preserve">" : </w:instrText>
      </w:r>
      <w:r w:rsidR="00513C17">
        <w:rPr>
          <w:lang w:val="en-US" w:eastAsia="en-US"/>
        </w:rPr>
        <w:instrText>false</w:instrText>
      </w:r>
      <w:r w:rsidR="00513C17" w:rsidRPr="00513C17">
        <w:rPr>
          <w:lang w:eastAsia="en-US"/>
        </w:rPr>
        <w:instrText>, "</w:instrText>
      </w:r>
      <w:r w:rsidR="00513C17">
        <w:rPr>
          <w:lang w:val="en-US" w:eastAsia="en-US"/>
        </w:rPr>
        <w:instrText>suffix</w:instrText>
      </w:r>
      <w:r w:rsidR="00513C17" w:rsidRPr="00513C17">
        <w:rPr>
          <w:lang w:eastAsia="en-US"/>
        </w:rPr>
        <w:instrText>" : "" }, { "</w:instrText>
      </w:r>
      <w:r w:rsidR="00513C17">
        <w:rPr>
          <w:lang w:val="en-US" w:eastAsia="en-US"/>
        </w:rPr>
        <w:instrText>dropping</w:instrText>
      </w:r>
      <w:r w:rsidR="00513C17" w:rsidRPr="00513C17">
        <w:rPr>
          <w:lang w:eastAsia="en-US"/>
        </w:rPr>
        <w:instrText>-</w:instrText>
      </w:r>
      <w:r w:rsidR="00513C17">
        <w:rPr>
          <w:lang w:val="en-US" w:eastAsia="en-US"/>
        </w:rPr>
        <w:instrText>particle</w:instrText>
      </w:r>
      <w:r w:rsidR="00513C17" w:rsidRPr="00513C17">
        <w:rPr>
          <w:lang w:eastAsia="en-US"/>
        </w:rPr>
        <w:instrText>" : "", "</w:instrText>
      </w:r>
      <w:r w:rsidR="00513C17">
        <w:rPr>
          <w:lang w:val="en-US" w:eastAsia="en-US"/>
        </w:rPr>
        <w:instrText>family</w:instrText>
      </w:r>
      <w:r w:rsidR="00513C17" w:rsidRPr="00513C17">
        <w:rPr>
          <w:lang w:eastAsia="en-US"/>
        </w:rPr>
        <w:instrText>" : "</w:instrText>
      </w:r>
      <w:r w:rsidR="00513C17">
        <w:rPr>
          <w:lang w:val="en-US" w:eastAsia="en-US"/>
        </w:rPr>
        <w:instrText>Mathur</w:instrText>
      </w:r>
      <w:r w:rsidR="00513C17" w:rsidRPr="00513C17">
        <w:rPr>
          <w:lang w:eastAsia="en-US"/>
        </w:rPr>
        <w:instrText>", "</w:instrText>
      </w:r>
      <w:r w:rsidR="00513C17">
        <w:rPr>
          <w:lang w:val="en-US" w:eastAsia="en-US"/>
        </w:rPr>
        <w:instrText>given</w:instrText>
      </w:r>
      <w:r w:rsidR="00513C17" w:rsidRPr="00513C17">
        <w:rPr>
          <w:lang w:eastAsia="en-US"/>
        </w:rPr>
        <w:instrText>" : "</w:instrText>
      </w:r>
      <w:r w:rsidR="00513C17">
        <w:rPr>
          <w:lang w:val="en-US" w:eastAsia="en-US"/>
        </w:rPr>
        <w:instrText>Neil</w:instrText>
      </w:r>
      <w:r w:rsidR="00513C17" w:rsidRPr="00513C17">
        <w:rPr>
          <w:lang w:eastAsia="en-US"/>
        </w:rPr>
        <w:instrText>", "</w:instrText>
      </w:r>
      <w:r w:rsidR="00513C17">
        <w:rPr>
          <w:lang w:val="en-US" w:eastAsia="en-US"/>
        </w:rPr>
        <w:instrText>non</w:instrText>
      </w:r>
      <w:r w:rsidR="00513C17" w:rsidRPr="00513C17">
        <w:rPr>
          <w:lang w:eastAsia="en-US"/>
        </w:rPr>
        <w:instrText>-</w:instrText>
      </w:r>
      <w:r w:rsidR="00513C17">
        <w:rPr>
          <w:lang w:val="en-US" w:eastAsia="en-US"/>
        </w:rPr>
        <w:instrText>dropping</w:instrText>
      </w:r>
      <w:r w:rsidR="00513C17" w:rsidRPr="00513C17">
        <w:rPr>
          <w:lang w:eastAsia="en-US"/>
        </w:rPr>
        <w:instrText>-</w:instrText>
      </w:r>
      <w:r w:rsidR="00513C17">
        <w:rPr>
          <w:lang w:val="en-US" w:eastAsia="en-US"/>
        </w:rPr>
        <w:instrText>particle</w:instrText>
      </w:r>
      <w:r w:rsidR="00513C17" w:rsidRPr="00513C17">
        <w:rPr>
          <w:lang w:eastAsia="en-US"/>
        </w:rPr>
        <w:instrText>" : "", "</w:instrText>
      </w:r>
      <w:r w:rsidR="00513C17">
        <w:rPr>
          <w:lang w:val="en-US" w:eastAsia="en-US"/>
        </w:rPr>
        <w:instrText>parse</w:instrText>
      </w:r>
      <w:r w:rsidR="00513C17" w:rsidRPr="00513C17">
        <w:rPr>
          <w:lang w:eastAsia="en-US"/>
        </w:rPr>
        <w:instrText>-</w:instrText>
      </w:r>
      <w:r w:rsidR="00513C17">
        <w:rPr>
          <w:lang w:val="en-US" w:eastAsia="en-US"/>
        </w:rPr>
        <w:instrText>names</w:instrText>
      </w:r>
      <w:r w:rsidR="00513C17" w:rsidRPr="00513C17">
        <w:rPr>
          <w:lang w:eastAsia="en-US"/>
        </w:rPr>
        <w:instrText xml:space="preserve">" : </w:instrText>
      </w:r>
      <w:r w:rsidR="00513C17">
        <w:rPr>
          <w:lang w:val="en-US" w:eastAsia="en-US"/>
        </w:rPr>
        <w:instrText>false</w:instrText>
      </w:r>
      <w:r w:rsidR="00513C17" w:rsidRPr="00513C17">
        <w:rPr>
          <w:lang w:eastAsia="en-US"/>
        </w:rPr>
        <w:instrText>, "</w:instrText>
      </w:r>
      <w:r w:rsidR="00513C17">
        <w:rPr>
          <w:lang w:val="en-US" w:eastAsia="en-US"/>
        </w:rPr>
        <w:instrText>suffix</w:instrText>
      </w:r>
      <w:r w:rsidR="00513C17" w:rsidRPr="00513C17">
        <w:rPr>
          <w:lang w:eastAsia="en-US"/>
        </w:rPr>
        <w:instrText>" : "" } ], "</w:instrText>
      </w:r>
      <w:r w:rsidR="00513C17">
        <w:rPr>
          <w:lang w:val="en-US" w:eastAsia="en-US"/>
        </w:rPr>
        <w:instrText>container</w:instrText>
      </w:r>
      <w:r w:rsidR="00513C17" w:rsidRPr="00513C17">
        <w:rPr>
          <w:lang w:eastAsia="en-US"/>
        </w:rPr>
        <w:instrText>-</w:instrText>
      </w:r>
      <w:r w:rsidR="00513C17">
        <w:rPr>
          <w:lang w:val="en-US" w:eastAsia="en-US"/>
        </w:rPr>
        <w:instrText>title</w:instrText>
      </w:r>
      <w:r w:rsidR="00513C17" w:rsidRPr="00513C17">
        <w:rPr>
          <w:lang w:eastAsia="en-US"/>
        </w:rPr>
        <w:instrText>" : "</w:instrText>
      </w:r>
      <w:r w:rsidR="00513C17">
        <w:rPr>
          <w:lang w:val="en-US" w:eastAsia="en-US"/>
        </w:rPr>
        <w:instrText>BusinessandEconomicsJournal</w:instrText>
      </w:r>
      <w:r w:rsidR="00513C17" w:rsidRPr="00513C17">
        <w:rPr>
          <w:lang w:eastAsia="en-US"/>
        </w:rPr>
        <w:instrText>", "</w:instrText>
      </w:r>
      <w:r w:rsidR="00513C17">
        <w:rPr>
          <w:lang w:val="en-US" w:eastAsia="en-US"/>
        </w:rPr>
        <w:instrText>id</w:instrText>
      </w:r>
      <w:r w:rsidR="00513C17" w:rsidRPr="00513C17">
        <w:rPr>
          <w:lang w:eastAsia="en-US"/>
        </w:rPr>
        <w:instrText>" : "</w:instrText>
      </w:r>
      <w:r w:rsidR="00513C17">
        <w:rPr>
          <w:lang w:val="en-US" w:eastAsia="en-US"/>
        </w:rPr>
        <w:instrText>ITEM</w:instrText>
      </w:r>
      <w:r w:rsidR="00513C17" w:rsidRPr="00513C17">
        <w:rPr>
          <w:lang w:eastAsia="en-US"/>
        </w:rPr>
        <w:instrText>-1", "</w:instrText>
      </w:r>
      <w:r w:rsidR="00513C17">
        <w:rPr>
          <w:lang w:val="en-US" w:eastAsia="en-US"/>
        </w:rPr>
        <w:instrText>issued</w:instrText>
      </w:r>
      <w:r w:rsidR="00513C17" w:rsidRPr="00513C17">
        <w:rPr>
          <w:lang w:eastAsia="en-US"/>
        </w:rPr>
        <w:instrText>" : { "</w:instrText>
      </w:r>
      <w:r w:rsidR="00513C17">
        <w:rPr>
          <w:lang w:val="en-US" w:eastAsia="en-US"/>
        </w:rPr>
        <w:instrText>date</w:instrText>
      </w:r>
      <w:r w:rsidR="00513C17" w:rsidRPr="00513C17">
        <w:rPr>
          <w:lang w:eastAsia="en-US"/>
        </w:rPr>
        <w:instrText>-</w:instrText>
      </w:r>
      <w:r w:rsidR="00513C17">
        <w:rPr>
          <w:lang w:val="en-US" w:eastAsia="en-US"/>
        </w:rPr>
        <w:instrText>parts</w:instrText>
      </w:r>
      <w:r w:rsidR="00513C17" w:rsidRPr="00513C17">
        <w:rPr>
          <w:lang w:eastAsia="en-US"/>
        </w:rPr>
        <w:instrText>" : [ [ "2010" ] ] }, "</w:instrText>
      </w:r>
      <w:r w:rsidR="00513C17">
        <w:rPr>
          <w:lang w:val="en-US" w:eastAsia="en-US"/>
        </w:rPr>
        <w:instrText>title</w:instrText>
      </w:r>
      <w:r w:rsidR="00513C17" w:rsidRPr="00513C17">
        <w:rPr>
          <w:lang w:eastAsia="en-US"/>
        </w:rPr>
        <w:instrText>" : "</w:instrText>
      </w:r>
      <w:r w:rsidR="00513C17">
        <w:rPr>
          <w:lang w:val="en-US" w:eastAsia="en-US"/>
        </w:rPr>
        <w:instrText>TheRelationshipBetweenWorkingCapitalManagementAndProfitability</w:instrText>
      </w:r>
      <w:r w:rsidR="00513C17" w:rsidRPr="00513C17">
        <w:rPr>
          <w:lang w:eastAsia="en-US"/>
        </w:rPr>
        <w:instrText xml:space="preserve">: </w:instrText>
      </w:r>
      <w:r w:rsidR="00513C17">
        <w:rPr>
          <w:lang w:val="en-US" w:eastAsia="en-US"/>
        </w:rPr>
        <w:instrText>EvidenceFromTheUnitedStates</w:instrText>
      </w:r>
      <w:r w:rsidR="00513C17" w:rsidRPr="00513C17">
        <w:rPr>
          <w:lang w:eastAsia="en-US"/>
        </w:rPr>
        <w:instrText>", "</w:instrText>
      </w:r>
      <w:r w:rsidR="00513C17">
        <w:rPr>
          <w:lang w:val="en-US" w:eastAsia="en-US"/>
        </w:rPr>
        <w:instrText>type</w:instrText>
      </w:r>
      <w:r w:rsidR="00513C17" w:rsidRPr="00513C17">
        <w:rPr>
          <w:lang w:eastAsia="en-US"/>
        </w:rPr>
        <w:instrText>" : "</w:instrText>
      </w:r>
      <w:r w:rsidR="00513C17">
        <w:rPr>
          <w:lang w:val="en-US" w:eastAsia="en-US"/>
        </w:rPr>
        <w:instrText>article</w:instrText>
      </w:r>
      <w:r w:rsidR="00513C17" w:rsidRPr="00513C17">
        <w:rPr>
          <w:lang w:eastAsia="en-US"/>
        </w:rPr>
        <w:instrText>-</w:instrText>
      </w:r>
      <w:r w:rsidR="00513C17">
        <w:rPr>
          <w:lang w:val="en-US" w:eastAsia="en-US"/>
        </w:rPr>
        <w:instrText>journal</w:instrText>
      </w:r>
      <w:r w:rsidR="00513C17" w:rsidRPr="00513C17">
        <w:rPr>
          <w:lang w:eastAsia="en-US"/>
        </w:rPr>
        <w:instrText>", "</w:instrText>
      </w:r>
      <w:r w:rsidR="00513C17">
        <w:rPr>
          <w:lang w:val="en-US" w:eastAsia="en-US"/>
        </w:rPr>
        <w:instrText>volume</w:instrText>
      </w:r>
      <w:r w:rsidR="00513C17" w:rsidRPr="00513C17">
        <w:rPr>
          <w:lang w:eastAsia="en-US"/>
        </w:rPr>
        <w:instrText>" : "2010" }, "</w:instrText>
      </w:r>
      <w:r w:rsidR="00513C17">
        <w:rPr>
          <w:lang w:val="en-US" w:eastAsia="en-US"/>
        </w:rPr>
        <w:instrText>uris</w:instrText>
      </w:r>
      <w:r w:rsidR="00513C17" w:rsidRPr="00513C17">
        <w:rPr>
          <w:lang w:eastAsia="en-US"/>
        </w:rPr>
        <w:instrText>" : [ "</w:instrText>
      </w:r>
      <w:r w:rsidR="00513C17">
        <w:rPr>
          <w:lang w:val="en-US" w:eastAsia="en-US"/>
        </w:rPr>
        <w:instrText>http</w:instrText>
      </w:r>
      <w:r w:rsidR="00513C17" w:rsidRPr="00513C17">
        <w:rPr>
          <w:lang w:eastAsia="en-US"/>
        </w:rPr>
        <w:instrText>://</w:instrText>
      </w:r>
      <w:r w:rsidR="00513C17">
        <w:rPr>
          <w:lang w:val="en-US" w:eastAsia="en-US"/>
        </w:rPr>
        <w:instrText>www</w:instrText>
      </w:r>
      <w:r w:rsidR="00513C17" w:rsidRPr="00513C17">
        <w:rPr>
          <w:lang w:eastAsia="en-US"/>
        </w:rPr>
        <w:instrText>.</w:instrText>
      </w:r>
      <w:r w:rsidR="00513C17">
        <w:rPr>
          <w:lang w:val="en-US" w:eastAsia="en-US"/>
        </w:rPr>
        <w:instrText>mendeley</w:instrText>
      </w:r>
      <w:r w:rsidR="00513C17" w:rsidRPr="00513C17">
        <w:rPr>
          <w:lang w:eastAsia="en-US"/>
        </w:rPr>
        <w:instrText>.</w:instrText>
      </w:r>
      <w:r w:rsidR="00513C17">
        <w:rPr>
          <w:lang w:val="en-US" w:eastAsia="en-US"/>
        </w:rPr>
        <w:instrText>com</w:instrText>
      </w:r>
      <w:r w:rsidR="00513C17" w:rsidRPr="00513C17">
        <w:rPr>
          <w:lang w:eastAsia="en-US"/>
        </w:rPr>
        <w:instrText>/</w:instrText>
      </w:r>
      <w:r w:rsidR="00513C17">
        <w:rPr>
          <w:lang w:val="en-US" w:eastAsia="en-US"/>
        </w:rPr>
        <w:instrText>documents</w:instrText>
      </w:r>
      <w:r w:rsidR="00513C17" w:rsidRPr="00513C17">
        <w:rPr>
          <w:lang w:eastAsia="en-US"/>
        </w:rPr>
        <w:instrText>/?</w:instrText>
      </w:r>
      <w:r w:rsidR="00513C17">
        <w:rPr>
          <w:lang w:val="en-US" w:eastAsia="en-US"/>
        </w:rPr>
        <w:instrText>uuid</w:instrText>
      </w:r>
      <w:r w:rsidR="00513C17" w:rsidRPr="00513C17">
        <w:rPr>
          <w:lang w:eastAsia="en-US"/>
        </w:rPr>
        <w:instrText>=8</w:instrText>
      </w:r>
      <w:r w:rsidR="00513C17">
        <w:rPr>
          <w:lang w:val="en-US" w:eastAsia="en-US"/>
        </w:rPr>
        <w:instrText>f</w:instrText>
      </w:r>
      <w:r w:rsidR="00513C17" w:rsidRPr="00513C17">
        <w:rPr>
          <w:lang w:eastAsia="en-US"/>
        </w:rPr>
        <w:instrText>976</w:instrText>
      </w:r>
      <w:r w:rsidR="00513C17">
        <w:rPr>
          <w:lang w:val="en-US" w:eastAsia="en-US"/>
        </w:rPr>
        <w:instrText>f</w:instrText>
      </w:r>
      <w:r w:rsidR="00513C17" w:rsidRPr="00513C17">
        <w:rPr>
          <w:lang w:eastAsia="en-US"/>
        </w:rPr>
        <w:instrText>4</w:instrText>
      </w:r>
      <w:r w:rsidR="00513C17">
        <w:rPr>
          <w:lang w:val="en-US" w:eastAsia="en-US"/>
        </w:rPr>
        <w:instrText>e</w:instrText>
      </w:r>
      <w:r w:rsidR="00513C17" w:rsidRPr="00513C17">
        <w:rPr>
          <w:lang w:eastAsia="en-US"/>
        </w:rPr>
        <w:instrText>-154</w:instrText>
      </w:r>
      <w:r w:rsidR="00513C17">
        <w:rPr>
          <w:lang w:val="en-US" w:eastAsia="en-US"/>
        </w:rPr>
        <w:instrText>b</w:instrText>
      </w:r>
      <w:r w:rsidR="00513C17" w:rsidRPr="00513C17">
        <w:rPr>
          <w:lang w:eastAsia="en-US"/>
        </w:rPr>
        <w:instrText>-388</w:instrText>
      </w:r>
      <w:r w:rsidR="00513C17">
        <w:rPr>
          <w:lang w:val="en-US" w:eastAsia="en-US"/>
        </w:rPr>
        <w:instrText>b</w:instrText>
      </w:r>
      <w:r w:rsidR="00513C17" w:rsidRPr="00513C17">
        <w:rPr>
          <w:lang w:eastAsia="en-US"/>
        </w:rPr>
        <w:instrText>-</w:instrText>
      </w:r>
      <w:r w:rsidR="00513C17">
        <w:rPr>
          <w:lang w:val="en-US" w:eastAsia="en-US"/>
        </w:rPr>
        <w:instrText>a</w:instrText>
      </w:r>
      <w:r w:rsidR="00513C17" w:rsidRPr="00513C17">
        <w:rPr>
          <w:lang w:eastAsia="en-US"/>
        </w:rPr>
        <w:instrText>55</w:instrText>
      </w:r>
      <w:r w:rsidR="00513C17">
        <w:rPr>
          <w:lang w:val="en-US" w:eastAsia="en-US"/>
        </w:rPr>
        <w:instrText>b</w:instrText>
      </w:r>
      <w:r w:rsidR="00513C17" w:rsidRPr="00513C17">
        <w:rPr>
          <w:lang w:eastAsia="en-US"/>
        </w:rPr>
        <w:instrText>-6</w:instrText>
      </w:r>
      <w:r w:rsidR="00513C17">
        <w:rPr>
          <w:lang w:val="en-US" w:eastAsia="en-US"/>
        </w:rPr>
        <w:instrText>eedf</w:instrText>
      </w:r>
      <w:r w:rsidR="00513C17" w:rsidRPr="00513C17">
        <w:rPr>
          <w:lang w:eastAsia="en-US"/>
        </w:rPr>
        <w:instrText>67326</w:instrText>
      </w:r>
      <w:r w:rsidR="00513C17">
        <w:rPr>
          <w:lang w:val="en-US" w:eastAsia="en-US"/>
        </w:rPr>
        <w:instrText>a</w:instrText>
      </w:r>
      <w:r w:rsidR="00513C17" w:rsidRPr="00513C17">
        <w:rPr>
          <w:lang w:eastAsia="en-US"/>
        </w:rPr>
        <w:instrText>3" ] } ], "</w:instrText>
      </w:r>
      <w:r w:rsidR="00513C17">
        <w:rPr>
          <w:lang w:val="en-US" w:eastAsia="en-US"/>
        </w:rPr>
        <w:instrText>mendeley</w:instrText>
      </w:r>
      <w:r w:rsidR="00513C17" w:rsidRPr="00513C17">
        <w:rPr>
          <w:lang w:eastAsia="en-US"/>
        </w:rPr>
        <w:instrText>" : { "</w:instrText>
      </w:r>
      <w:r w:rsidR="00513C17">
        <w:rPr>
          <w:lang w:val="en-US" w:eastAsia="en-US"/>
        </w:rPr>
        <w:instrText>formattedCitation</w:instrText>
      </w:r>
      <w:r w:rsidR="00513C17" w:rsidRPr="00513C17">
        <w:rPr>
          <w:lang w:eastAsia="en-US"/>
        </w:rPr>
        <w:instrText>" : "(</w:instrText>
      </w:r>
      <w:r w:rsidR="00513C17">
        <w:rPr>
          <w:lang w:val="en-US" w:eastAsia="en-US"/>
        </w:rPr>
        <w:instrText>Gill</w:instrText>
      </w:r>
      <w:r w:rsidR="00513C17" w:rsidRPr="00513C17">
        <w:rPr>
          <w:lang w:eastAsia="en-US"/>
        </w:rPr>
        <w:instrText xml:space="preserve">, </w:instrText>
      </w:r>
      <w:r w:rsidR="00513C17">
        <w:rPr>
          <w:lang w:val="en-US" w:eastAsia="en-US"/>
        </w:rPr>
        <w:instrText>BigerandMathur</w:instrText>
      </w:r>
      <w:r w:rsidR="00513C17" w:rsidRPr="00513C17">
        <w:rPr>
          <w:lang w:eastAsia="en-US"/>
        </w:rPr>
        <w:instrText>, 2010)", "</w:instrText>
      </w:r>
      <w:r w:rsidR="00513C17">
        <w:rPr>
          <w:lang w:val="en-US" w:eastAsia="en-US"/>
        </w:rPr>
        <w:instrText>plainTextFormattedCitation</w:instrText>
      </w:r>
      <w:r w:rsidR="00513C17" w:rsidRPr="00513C17">
        <w:rPr>
          <w:lang w:eastAsia="en-US"/>
        </w:rPr>
        <w:instrText>" : "(</w:instrText>
      </w:r>
      <w:r w:rsidR="00513C17">
        <w:rPr>
          <w:lang w:val="en-US" w:eastAsia="en-US"/>
        </w:rPr>
        <w:instrText>Gill</w:instrText>
      </w:r>
      <w:r w:rsidR="00513C17" w:rsidRPr="00513C17">
        <w:rPr>
          <w:lang w:eastAsia="en-US"/>
        </w:rPr>
        <w:instrText xml:space="preserve">, </w:instrText>
      </w:r>
      <w:r w:rsidR="00513C17">
        <w:rPr>
          <w:lang w:val="en-US" w:eastAsia="en-US"/>
        </w:rPr>
        <w:instrText>BigerandMathur</w:instrText>
      </w:r>
      <w:r w:rsidR="00513C17" w:rsidRPr="00513C17">
        <w:rPr>
          <w:lang w:eastAsia="en-US"/>
        </w:rPr>
        <w:instrText>, 2010)", "</w:instrText>
      </w:r>
      <w:r w:rsidR="00513C17">
        <w:rPr>
          <w:lang w:val="en-US" w:eastAsia="en-US"/>
        </w:rPr>
        <w:instrText>previouslyFormattedCitation</w:instrText>
      </w:r>
      <w:r w:rsidR="00513C17" w:rsidRPr="00513C17">
        <w:rPr>
          <w:lang w:eastAsia="en-US"/>
        </w:rPr>
        <w:instrText>" : "(</w:instrText>
      </w:r>
      <w:r w:rsidR="00513C17">
        <w:rPr>
          <w:lang w:val="en-US" w:eastAsia="en-US"/>
        </w:rPr>
        <w:instrText>Gill</w:instrText>
      </w:r>
      <w:r w:rsidR="00513C17" w:rsidRPr="00513C17">
        <w:rPr>
          <w:lang w:eastAsia="en-US"/>
        </w:rPr>
        <w:instrText xml:space="preserve">, </w:instrText>
      </w:r>
      <w:r w:rsidR="00513C17">
        <w:rPr>
          <w:lang w:val="en-US" w:eastAsia="en-US"/>
        </w:rPr>
        <w:instrText>BigerandMathur</w:instrText>
      </w:r>
      <w:r w:rsidR="00513C17" w:rsidRPr="00513C17">
        <w:rPr>
          <w:lang w:eastAsia="en-US"/>
        </w:rPr>
        <w:instrText>, 2010)" }, "</w:instrText>
      </w:r>
      <w:r w:rsidR="00513C17">
        <w:rPr>
          <w:lang w:val="en-US" w:eastAsia="en-US"/>
        </w:rPr>
        <w:instrText>properties</w:instrText>
      </w:r>
      <w:r w:rsidR="00513C17" w:rsidRPr="00513C17">
        <w:rPr>
          <w:lang w:eastAsia="en-US"/>
        </w:rPr>
        <w:instrText>" : { "</w:instrText>
      </w:r>
      <w:r w:rsidR="00513C17">
        <w:rPr>
          <w:lang w:val="en-US" w:eastAsia="en-US"/>
        </w:rPr>
        <w:instrText>noteIndex</w:instrText>
      </w:r>
      <w:r w:rsidR="00513C17" w:rsidRPr="00513C17">
        <w:rPr>
          <w:lang w:eastAsia="en-US"/>
        </w:rPr>
        <w:instrText>" : 0 }, "</w:instrText>
      </w:r>
      <w:r w:rsidR="00513C17">
        <w:rPr>
          <w:lang w:val="en-US" w:eastAsia="en-US"/>
        </w:rPr>
        <w:instrText>schema</w:instrText>
      </w:r>
      <w:r w:rsidR="00513C17" w:rsidRPr="00513C17">
        <w:rPr>
          <w:lang w:eastAsia="en-US"/>
        </w:rPr>
        <w:instrText>" : "</w:instrText>
      </w:r>
      <w:r w:rsidR="00513C17">
        <w:rPr>
          <w:lang w:val="en-US" w:eastAsia="en-US"/>
        </w:rPr>
        <w:instrText>https</w:instrText>
      </w:r>
      <w:r w:rsidR="00513C17" w:rsidRPr="00513C17">
        <w:rPr>
          <w:lang w:eastAsia="en-US"/>
        </w:rPr>
        <w:instrText>://</w:instrText>
      </w:r>
      <w:r w:rsidR="00513C17">
        <w:rPr>
          <w:lang w:val="en-US" w:eastAsia="en-US"/>
        </w:rPr>
        <w:instrText>github</w:instrText>
      </w:r>
      <w:r w:rsidR="00513C17" w:rsidRPr="00513C17">
        <w:rPr>
          <w:lang w:eastAsia="en-US"/>
        </w:rPr>
        <w:instrText>.</w:instrText>
      </w:r>
      <w:r w:rsidR="00513C17">
        <w:rPr>
          <w:lang w:val="en-US" w:eastAsia="en-US"/>
        </w:rPr>
        <w:instrText>com</w:instrText>
      </w:r>
      <w:r w:rsidR="00513C17" w:rsidRPr="00513C17">
        <w:rPr>
          <w:lang w:eastAsia="en-US"/>
        </w:rPr>
        <w:instrText>/</w:instrText>
      </w:r>
      <w:r w:rsidR="00513C17">
        <w:rPr>
          <w:lang w:val="en-US" w:eastAsia="en-US"/>
        </w:rPr>
        <w:instrText>citation</w:instrText>
      </w:r>
      <w:r w:rsidR="00513C17" w:rsidRPr="00513C17">
        <w:rPr>
          <w:lang w:eastAsia="en-US"/>
        </w:rPr>
        <w:instrText>-</w:instrText>
      </w:r>
      <w:r w:rsidR="00513C17">
        <w:rPr>
          <w:lang w:val="en-US" w:eastAsia="en-US"/>
        </w:rPr>
        <w:instrText>style</w:instrText>
      </w:r>
      <w:r w:rsidR="00513C17" w:rsidRPr="00513C17">
        <w:rPr>
          <w:lang w:eastAsia="en-US"/>
        </w:rPr>
        <w:instrText>-</w:instrText>
      </w:r>
      <w:r w:rsidR="00513C17">
        <w:rPr>
          <w:lang w:val="en-US" w:eastAsia="en-US"/>
        </w:rPr>
        <w:instrText>language</w:instrText>
      </w:r>
      <w:r w:rsidR="00513C17" w:rsidRPr="00513C17">
        <w:rPr>
          <w:lang w:eastAsia="en-US"/>
        </w:rPr>
        <w:instrText>/</w:instrText>
      </w:r>
      <w:r w:rsidR="00513C17">
        <w:rPr>
          <w:lang w:val="en-US" w:eastAsia="en-US"/>
        </w:rPr>
        <w:instrText>schema</w:instrText>
      </w:r>
      <w:r w:rsidR="00513C17" w:rsidRPr="00513C17">
        <w:rPr>
          <w:lang w:eastAsia="en-US"/>
        </w:rPr>
        <w:instrText>/</w:instrText>
      </w:r>
      <w:r w:rsidR="00513C17">
        <w:rPr>
          <w:lang w:val="en-US" w:eastAsia="en-US"/>
        </w:rPr>
        <w:instrText>raw</w:instrText>
      </w:r>
      <w:r w:rsidR="00513C17" w:rsidRPr="00513C17">
        <w:rPr>
          <w:lang w:eastAsia="en-US"/>
        </w:rPr>
        <w:instrText>/</w:instrText>
      </w:r>
      <w:r w:rsidR="00513C17">
        <w:rPr>
          <w:lang w:val="en-US" w:eastAsia="en-US"/>
        </w:rPr>
        <w:instrText>master</w:instrText>
      </w:r>
      <w:r w:rsidR="00513C17" w:rsidRPr="00513C17">
        <w:rPr>
          <w:lang w:eastAsia="en-US"/>
        </w:rPr>
        <w:instrText>/</w:instrText>
      </w:r>
      <w:r w:rsidR="00513C17">
        <w:rPr>
          <w:lang w:val="en-US" w:eastAsia="en-US"/>
        </w:rPr>
        <w:instrText>csl</w:instrText>
      </w:r>
      <w:r w:rsidR="00513C17" w:rsidRPr="00513C17">
        <w:rPr>
          <w:lang w:eastAsia="en-US"/>
        </w:rPr>
        <w:instrText>-</w:instrText>
      </w:r>
      <w:r w:rsidR="00513C17">
        <w:rPr>
          <w:lang w:val="en-US" w:eastAsia="en-US"/>
        </w:rPr>
        <w:instrText>citation</w:instrText>
      </w:r>
      <w:r w:rsidR="00513C17" w:rsidRPr="00513C17">
        <w:rPr>
          <w:lang w:eastAsia="en-US"/>
        </w:rPr>
        <w:instrText>.</w:instrText>
      </w:r>
      <w:r w:rsidR="00513C17">
        <w:rPr>
          <w:lang w:val="en-US" w:eastAsia="en-US"/>
        </w:rPr>
        <w:instrText>json</w:instrText>
      </w:r>
      <w:r w:rsidR="00513C17" w:rsidRPr="00513C17">
        <w:rPr>
          <w:lang w:eastAsia="en-US"/>
        </w:rPr>
        <w:instrText>" }</w:instrText>
      </w:r>
      <w:r w:rsidR="003877D9">
        <w:rPr>
          <w:lang w:val="en-US" w:eastAsia="en-US"/>
        </w:rPr>
        <w:fldChar w:fldCharType="separate"/>
      </w:r>
      <w:r w:rsidR="00513C17" w:rsidRPr="00513C17">
        <w:rPr>
          <w:noProof/>
          <w:lang w:eastAsia="en-US"/>
        </w:rPr>
        <w:t>(</w:t>
      </w:r>
      <w:r w:rsidR="00513C17" w:rsidRPr="007915E4">
        <w:rPr>
          <w:noProof/>
          <w:lang w:val="en-US" w:eastAsia="en-US"/>
        </w:rPr>
        <w:t>Gill</w:t>
      </w:r>
      <w:r w:rsidR="00513C17" w:rsidRPr="00513C17">
        <w:rPr>
          <w:noProof/>
          <w:lang w:eastAsia="en-US"/>
        </w:rPr>
        <w:t xml:space="preserve">, </w:t>
      </w:r>
      <w:r w:rsidR="00513C17" w:rsidRPr="007915E4">
        <w:rPr>
          <w:noProof/>
          <w:lang w:val="en-US" w:eastAsia="en-US"/>
        </w:rPr>
        <w:t>BigerandMathur</w:t>
      </w:r>
      <w:r w:rsidR="00513C17" w:rsidRPr="00513C17">
        <w:rPr>
          <w:noProof/>
          <w:lang w:eastAsia="en-US"/>
        </w:rPr>
        <w:t>, 2010)</w:t>
      </w:r>
      <w:r w:rsidR="003877D9">
        <w:rPr>
          <w:lang w:val="en-US" w:eastAsia="en-US"/>
        </w:rPr>
        <w:fldChar w:fldCharType="end"/>
      </w:r>
      <w:r w:rsidR="00625D34">
        <w:rPr>
          <w:lang w:eastAsia="en-US"/>
        </w:rPr>
        <w:t xml:space="preserve">στην οποία το προαναφερόμενο μοντέλο των </w:t>
      </w:r>
      <w:r w:rsidR="00625D34" w:rsidRPr="007860E0">
        <w:rPr>
          <w:noProof/>
          <w:lang w:val="en-US"/>
        </w:rPr>
        <w:t>LazaridisandTryfonidis</w:t>
      </w:r>
      <w:r w:rsidR="00625D34" w:rsidRPr="007860E0">
        <w:rPr>
          <w:noProof/>
        </w:rPr>
        <w:t xml:space="preserve"> (2006</w:t>
      </w:r>
      <w:r w:rsidR="00625D34">
        <w:rPr>
          <w:noProof/>
        </w:rPr>
        <w:t xml:space="preserve">) επεκτάθηκε σε δείγμα 88 Αμερικανικών εταιριών, εισηγμένων στο Χρηματιστήριο της Νέας Υόρκης με εξεταζόμενη περίοσο τα έτη 2005-2007. </w:t>
      </w:r>
      <w:r w:rsidR="00625D34" w:rsidRPr="00354288">
        <w:rPr>
          <w:noProof/>
        </w:rPr>
        <w:t xml:space="preserve">Προέκυψε στατιστικά σημαντική σχέση μεταξή του κύκλου μετατροπής ρευστού και της κερδοφορίας (η οποία προσεγγίστηκε μέσω του μικτού </w:t>
      </w:r>
      <w:r w:rsidR="00625D34" w:rsidRPr="00354288">
        <w:t xml:space="preserve">λειτουργικού κέρδους), οδηγώντας στα </w:t>
      </w:r>
      <w:r w:rsidR="00625D34" w:rsidRPr="00354288">
        <w:lastRenderedPageBreak/>
        <w:t xml:space="preserve">προαναφερόμενα συμπεράσματα σχετικά με τη βέλτιστη διαχείριση του κεφαλαίου κίνησης. </w:t>
      </w:r>
      <w:r w:rsidR="00A14FD1" w:rsidRPr="00354288">
        <w:t xml:space="preserve">Σε άλλη σχετική μελέτη </w:t>
      </w:r>
      <w:r w:rsidR="003877D9" w:rsidRPr="00354288">
        <w:rPr>
          <w:lang w:val="en-US" w:eastAsia="en-US"/>
        </w:rPr>
        <w:fldChar w:fldCharType="begin" w:fldLock="1"/>
      </w:r>
      <w:r w:rsidR="007860E0" w:rsidRPr="00354288">
        <w:rPr>
          <w:lang w:val="en-US" w:eastAsia="en-US"/>
        </w:rPr>
        <w:instrText>ADDINCSL</w:instrText>
      </w:r>
      <w:r w:rsidR="007860E0" w:rsidRPr="00354288">
        <w:rPr>
          <w:lang w:eastAsia="en-US"/>
        </w:rPr>
        <w:instrText>_</w:instrText>
      </w:r>
      <w:r w:rsidR="007860E0" w:rsidRPr="00354288">
        <w:rPr>
          <w:lang w:val="en-US" w:eastAsia="en-US"/>
        </w:rPr>
        <w:instrText>CITATION</w:instrText>
      </w:r>
      <w:r w:rsidR="007860E0" w:rsidRPr="00354288">
        <w:rPr>
          <w:lang w:eastAsia="en-US"/>
        </w:rPr>
        <w:instrText xml:space="preserve"> { "</w:instrText>
      </w:r>
      <w:r w:rsidR="007860E0" w:rsidRPr="00354288">
        <w:rPr>
          <w:lang w:val="en-US" w:eastAsia="en-US"/>
        </w:rPr>
        <w:instrText>citationItems</w:instrText>
      </w:r>
      <w:r w:rsidR="007860E0" w:rsidRPr="00354288">
        <w:rPr>
          <w:lang w:eastAsia="en-US"/>
        </w:rPr>
        <w:instrText>" : [ { "</w:instrText>
      </w:r>
      <w:r w:rsidR="007860E0" w:rsidRPr="00354288">
        <w:rPr>
          <w:lang w:val="en-US" w:eastAsia="en-US"/>
        </w:rPr>
        <w:instrText>id</w:instrText>
      </w:r>
      <w:r w:rsidR="007860E0" w:rsidRPr="00354288">
        <w:rPr>
          <w:lang w:eastAsia="en-US"/>
        </w:rPr>
        <w:instrText>" : "</w:instrText>
      </w:r>
      <w:r w:rsidR="007860E0" w:rsidRPr="00354288">
        <w:rPr>
          <w:lang w:val="en-US" w:eastAsia="en-US"/>
        </w:rPr>
        <w:instrText>ITEM</w:instrText>
      </w:r>
      <w:r w:rsidR="007860E0" w:rsidRPr="00354288">
        <w:rPr>
          <w:lang w:eastAsia="en-US"/>
        </w:rPr>
        <w:instrText>-1", "</w:instrText>
      </w:r>
      <w:r w:rsidR="007860E0" w:rsidRPr="00354288">
        <w:rPr>
          <w:lang w:val="en-US" w:eastAsia="en-US"/>
        </w:rPr>
        <w:instrText>itemData</w:instrText>
      </w:r>
      <w:r w:rsidR="007860E0" w:rsidRPr="00354288">
        <w:rPr>
          <w:lang w:eastAsia="en-US"/>
        </w:rPr>
        <w:instrText>" : { "</w:instrText>
      </w:r>
      <w:r w:rsidR="007860E0" w:rsidRPr="00354288">
        <w:rPr>
          <w:lang w:val="en-US" w:eastAsia="en-US"/>
        </w:rPr>
        <w:instrText>author</w:instrText>
      </w:r>
      <w:r w:rsidR="007860E0" w:rsidRPr="00354288">
        <w:rPr>
          <w:lang w:eastAsia="en-US"/>
        </w:rPr>
        <w:instrText>" : [ { "</w:instrText>
      </w:r>
      <w:r w:rsidR="007860E0" w:rsidRPr="00354288">
        <w:rPr>
          <w:lang w:val="en-US" w:eastAsia="en-US"/>
        </w:rPr>
        <w:instrText>dropping</w:instrText>
      </w:r>
      <w:r w:rsidR="007860E0" w:rsidRPr="00354288">
        <w:rPr>
          <w:lang w:eastAsia="en-US"/>
        </w:rPr>
        <w:instrText>-</w:instrText>
      </w:r>
      <w:r w:rsidR="007860E0" w:rsidRPr="00354288">
        <w:rPr>
          <w:lang w:val="en-US" w:eastAsia="en-US"/>
        </w:rPr>
        <w:instrText>particle</w:instrText>
      </w:r>
      <w:r w:rsidR="007860E0" w:rsidRPr="00354288">
        <w:rPr>
          <w:lang w:eastAsia="en-US"/>
        </w:rPr>
        <w:instrText>" : "", "</w:instrText>
      </w:r>
      <w:r w:rsidR="007860E0" w:rsidRPr="00354288">
        <w:rPr>
          <w:lang w:val="en-US" w:eastAsia="en-US"/>
        </w:rPr>
        <w:instrText>family</w:instrText>
      </w:r>
      <w:r w:rsidR="007860E0" w:rsidRPr="00354288">
        <w:rPr>
          <w:lang w:eastAsia="en-US"/>
        </w:rPr>
        <w:instrText>" : "</w:instrText>
      </w:r>
      <w:r w:rsidR="007860E0" w:rsidRPr="00354288">
        <w:rPr>
          <w:lang w:val="en-US" w:eastAsia="en-US"/>
        </w:rPr>
        <w:instrText>Garcia</w:instrText>
      </w:r>
      <w:r w:rsidR="007860E0" w:rsidRPr="00354288">
        <w:rPr>
          <w:lang w:eastAsia="en-US"/>
        </w:rPr>
        <w:instrText>", "</w:instrText>
      </w:r>
      <w:r w:rsidR="007860E0" w:rsidRPr="00354288">
        <w:rPr>
          <w:lang w:val="en-US" w:eastAsia="en-US"/>
        </w:rPr>
        <w:instrText>given</w:instrText>
      </w:r>
      <w:r w:rsidR="007860E0" w:rsidRPr="00354288">
        <w:rPr>
          <w:lang w:eastAsia="en-US"/>
        </w:rPr>
        <w:instrText>" : "</w:instrText>
      </w:r>
      <w:r w:rsidR="007860E0" w:rsidRPr="00354288">
        <w:rPr>
          <w:lang w:val="en-US" w:eastAsia="en-US"/>
        </w:rPr>
        <w:instrText>L</w:instrText>
      </w:r>
      <w:r w:rsidR="007860E0" w:rsidRPr="00354288">
        <w:rPr>
          <w:lang w:eastAsia="en-US"/>
        </w:rPr>
        <w:instrText>.", "</w:instrText>
      </w:r>
      <w:r w:rsidR="007860E0" w:rsidRPr="00354288">
        <w:rPr>
          <w:lang w:val="en-US" w:eastAsia="en-US"/>
        </w:rPr>
        <w:instrText>non</w:instrText>
      </w:r>
      <w:r w:rsidR="007860E0" w:rsidRPr="00354288">
        <w:rPr>
          <w:lang w:eastAsia="en-US"/>
        </w:rPr>
        <w:instrText>-</w:instrText>
      </w:r>
      <w:r w:rsidR="007860E0" w:rsidRPr="00354288">
        <w:rPr>
          <w:lang w:val="en-US" w:eastAsia="en-US"/>
        </w:rPr>
        <w:instrText>dropping</w:instrText>
      </w:r>
      <w:r w:rsidR="007860E0" w:rsidRPr="00354288">
        <w:rPr>
          <w:lang w:eastAsia="en-US"/>
        </w:rPr>
        <w:instrText>-</w:instrText>
      </w:r>
      <w:r w:rsidR="007860E0" w:rsidRPr="00354288">
        <w:rPr>
          <w:lang w:val="en-US" w:eastAsia="en-US"/>
        </w:rPr>
        <w:instrText>particle</w:instrText>
      </w:r>
      <w:r w:rsidR="007860E0" w:rsidRPr="00354288">
        <w:rPr>
          <w:lang w:eastAsia="en-US"/>
        </w:rPr>
        <w:instrText>" : "", "</w:instrText>
      </w:r>
      <w:r w:rsidR="007860E0" w:rsidRPr="00354288">
        <w:rPr>
          <w:lang w:val="en-US" w:eastAsia="en-US"/>
        </w:rPr>
        <w:instrText>parse</w:instrText>
      </w:r>
      <w:r w:rsidR="007860E0" w:rsidRPr="00354288">
        <w:rPr>
          <w:lang w:eastAsia="en-US"/>
        </w:rPr>
        <w:instrText>-</w:instrText>
      </w:r>
      <w:r w:rsidR="007860E0" w:rsidRPr="00354288">
        <w:rPr>
          <w:lang w:val="en-US" w:eastAsia="en-US"/>
        </w:rPr>
        <w:instrText>names</w:instrText>
      </w:r>
      <w:r w:rsidR="007860E0" w:rsidRPr="00354288">
        <w:rPr>
          <w:lang w:eastAsia="en-US"/>
        </w:rPr>
        <w:instrText xml:space="preserve">" : </w:instrText>
      </w:r>
      <w:r w:rsidR="007860E0" w:rsidRPr="00354288">
        <w:rPr>
          <w:lang w:val="en-US" w:eastAsia="en-US"/>
        </w:rPr>
        <w:instrText>false</w:instrText>
      </w:r>
      <w:r w:rsidR="007860E0" w:rsidRPr="00354288">
        <w:rPr>
          <w:lang w:eastAsia="en-US"/>
        </w:rPr>
        <w:instrText>, "</w:instrText>
      </w:r>
      <w:r w:rsidR="007860E0" w:rsidRPr="00354288">
        <w:rPr>
          <w:lang w:val="en-US" w:eastAsia="en-US"/>
        </w:rPr>
        <w:instrText>suffix</w:instrText>
      </w:r>
      <w:r w:rsidR="007860E0" w:rsidRPr="00354288">
        <w:rPr>
          <w:lang w:eastAsia="en-US"/>
        </w:rPr>
        <w:instrText>" : "" } ], "</w:instrText>
      </w:r>
      <w:r w:rsidR="007860E0" w:rsidRPr="00354288">
        <w:rPr>
          <w:lang w:val="en-US" w:eastAsia="en-US"/>
        </w:rPr>
        <w:instrText>id</w:instrText>
      </w:r>
      <w:r w:rsidR="007860E0" w:rsidRPr="00354288">
        <w:rPr>
          <w:lang w:eastAsia="en-US"/>
        </w:rPr>
        <w:instrText>" : "</w:instrText>
      </w:r>
      <w:r w:rsidR="007860E0" w:rsidRPr="00354288">
        <w:rPr>
          <w:lang w:val="en-US" w:eastAsia="en-US"/>
        </w:rPr>
        <w:instrText>ITEM</w:instrText>
      </w:r>
      <w:r w:rsidR="007860E0" w:rsidRPr="00354288">
        <w:rPr>
          <w:lang w:eastAsia="en-US"/>
        </w:rPr>
        <w:instrText>-1", "</w:instrText>
      </w:r>
      <w:r w:rsidR="007860E0" w:rsidRPr="00354288">
        <w:rPr>
          <w:lang w:val="en-US" w:eastAsia="en-US"/>
        </w:rPr>
        <w:instrText>issued</w:instrText>
      </w:r>
      <w:r w:rsidR="007860E0" w:rsidRPr="00354288">
        <w:rPr>
          <w:lang w:eastAsia="en-US"/>
        </w:rPr>
        <w:instrText>" : { "</w:instrText>
      </w:r>
      <w:r w:rsidR="007860E0" w:rsidRPr="00354288">
        <w:rPr>
          <w:lang w:val="en-US" w:eastAsia="en-US"/>
        </w:rPr>
        <w:instrText>date</w:instrText>
      </w:r>
      <w:r w:rsidR="007860E0" w:rsidRPr="00354288">
        <w:rPr>
          <w:lang w:eastAsia="en-US"/>
        </w:rPr>
        <w:instrText>-</w:instrText>
      </w:r>
      <w:r w:rsidR="007860E0" w:rsidRPr="00354288">
        <w:rPr>
          <w:lang w:val="en-US" w:eastAsia="en-US"/>
        </w:rPr>
        <w:instrText>parts</w:instrText>
      </w:r>
      <w:r w:rsidR="007860E0" w:rsidRPr="00354288">
        <w:rPr>
          <w:lang w:eastAsia="en-US"/>
        </w:rPr>
        <w:instrText>" : [ [ "2011" ] ] }, "</w:instrText>
      </w:r>
      <w:r w:rsidR="007860E0" w:rsidRPr="00354288">
        <w:rPr>
          <w:lang w:val="en-US" w:eastAsia="en-US"/>
        </w:rPr>
        <w:instrText>title</w:instrText>
      </w:r>
      <w:r w:rsidR="007860E0" w:rsidRPr="00354288">
        <w:rPr>
          <w:lang w:eastAsia="en-US"/>
        </w:rPr>
        <w:instrText>" : "</w:instrText>
      </w:r>
      <w:r w:rsidR="007860E0" w:rsidRPr="00354288">
        <w:rPr>
          <w:lang w:val="en-US" w:eastAsia="en-US"/>
        </w:rPr>
        <w:instrText>TheImpactofWorkingCapitalManagementuponCompanies</w:instrText>
      </w:r>
      <w:r w:rsidR="007860E0" w:rsidRPr="00354288">
        <w:rPr>
          <w:lang w:eastAsia="en-US"/>
        </w:rPr>
        <w:instrText xml:space="preserve"> \</w:instrText>
      </w:r>
      <w:r w:rsidR="007860E0" w:rsidRPr="00354288">
        <w:rPr>
          <w:lang w:val="en-US" w:eastAsia="en-US"/>
        </w:rPr>
        <w:instrText>u</w:instrText>
      </w:r>
      <w:r w:rsidR="007860E0" w:rsidRPr="00354288">
        <w:rPr>
          <w:lang w:eastAsia="en-US"/>
        </w:rPr>
        <w:instrText xml:space="preserve">2019 </w:instrText>
      </w:r>
      <w:r w:rsidR="007860E0" w:rsidRPr="00354288">
        <w:rPr>
          <w:lang w:val="en-US" w:eastAsia="en-US"/>
        </w:rPr>
        <w:instrText>Profitability</w:instrText>
      </w:r>
      <w:r w:rsidR="007860E0" w:rsidRPr="00354288">
        <w:rPr>
          <w:lang w:eastAsia="en-US"/>
        </w:rPr>
        <w:instrText xml:space="preserve"> : </w:instrText>
      </w:r>
      <w:r w:rsidR="007860E0" w:rsidRPr="00354288">
        <w:rPr>
          <w:lang w:val="en-US" w:eastAsia="en-US"/>
        </w:rPr>
        <w:instrText>EvidencefromEuropeanCompanies</w:instrText>
      </w:r>
      <w:r w:rsidR="007860E0" w:rsidRPr="00354288">
        <w:rPr>
          <w:lang w:eastAsia="en-US"/>
        </w:rPr>
        <w:instrText>", "</w:instrText>
      </w:r>
      <w:r w:rsidR="007860E0" w:rsidRPr="00354288">
        <w:rPr>
          <w:lang w:val="en-US" w:eastAsia="en-US"/>
        </w:rPr>
        <w:instrText>type</w:instrText>
      </w:r>
      <w:r w:rsidR="007860E0" w:rsidRPr="00354288">
        <w:rPr>
          <w:lang w:eastAsia="en-US"/>
        </w:rPr>
        <w:instrText>" : "</w:instrText>
      </w:r>
      <w:r w:rsidR="007860E0" w:rsidRPr="00354288">
        <w:rPr>
          <w:lang w:val="en-US" w:eastAsia="en-US"/>
        </w:rPr>
        <w:instrText>article</w:instrText>
      </w:r>
      <w:r w:rsidR="007860E0" w:rsidRPr="00354288">
        <w:rPr>
          <w:lang w:eastAsia="en-US"/>
        </w:rPr>
        <w:instrText>-</w:instrText>
      </w:r>
      <w:r w:rsidR="007860E0" w:rsidRPr="00354288">
        <w:rPr>
          <w:lang w:val="en-US" w:eastAsia="en-US"/>
        </w:rPr>
        <w:instrText>journal</w:instrText>
      </w:r>
      <w:r w:rsidR="007860E0" w:rsidRPr="00354288">
        <w:rPr>
          <w:lang w:eastAsia="en-US"/>
        </w:rPr>
        <w:instrText>" }, "</w:instrText>
      </w:r>
      <w:r w:rsidR="007860E0" w:rsidRPr="00354288">
        <w:rPr>
          <w:lang w:val="en-US" w:eastAsia="en-US"/>
        </w:rPr>
        <w:instrText>uris</w:instrText>
      </w:r>
      <w:r w:rsidR="007860E0" w:rsidRPr="00354288">
        <w:rPr>
          <w:lang w:eastAsia="en-US"/>
        </w:rPr>
        <w:instrText>" : [ "</w:instrText>
      </w:r>
      <w:r w:rsidR="007860E0" w:rsidRPr="00354288">
        <w:rPr>
          <w:lang w:val="en-US" w:eastAsia="en-US"/>
        </w:rPr>
        <w:instrText>http</w:instrText>
      </w:r>
      <w:r w:rsidR="007860E0" w:rsidRPr="00354288">
        <w:rPr>
          <w:lang w:eastAsia="en-US"/>
        </w:rPr>
        <w:instrText>://</w:instrText>
      </w:r>
      <w:r w:rsidR="007860E0" w:rsidRPr="00354288">
        <w:rPr>
          <w:lang w:val="en-US" w:eastAsia="en-US"/>
        </w:rPr>
        <w:instrText>www</w:instrText>
      </w:r>
      <w:r w:rsidR="007860E0" w:rsidRPr="00354288">
        <w:rPr>
          <w:lang w:eastAsia="en-US"/>
        </w:rPr>
        <w:instrText>.</w:instrText>
      </w:r>
      <w:r w:rsidR="007860E0" w:rsidRPr="00354288">
        <w:rPr>
          <w:lang w:val="en-US" w:eastAsia="en-US"/>
        </w:rPr>
        <w:instrText>mendeley</w:instrText>
      </w:r>
      <w:r w:rsidR="007860E0" w:rsidRPr="00354288">
        <w:rPr>
          <w:lang w:eastAsia="en-US"/>
        </w:rPr>
        <w:instrText>.</w:instrText>
      </w:r>
      <w:r w:rsidR="007860E0" w:rsidRPr="00354288">
        <w:rPr>
          <w:lang w:val="en-US" w:eastAsia="en-US"/>
        </w:rPr>
        <w:instrText>com</w:instrText>
      </w:r>
      <w:r w:rsidR="007860E0" w:rsidRPr="00354288">
        <w:rPr>
          <w:lang w:eastAsia="en-US"/>
        </w:rPr>
        <w:instrText>/</w:instrText>
      </w:r>
      <w:r w:rsidR="007860E0" w:rsidRPr="00354288">
        <w:rPr>
          <w:lang w:val="en-US" w:eastAsia="en-US"/>
        </w:rPr>
        <w:instrText>documents</w:instrText>
      </w:r>
      <w:r w:rsidR="007860E0" w:rsidRPr="00354288">
        <w:rPr>
          <w:lang w:eastAsia="en-US"/>
        </w:rPr>
        <w:instrText>/?</w:instrText>
      </w:r>
      <w:r w:rsidR="007860E0" w:rsidRPr="00354288">
        <w:rPr>
          <w:lang w:val="en-US" w:eastAsia="en-US"/>
        </w:rPr>
        <w:instrText>uuid</w:instrText>
      </w:r>
      <w:r w:rsidR="007860E0" w:rsidRPr="00354288">
        <w:rPr>
          <w:lang w:eastAsia="en-US"/>
        </w:rPr>
        <w:instrText>=2</w:instrText>
      </w:r>
      <w:r w:rsidR="007860E0" w:rsidRPr="00354288">
        <w:rPr>
          <w:lang w:val="en-US" w:eastAsia="en-US"/>
        </w:rPr>
        <w:instrText>d</w:instrText>
      </w:r>
      <w:r w:rsidR="007860E0" w:rsidRPr="00354288">
        <w:rPr>
          <w:lang w:eastAsia="en-US"/>
        </w:rPr>
        <w:instrText>6336</w:instrText>
      </w:r>
      <w:r w:rsidR="007860E0" w:rsidRPr="00354288">
        <w:rPr>
          <w:lang w:val="en-US" w:eastAsia="en-US"/>
        </w:rPr>
        <w:instrText>a</w:instrText>
      </w:r>
      <w:r w:rsidR="007860E0" w:rsidRPr="00354288">
        <w:rPr>
          <w:lang w:eastAsia="en-US"/>
        </w:rPr>
        <w:instrText>6-3</w:instrText>
      </w:r>
      <w:r w:rsidR="007860E0" w:rsidRPr="00354288">
        <w:rPr>
          <w:lang w:val="en-US" w:eastAsia="en-US"/>
        </w:rPr>
        <w:instrText>fc</w:instrText>
      </w:r>
      <w:r w:rsidR="007860E0" w:rsidRPr="00354288">
        <w:rPr>
          <w:lang w:eastAsia="en-US"/>
        </w:rPr>
        <w:instrText>9-486</w:instrText>
      </w:r>
      <w:r w:rsidR="007860E0" w:rsidRPr="00354288">
        <w:rPr>
          <w:lang w:val="en-US" w:eastAsia="en-US"/>
        </w:rPr>
        <w:instrText>f</w:instrText>
      </w:r>
      <w:r w:rsidR="007860E0" w:rsidRPr="00354288">
        <w:rPr>
          <w:lang w:eastAsia="en-US"/>
        </w:rPr>
        <w:instrText>-8</w:instrText>
      </w:r>
      <w:r w:rsidR="007860E0" w:rsidRPr="00354288">
        <w:rPr>
          <w:lang w:val="en-US" w:eastAsia="en-US"/>
        </w:rPr>
        <w:instrText>c</w:instrText>
      </w:r>
      <w:r w:rsidR="007860E0" w:rsidRPr="00354288">
        <w:rPr>
          <w:lang w:eastAsia="en-US"/>
        </w:rPr>
        <w:instrText>00-4</w:instrText>
      </w:r>
      <w:r w:rsidR="007860E0" w:rsidRPr="00354288">
        <w:rPr>
          <w:lang w:val="en-US" w:eastAsia="en-US"/>
        </w:rPr>
        <w:instrText>abecebed</w:instrText>
      </w:r>
      <w:r w:rsidR="007860E0" w:rsidRPr="00354288">
        <w:rPr>
          <w:lang w:eastAsia="en-US"/>
        </w:rPr>
        <w:instrText>4</w:instrText>
      </w:r>
      <w:r w:rsidR="007860E0" w:rsidRPr="00354288">
        <w:rPr>
          <w:lang w:val="en-US" w:eastAsia="en-US"/>
        </w:rPr>
        <w:instrText>a</w:instrText>
      </w:r>
      <w:r w:rsidR="007860E0" w:rsidRPr="00354288">
        <w:rPr>
          <w:lang w:eastAsia="en-US"/>
        </w:rPr>
        <w:instrText>5" ] } ], "</w:instrText>
      </w:r>
      <w:r w:rsidR="007860E0" w:rsidRPr="00354288">
        <w:rPr>
          <w:lang w:val="en-US" w:eastAsia="en-US"/>
        </w:rPr>
        <w:instrText>mendeley</w:instrText>
      </w:r>
      <w:r w:rsidR="007860E0" w:rsidRPr="00354288">
        <w:rPr>
          <w:lang w:eastAsia="en-US"/>
        </w:rPr>
        <w:instrText>" : { "</w:instrText>
      </w:r>
      <w:r w:rsidR="007860E0" w:rsidRPr="00354288">
        <w:rPr>
          <w:lang w:val="en-US" w:eastAsia="en-US"/>
        </w:rPr>
        <w:instrText>formattedCitation</w:instrText>
      </w:r>
      <w:r w:rsidR="007860E0" w:rsidRPr="00354288">
        <w:rPr>
          <w:lang w:eastAsia="en-US"/>
        </w:rPr>
        <w:instrText>" : "(</w:instrText>
      </w:r>
      <w:r w:rsidR="007860E0" w:rsidRPr="00354288">
        <w:rPr>
          <w:lang w:val="en-US" w:eastAsia="en-US"/>
        </w:rPr>
        <w:instrText>Garcia</w:instrText>
      </w:r>
      <w:r w:rsidR="007860E0" w:rsidRPr="00354288">
        <w:rPr>
          <w:lang w:eastAsia="en-US"/>
        </w:rPr>
        <w:instrText>, 2011)", "</w:instrText>
      </w:r>
      <w:r w:rsidR="007860E0" w:rsidRPr="00354288">
        <w:rPr>
          <w:lang w:val="en-US" w:eastAsia="en-US"/>
        </w:rPr>
        <w:instrText>plainTextFormattedCitation</w:instrText>
      </w:r>
      <w:r w:rsidR="007860E0" w:rsidRPr="00354288">
        <w:rPr>
          <w:lang w:eastAsia="en-US"/>
        </w:rPr>
        <w:instrText>" : "(</w:instrText>
      </w:r>
      <w:r w:rsidR="007860E0" w:rsidRPr="00354288">
        <w:rPr>
          <w:lang w:val="en-US" w:eastAsia="en-US"/>
        </w:rPr>
        <w:instrText>Garcia</w:instrText>
      </w:r>
      <w:r w:rsidR="007860E0" w:rsidRPr="00354288">
        <w:rPr>
          <w:lang w:eastAsia="en-US"/>
        </w:rPr>
        <w:instrText>, 2011)", "</w:instrText>
      </w:r>
      <w:r w:rsidR="007860E0" w:rsidRPr="00354288">
        <w:rPr>
          <w:lang w:val="en-US" w:eastAsia="en-US"/>
        </w:rPr>
        <w:instrText>previouslyFormattedCitation</w:instrText>
      </w:r>
      <w:r w:rsidR="007860E0" w:rsidRPr="00354288">
        <w:rPr>
          <w:lang w:eastAsia="en-US"/>
        </w:rPr>
        <w:instrText>" : "(</w:instrText>
      </w:r>
      <w:r w:rsidR="007860E0" w:rsidRPr="00354288">
        <w:rPr>
          <w:lang w:val="en-US" w:eastAsia="en-US"/>
        </w:rPr>
        <w:instrText>Garcia</w:instrText>
      </w:r>
      <w:r w:rsidR="007860E0" w:rsidRPr="00354288">
        <w:rPr>
          <w:lang w:eastAsia="en-US"/>
        </w:rPr>
        <w:instrText>, 2011)" }, "</w:instrText>
      </w:r>
      <w:r w:rsidR="007860E0" w:rsidRPr="00354288">
        <w:rPr>
          <w:lang w:val="en-US" w:eastAsia="en-US"/>
        </w:rPr>
        <w:instrText>properties</w:instrText>
      </w:r>
      <w:r w:rsidR="007860E0" w:rsidRPr="00354288">
        <w:rPr>
          <w:lang w:eastAsia="en-US"/>
        </w:rPr>
        <w:instrText>" : { "</w:instrText>
      </w:r>
      <w:r w:rsidR="007860E0" w:rsidRPr="00354288">
        <w:rPr>
          <w:lang w:val="en-US" w:eastAsia="en-US"/>
        </w:rPr>
        <w:instrText>noteIndex</w:instrText>
      </w:r>
      <w:r w:rsidR="007860E0" w:rsidRPr="00354288">
        <w:rPr>
          <w:lang w:eastAsia="en-US"/>
        </w:rPr>
        <w:instrText>" : 0 }, "</w:instrText>
      </w:r>
      <w:r w:rsidR="007860E0" w:rsidRPr="00354288">
        <w:rPr>
          <w:lang w:val="en-US" w:eastAsia="en-US"/>
        </w:rPr>
        <w:instrText>schema</w:instrText>
      </w:r>
      <w:r w:rsidR="007860E0" w:rsidRPr="00354288">
        <w:rPr>
          <w:lang w:eastAsia="en-US"/>
        </w:rPr>
        <w:instrText>" : "</w:instrText>
      </w:r>
      <w:r w:rsidR="007860E0" w:rsidRPr="00354288">
        <w:rPr>
          <w:lang w:val="en-US" w:eastAsia="en-US"/>
        </w:rPr>
        <w:instrText>https</w:instrText>
      </w:r>
      <w:r w:rsidR="007860E0" w:rsidRPr="00354288">
        <w:rPr>
          <w:lang w:eastAsia="en-US"/>
        </w:rPr>
        <w:instrText>://</w:instrText>
      </w:r>
      <w:r w:rsidR="007860E0" w:rsidRPr="00354288">
        <w:rPr>
          <w:lang w:val="en-US" w:eastAsia="en-US"/>
        </w:rPr>
        <w:instrText>github</w:instrText>
      </w:r>
      <w:r w:rsidR="007860E0" w:rsidRPr="00354288">
        <w:rPr>
          <w:lang w:eastAsia="en-US"/>
        </w:rPr>
        <w:instrText>.</w:instrText>
      </w:r>
      <w:r w:rsidR="007860E0" w:rsidRPr="00354288">
        <w:rPr>
          <w:lang w:val="en-US" w:eastAsia="en-US"/>
        </w:rPr>
        <w:instrText>com</w:instrText>
      </w:r>
      <w:r w:rsidR="007860E0" w:rsidRPr="00354288">
        <w:rPr>
          <w:lang w:eastAsia="en-US"/>
        </w:rPr>
        <w:instrText>/</w:instrText>
      </w:r>
      <w:r w:rsidR="007860E0" w:rsidRPr="00354288">
        <w:rPr>
          <w:lang w:val="en-US" w:eastAsia="en-US"/>
        </w:rPr>
        <w:instrText>citation</w:instrText>
      </w:r>
      <w:r w:rsidR="007860E0" w:rsidRPr="00354288">
        <w:rPr>
          <w:lang w:eastAsia="en-US"/>
        </w:rPr>
        <w:instrText>-</w:instrText>
      </w:r>
      <w:r w:rsidR="007860E0" w:rsidRPr="00354288">
        <w:rPr>
          <w:lang w:val="en-US" w:eastAsia="en-US"/>
        </w:rPr>
        <w:instrText>style</w:instrText>
      </w:r>
      <w:r w:rsidR="007860E0" w:rsidRPr="00354288">
        <w:rPr>
          <w:lang w:eastAsia="en-US"/>
        </w:rPr>
        <w:instrText>-</w:instrText>
      </w:r>
      <w:r w:rsidR="007860E0" w:rsidRPr="00354288">
        <w:rPr>
          <w:lang w:val="en-US" w:eastAsia="en-US"/>
        </w:rPr>
        <w:instrText>language</w:instrText>
      </w:r>
      <w:r w:rsidR="007860E0" w:rsidRPr="00354288">
        <w:rPr>
          <w:lang w:eastAsia="en-US"/>
        </w:rPr>
        <w:instrText>/</w:instrText>
      </w:r>
      <w:r w:rsidR="007860E0" w:rsidRPr="00354288">
        <w:rPr>
          <w:lang w:val="en-US" w:eastAsia="en-US"/>
        </w:rPr>
        <w:instrText>schema</w:instrText>
      </w:r>
      <w:r w:rsidR="007860E0" w:rsidRPr="00354288">
        <w:rPr>
          <w:lang w:eastAsia="en-US"/>
        </w:rPr>
        <w:instrText>/</w:instrText>
      </w:r>
      <w:r w:rsidR="007860E0" w:rsidRPr="00354288">
        <w:rPr>
          <w:lang w:val="en-US" w:eastAsia="en-US"/>
        </w:rPr>
        <w:instrText>raw</w:instrText>
      </w:r>
      <w:r w:rsidR="007860E0" w:rsidRPr="00354288">
        <w:rPr>
          <w:lang w:eastAsia="en-US"/>
        </w:rPr>
        <w:instrText>/</w:instrText>
      </w:r>
      <w:r w:rsidR="007860E0" w:rsidRPr="00354288">
        <w:rPr>
          <w:lang w:val="en-US" w:eastAsia="en-US"/>
        </w:rPr>
        <w:instrText>master</w:instrText>
      </w:r>
      <w:r w:rsidR="007860E0" w:rsidRPr="00354288">
        <w:rPr>
          <w:lang w:eastAsia="en-US"/>
        </w:rPr>
        <w:instrText>/</w:instrText>
      </w:r>
      <w:r w:rsidR="007860E0" w:rsidRPr="00354288">
        <w:rPr>
          <w:lang w:val="en-US" w:eastAsia="en-US"/>
        </w:rPr>
        <w:instrText>csl</w:instrText>
      </w:r>
      <w:r w:rsidR="007860E0" w:rsidRPr="00354288">
        <w:rPr>
          <w:lang w:eastAsia="en-US"/>
        </w:rPr>
        <w:instrText>-</w:instrText>
      </w:r>
      <w:r w:rsidR="007860E0" w:rsidRPr="00354288">
        <w:rPr>
          <w:lang w:val="en-US" w:eastAsia="en-US"/>
        </w:rPr>
        <w:instrText>citation</w:instrText>
      </w:r>
      <w:r w:rsidR="007860E0" w:rsidRPr="00354288">
        <w:rPr>
          <w:lang w:eastAsia="en-US"/>
        </w:rPr>
        <w:instrText>.</w:instrText>
      </w:r>
      <w:r w:rsidR="007860E0" w:rsidRPr="00354288">
        <w:rPr>
          <w:lang w:val="en-US" w:eastAsia="en-US"/>
        </w:rPr>
        <w:instrText>json</w:instrText>
      </w:r>
      <w:r w:rsidR="007860E0" w:rsidRPr="00354288">
        <w:rPr>
          <w:lang w:eastAsia="en-US"/>
        </w:rPr>
        <w:instrText>" }</w:instrText>
      </w:r>
      <w:r w:rsidR="003877D9" w:rsidRPr="00354288">
        <w:rPr>
          <w:lang w:val="en-US" w:eastAsia="en-US"/>
        </w:rPr>
        <w:fldChar w:fldCharType="separate"/>
      </w:r>
      <w:r w:rsidR="00293FD2" w:rsidRPr="00354288">
        <w:rPr>
          <w:noProof/>
          <w:lang w:eastAsia="en-US"/>
        </w:rPr>
        <w:t>(</w:t>
      </w:r>
      <w:r w:rsidR="00293FD2" w:rsidRPr="00354288">
        <w:rPr>
          <w:noProof/>
          <w:lang w:val="en-US" w:eastAsia="en-US"/>
        </w:rPr>
        <w:t>Garcia</w:t>
      </w:r>
      <w:r w:rsidR="00293FD2" w:rsidRPr="00354288">
        <w:rPr>
          <w:noProof/>
          <w:lang w:eastAsia="en-US"/>
        </w:rPr>
        <w:t>, 2011)</w:t>
      </w:r>
      <w:r w:rsidR="003877D9" w:rsidRPr="00354288">
        <w:rPr>
          <w:lang w:val="en-US" w:eastAsia="en-US"/>
        </w:rPr>
        <w:fldChar w:fldCharType="end"/>
      </w:r>
      <w:r w:rsidR="00D372BF" w:rsidRPr="00D372BF">
        <w:rPr>
          <w:lang w:eastAsia="en-US"/>
        </w:rPr>
        <w:t xml:space="preserve"> μελετήθηκε η επίδραση του κεφαλαίου κίνησης και των συστατικών του παραμέτρων στην κερδοφορία των Ευρωπαϊκών εταιριών. Ως μέτρο της διαχείρισης του κεφαλαίου κίνησης χρησιμοποιήθηκε ο κύκλος μετατροπής ρευστού, ενώ ως μέτρο της κερδοφορίας χρησιμοποιήθηκε το μικτό λειτουργικό κέρδος. Χρησιμοποιήθηκε δείγμα 2.794 εταιριών, εισηγμένων σε 11 διαφορετικά Χρηματιστήριο, με τα δεδομένα να αφορούν περίοδο 12 ετών (</w:t>
      </w:r>
      <w:r w:rsidR="00293FD2" w:rsidRPr="00D372BF">
        <w:rPr>
          <w:lang w:eastAsia="en-US"/>
        </w:rPr>
        <w:t xml:space="preserve">1998 </w:t>
      </w:r>
      <w:r w:rsidR="00D372BF" w:rsidRPr="00D372BF">
        <w:rPr>
          <w:lang w:eastAsia="en-US"/>
        </w:rPr>
        <w:t>–</w:t>
      </w:r>
      <w:r w:rsidR="00293FD2" w:rsidRPr="00D372BF">
        <w:rPr>
          <w:lang w:eastAsia="en-US"/>
        </w:rPr>
        <w:t xml:space="preserve"> 2009</w:t>
      </w:r>
      <w:r w:rsidR="00D372BF" w:rsidRPr="00D372BF">
        <w:rPr>
          <w:lang w:eastAsia="en-US"/>
        </w:rPr>
        <w:t>). Μέσω ανάλυσης παλινδρόμησης προέκυψε μια σημαντικά αρνητική συσχέτιση μεταξύ της περιόδου είσπραξης απαιτήσεων, της ταχύτητας κυκλοφορίας αποθεμάτων και της ταχύτητας αποπληρωμής των προμηθευτών με την κερδοφορία, οδηγώντας στο συμπέρασμα ότι μπορεί να επιτευχθεί βελτίωση της κερδοφορίας μέσω μείωση του χρόνου δέσμευσης του κεφαλαίου κίνησης.</w:t>
      </w:r>
    </w:p>
    <w:p w:rsidR="00354288" w:rsidRDefault="00354288" w:rsidP="00D372BF">
      <w:pPr>
        <w:spacing w:line="360" w:lineRule="auto"/>
        <w:ind w:firstLine="720"/>
        <w:jc w:val="both"/>
        <w:rPr>
          <w:lang w:eastAsia="en-US"/>
        </w:rPr>
      </w:pPr>
    </w:p>
    <w:p w:rsidR="00D372BF" w:rsidRPr="00D372BF" w:rsidRDefault="00D372BF" w:rsidP="00D372BF">
      <w:pPr>
        <w:spacing w:line="360" w:lineRule="auto"/>
        <w:ind w:firstLine="720"/>
        <w:jc w:val="both"/>
        <w:rPr>
          <w:sz w:val="20"/>
          <w:szCs w:val="20"/>
          <w:lang w:eastAsia="en-US"/>
        </w:rPr>
      </w:pPr>
      <w:r w:rsidRPr="00D372BF">
        <w:rPr>
          <w:lang w:eastAsia="en-US"/>
        </w:rPr>
        <w:t xml:space="preserve">Στη συνέχεια η ανασκόπηση επικεντρώνεται στον τομέα της υγείας με τις σχετικές μελέτες που ακολουθούν να εμπεριέχουν στο δείγμα τους εταιρίες του συγκεκριμένου τομέα. </w:t>
      </w:r>
    </w:p>
    <w:p w:rsidR="00680B7F" w:rsidRPr="00C76D5D" w:rsidRDefault="00134190" w:rsidP="000B6AF2">
      <w:pPr>
        <w:autoSpaceDE w:val="0"/>
        <w:autoSpaceDN w:val="0"/>
        <w:adjustRightInd w:val="0"/>
        <w:spacing w:line="360" w:lineRule="auto"/>
        <w:ind w:firstLine="720"/>
        <w:jc w:val="both"/>
      </w:pPr>
      <w:r w:rsidRPr="00C76D5D">
        <w:rPr>
          <w:lang w:eastAsia="en-US"/>
        </w:rPr>
        <w:t xml:space="preserve">Στη μελέτη των </w:t>
      </w:r>
      <w:r w:rsidR="003877D9" w:rsidRPr="00C76D5D">
        <w:rPr>
          <w:lang w:val="en-US" w:eastAsia="en-US"/>
        </w:rPr>
        <w:fldChar w:fldCharType="begin" w:fldLock="1"/>
      </w:r>
      <w:r w:rsidRPr="00C76D5D">
        <w:rPr>
          <w:lang w:val="en-US" w:eastAsia="en-US"/>
        </w:rPr>
        <w:instrText>ADDINCSL</w:instrText>
      </w:r>
      <w:r w:rsidRPr="00C76D5D">
        <w:rPr>
          <w:lang w:eastAsia="en-US"/>
        </w:rPr>
        <w:instrText>_</w:instrText>
      </w:r>
      <w:r w:rsidRPr="00C76D5D">
        <w:rPr>
          <w:lang w:val="en-US" w:eastAsia="en-US"/>
        </w:rPr>
        <w:instrText>CITATION</w:instrText>
      </w:r>
      <w:r w:rsidRPr="00C76D5D">
        <w:rPr>
          <w:lang w:eastAsia="en-US"/>
        </w:rPr>
        <w:instrText xml:space="preserve"> { "</w:instrText>
      </w:r>
      <w:r w:rsidRPr="00C76D5D">
        <w:rPr>
          <w:lang w:val="en-US" w:eastAsia="en-US"/>
        </w:rPr>
        <w:instrText>citationItems</w:instrText>
      </w:r>
      <w:r w:rsidRPr="00C76D5D">
        <w:rPr>
          <w:lang w:eastAsia="en-US"/>
        </w:rPr>
        <w:instrText>" : [ { "</w:instrText>
      </w:r>
      <w:r w:rsidRPr="00C76D5D">
        <w:rPr>
          <w:lang w:val="en-US" w:eastAsia="en-US"/>
        </w:rPr>
        <w:instrText>id</w:instrText>
      </w:r>
      <w:r w:rsidRPr="00C76D5D">
        <w:rPr>
          <w:lang w:eastAsia="en-US"/>
        </w:rPr>
        <w:instrText>" : "</w:instrText>
      </w:r>
      <w:r w:rsidRPr="00C76D5D">
        <w:rPr>
          <w:lang w:val="en-US" w:eastAsia="en-US"/>
        </w:rPr>
        <w:instrText>ITEM</w:instrText>
      </w:r>
      <w:r w:rsidRPr="00C76D5D">
        <w:rPr>
          <w:lang w:eastAsia="en-US"/>
        </w:rPr>
        <w:instrText>-1", "</w:instrText>
      </w:r>
      <w:r w:rsidRPr="00C76D5D">
        <w:rPr>
          <w:lang w:val="en-US" w:eastAsia="en-US"/>
        </w:rPr>
        <w:instrText>itemData</w:instrText>
      </w:r>
      <w:r w:rsidRPr="00C76D5D">
        <w:rPr>
          <w:lang w:eastAsia="en-US"/>
        </w:rPr>
        <w:instrText>" : { "</w:instrText>
      </w:r>
      <w:r w:rsidRPr="00C76D5D">
        <w:rPr>
          <w:lang w:val="en-US" w:eastAsia="en-US"/>
        </w:rPr>
        <w:instrText>author</w:instrText>
      </w:r>
      <w:r w:rsidRPr="00C76D5D">
        <w:rPr>
          <w:lang w:eastAsia="en-US"/>
        </w:rPr>
        <w:instrText>" : [ { "</w:instrText>
      </w:r>
      <w:r w:rsidRPr="00C76D5D">
        <w:rPr>
          <w:lang w:val="en-US" w:eastAsia="en-US"/>
        </w:rPr>
        <w:instrText>dropping</w:instrText>
      </w:r>
      <w:r w:rsidRPr="00C76D5D">
        <w:rPr>
          <w:lang w:eastAsia="en-US"/>
        </w:rPr>
        <w:instrText>-</w:instrText>
      </w:r>
      <w:r w:rsidRPr="00C76D5D">
        <w:rPr>
          <w:lang w:val="en-US" w:eastAsia="en-US"/>
        </w:rPr>
        <w:instrText>particle</w:instrText>
      </w:r>
      <w:r w:rsidRPr="00C76D5D">
        <w:rPr>
          <w:lang w:eastAsia="en-US"/>
        </w:rPr>
        <w:instrText>" : "", "</w:instrText>
      </w:r>
      <w:r w:rsidRPr="00C76D5D">
        <w:rPr>
          <w:lang w:val="en-US" w:eastAsia="en-US"/>
        </w:rPr>
        <w:instrText>family</w:instrText>
      </w:r>
      <w:r w:rsidRPr="00C76D5D">
        <w:rPr>
          <w:lang w:eastAsia="en-US"/>
        </w:rPr>
        <w:instrText>" : "</w:instrText>
      </w:r>
      <w:r w:rsidRPr="00C76D5D">
        <w:rPr>
          <w:lang w:val="en-US" w:eastAsia="en-US"/>
        </w:rPr>
        <w:instrText>Upadhyay</w:instrText>
      </w:r>
      <w:r w:rsidRPr="00C76D5D">
        <w:rPr>
          <w:lang w:eastAsia="en-US"/>
        </w:rPr>
        <w:instrText>", "</w:instrText>
      </w:r>
      <w:r w:rsidRPr="00C76D5D">
        <w:rPr>
          <w:lang w:val="en-US" w:eastAsia="en-US"/>
        </w:rPr>
        <w:instrText>given</w:instrText>
      </w:r>
      <w:r w:rsidRPr="00C76D5D">
        <w:rPr>
          <w:lang w:eastAsia="en-US"/>
        </w:rPr>
        <w:instrText>" : "</w:instrText>
      </w:r>
      <w:r w:rsidRPr="00C76D5D">
        <w:rPr>
          <w:lang w:val="en-US" w:eastAsia="en-US"/>
        </w:rPr>
        <w:instrText>Soumya</w:instrText>
      </w:r>
      <w:r w:rsidRPr="00C76D5D">
        <w:rPr>
          <w:lang w:eastAsia="en-US"/>
        </w:rPr>
        <w:instrText>", "</w:instrText>
      </w:r>
      <w:r w:rsidRPr="00C76D5D">
        <w:rPr>
          <w:lang w:val="en-US" w:eastAsia="en-US"/>
        </w:rPr>
        <w:instrText>non</w:instrText>
      </w:r>
      <w:r w:rsidRPr="00C76D5D">
        <w:rPr>
          <w:lang w:eastAsia="en-US"/>
        </w:rPr>
        <w:instrText>-</w:instrText>
      </w:r>
      <w:r w:rsidRPr="00C76D5D">
        <w:rPr>
          <w:lang w:val="en-US" w:eastAsia="en-US"/>
        </w:rPr>
        <w:instrText>dropping</w:instrText>
      </w:r>
      <w:r w:rsidRPr="00C76D5D">
        <w:rPr>
          <w:lang w:eastAsia="en-US"/>
        </w:rPr>
        <w:instrText>-</w:instrText>
      </w:r>
      <w:r w:rsidRPr="00C76D5D">
        <w:rPr>
          <w:lang w:val="en-US" w:eastAsia="en-US"/>
        </w:rPr>
        <w:instrText>particle</w:instrText>
      </w:r>
      <w:r w:rsidRPr="00C76D5D">
        <w:rPr>
          <w:lang w:eastAsia="en-US"/>
        </w:rPr>
        <w:instrText>" : "", "</w:instrText>
      </w:r>
      <w:r w:rsidRPr="00C76D5D">
        <w:rPr>
          <w:lang w:val="en-US" w:eastAsia="en-US"/>
        </w:rPr>
        <w:instrText>parse</w:instrText>
      </w:r>
      <w:r w:rsidRPr="00C76D5D">
        <w:rPr>
          <w:lang w:eastAsia="en-US"/>
        </w:rPr>
        <w:instrText>-</w:instrText>
      </w:r>
      <w:r w:rsidRPr="00C76D5D">
        <w:rPr>
          <w:lang w:val="en-US" w:eastAsia="en-US"/>
        </w:rPr>
        <w:instrText>names</w:instrText>
      </w:r>
      <w:r w:rsidRPr="00C76D5D">
        <w:rPr>
          <w:lang w:eastAsia="en-US"/>
        </w:rPr>
        <w:instrText xml:space="preserve">" : </w:instrText>
      </w:r>
      <w:r w:rsidRPr="00C76D5D">
        <w:rPr>
          <w:lang w:val="en-US" w:eastAsia="en-US"/>
        </w:rPr>
        <w:instrText>false</w:instrText>
      </w:r>
      <w:r w:rsidRPr="00C76D5D">
        <w:rPr>
          <w:lang w:eastAsia="en-US"/>
        </w:rPr>
        <w:instrText>, "</w:instrText>
      </w:r>
      <w:r w:rsidRPr="00C76D5D">
        <w:rPr>
          <w:lang w:val="en-US" w:eastAsia="en-US"/>
        </w:rPr>
        <w:instrText>suffix</w:instrText>
      </w:r>
      <w:r w:rsidRPr="00C76D5D">
        <w:rPr>
          <w:lang w:eastAsia="en-US"/>
        </w:rPr>
        <w:instrText>" : "" }, { "</w:instrText>
      </w:r>
      <w:r w:rsidRPr="00C76D5D">
        <w:rPr>
          <w:lang w:val="en-US" w:eastAsia="en-US"/>
        </w:rPr>
        <w:instrText>dropping</w:instrText>
      </w:r>
      <w:r w:rsidRPr="00C76D5D">
        <w:rPr>
          <w:lang w:eastAsia="en-US"/>
        </w:rPr>
        <w:instrText>-</w:instrText>
      </w:r>
      <w:r w:rsidRPr="00C76D5D">
        <w:rPr>
          <w:lang w:val="en-US" w:eastAsia="en-US"/>
        </w:rPr>
        <w:instrText>particle</w:instrText>
      </w:r>
      <w:r w:rsidRPr="00C76D5D">
        <w:rPr>
          <w:lang w:eastAsia="en-US"/>
        </w:rPr>
        <w:instrText>" : "", "</w:instrText>
      </w:r>
      <w:r w:rsidRPr="00C76D5D">
        <w:rPr>
          <w:lang w:val="en-US" w:eastAsia="en-US"/>
        </w:rPr>
        <w:instrText>family</w:instrText>
      </w:r>
      <w:r w:rsidRPr="00C76D5D">
        <w:rPr>
          <w:lang w:eastAsia="en-US"/>
        </w:rPr>
        <w:instrText>" : "</w:instrText>
      </w:r>
      <w:r w:rsidRPr="00C76D5D">
        <w:rPr>
          <w:lang w:val="en-US" w:eastAsia="en-US"/>
        </w:rPr>
        <w:instrText>Sen</w:instrText>
      </w:r>
      <w:r w:rsidRPr="00C76D5D">
        <w:rPr>
          <w:lang w:eastAsia="en-US"/>
        </w:rPr>
        <w:instrText>", "</w:instrText>
      </w:r>
      <w:r w:rsidRPr="00C76D5D">
        <w:rPr>
          <w:lang w:val="en-US" w:eastAsia="en-US"/>
        </w:rPr>
        <w:instrText>given</w:instrText>
      </w:r>
      <w:r w:rsidRPr="00C76D5D">
        <w:rPr>
          <w:lang w:eastAsia="en-US"/>
        </w:rPr>
        <w:instrText>" : "</w:instrText>
      </w:r>
      <w:r w:rsidRPr="00C76D5D">
        <w:rPr>
          <w:lang w:val="en-US" w:eastAsia="en-US"/>
        </w:rPr>
        <w:instrText>Bisakha</w:instrText>
      </w:r>
      <w:r w:rsidRPr="00C76D5D">
        <w:rPr>
          <w:lang w:eastAsia="en-US"/>
        </w:rPr>
        <w:instrText>", "</w:instrText>
      </w:r>
      <w:r w:rsidRPr="00C76D5D">
        <w:rPr>
          <w:lang w:val="en-US" w:eastAsia="en-US"/>
        </w:rPr>
        <w:instrText>non</w:instrText>
      </w:r>
      <w:r w:rsidRPr="00C76D5D">
        <w:rPr>
          <w:lang w:eastAsia="en-US"/>
        </w:rPr>
        <w:instrText>-</w:instrText>
      </w:r>
      <w:r w:rsidRPr="00C76D5D">
        <w:rPr>
          <w:lang w:val="en-US" w:eastAsia="en-US"/>
        </w:rPr>
        <w:instrText>dropping</w:instrText>
      </w:r>
      <w:r w:rsidRPr="00C76D5D">
        <w:rPr>
          <w:lang w:eastAsia="en-US"/>
        </w:rPr>
        <w:instrText>-</w:instrText>
      </w:r>
      <w:r w:rsidRPr="00C76D5D">
        <w:rPr>
          <w:lang w:val="en-US" w:eastAsia="en-US"/>
        </w:rPr>
        <w:instrText>particle</w:instrText>
      </w:r>
      <w:r w:rsidRPr="00C76D5D">
        <w:rPr>
          <w:lang w:eastAsia="en-US"/>
        </w:rPr>
        <w:instrText>" : "", "</w:instrText>
      </w:r>
      <w:r w:rsidRPr="00C76D5D">
        <w:rPr>
          <w:lang w:val="en-US" w:eastAsia="en-US"/>
        </w:rPr>
        <w:instrText>parse</w:instrText>
      </w:r>
      <w:r w:rsidRPr="00C76D5D">
        <w:rPr>
          <w:lang w:eastAsia="en-US"/>
        </w:rPr>
        <w:instrText>-</w:instrText>
      </w:r>
      <w:r w:rsidRPr="00C76D5D">
        <w:rPr>
          <w:lang w:val="en-US" w:eastAsia="en-US"/>
        </w:rPr>
        <w:instrText>names</w:instrText>
      </w:r>
      <w:r w:rsidRPr="00C76D5D">
        <w:rPr>
          <w:lang w:eastAsia="en-US"/>
        </w:rPr>
        <w:instrText xml:space="preserve">" : </w:instrText>
      </w:r>
      <w:r w:rsidRPr="00C76D5D">
        <w:rPr>
          <w:lang w:val="en-US" w:eastAsia="en-US"/>
        </w:rPr>
        <w:instrText>false</w:instrText>
      </w:r>
      <w:r w:rsidRPr="00C76D5D">
        <w:rPr>
          <w:lang w:eastAsia="en-US"/>
        </w:rPr>
        <w:instrText>, "</w:instrText>
      </w:r>
      <w:r w:rsidRPr="00C76D5D">
        <w:rPr>
          <w:lang w:val="en-US" w:eastAsia="en-US"/>
        </w:rPr>
        <w:instrText>suffix</w:instrText>
      </w:r>
      <w:r w:rsidRPr="00C76D5D">
        <w:rPr>
          <w:lang w:eastAsia="en-US"/>
        </w:rPr>
        <w:instrText>" : "" }, { "</w:instrText>
      </w:r>
      <w:r w:rsidRPr="00C76D5D">
        <w:rPr>
          <w:lang w:val="en-US" w:eastAsia="en-US"/>
        </w:rPr>
        <w:instrText>dropping</w:instrText>
      </w:r>
      <w:r w:rsidRPr="00C76D5D">
        <w:rPr>
          <w:lang w:eastAsia="en-US"/>
        </w:rPr>
        <w:instrText>-</w:instrText>
      </w:r>
      <w:r w:rsidRPr="00C76D5D">
        <w:rPr>
          <w:lang w:val="en-US" w:eastAsia="en-US"/>
        </w:rPr>
        <w:instrText>particle</w:instrText>
      </w:r>
      <w:r w:rsidRPr="00C76D5D">
        <w:rPr>
          <w:lang w:eastAsia="en-US"/>
        </w:rPr>
        <w:instrText>" : "", "</w:instrText>
      </w:r>
      <w:r w:rsidRPr="00C76D5D">
        <w:rPr>
          <w:lang w:val="en-US" w:eastAsia="en-US"/>
        </w:rPr>
        <w:instrText>family</w:instrText>
      </w:r>
      <w:r w:rsidRPr="00C76D5D">
        <w:rPr>
          <w:lang w:eastAsia="en-US"/>
        </w:rPr>
        <w:instrText>" : "</w:instrText>
      </w:r>
      <w:r w:rsidRPr="00C76D5D">
        <w:rPr>
          <w:lang w:val="en-US" w:eastAsia="en-US"/>
        </w:rPr>
        <w:instrText>Smith</w:instrText>
      </w:r>
      <w:r w:rsidRPr="00C76D5D">
        <w:rPr>
          <w:lang w:eastAsia="en-US"/>
        </w:rPr>
        <w:instrText>", "</w:instrText>
      </w:r>
      <w:r w:rsidRPr="00C76D5D">
        <w:rPr>
          <w:lang w:val="en-US" w:eastAsia="en-US"/>
        </w:rPr>
        <w:instrText>given</w:instrText>
      </w:r>
      <w:r w:rsidRPr="00C76D5D">
        <w:rPr>
          <w:lang w:eastAsia="en-US"/>
        </w:rPr>
        <w:instrText>" : "</w:instrText>
      </w:r>
      <w:r w:rsidRPr="00C76D5D">
        <w:rPr>
          <w:lang w:val="en-US" w:eastAsia="en-US"/>
        </w:rPr>
        <w:instrText>DeanG</w:instrText>
      </w:r>
      <w:r w:rsidRPr="00C76D5D">
        <w:rPr>
          <w:lang w:eastAsia="en-US"/>
        </w:rPr>
        <w:instrText>", "</w:instrText>
      </w:r>
      <w:r w:rsidRPr="00C76D5D">
        <w:rPr>
          <w:lang w:val="en-US" w:eastAsia="en-US"/>
        </w:rPr>
        <w:instrText>non</w:instrText>
      </w:r>
      <w:r w:rsidRPr="00C76D5D">
        <w:rPr>
          <w:lang w:eastAsia="en-US"/>
        </w:rPr>
        <w:instrText>-</w:instrText>
      </w:r>
      <w:r w:rsidRPr="00C76D5D">
        <w:rPr>
          <w:lang w:val="en-US" w:eastAsia="en-US"/>
        </w:rPr>
        <w:instrText>dropping</w:instrText>
      </w:r>
      <w:r w:rsidRPr="00C76D5D">
        <w:rPr>
          <w:lang w:eastAsia="en-US"/>
        </w:rPr>
        <w:instrText>-</w:instrText>
      </w:r>
      <w:r w:rsidRPr="00C76D5D">
        <w:rPr>
          <w:lang w:val="en-US" w:eastAsia="en-US"/>
        </w:rPr>
        <w:instrText>particle</w:instrText>
      </w:r>
      <w:r w:rsidRPr="00C76D5D">
        <w:rPr>
          <w:lang w:eastAsia="en-US"/>
        </w:rPr>
        <w:instrText>" : "", "</w:instrText>
      </w:r>
      <w:r w:rsidRPr="00C76D5D">
        <w:rPr>
          <w:lang w:val="en-US" w:eastAsia="en-US"/>
        </w:rPr>
        <w:instrText>parse</w:instrText>
      </w:r>
      <w:r w:rsidRPr="00C76D5D">
        <w:rPr>
          <w:lang w:eastAsia="en-US"/>
        </w:rPr>
        <w:instrText>-</w:instrText>
      </w:r>
      <w:r w:rsidRPr="00C76D5D">
        <w:rPr>
          <w:lang w:val="en-US" w:eastAsia="en-US"/>
        </w:rPr>
        <w:instrText>names</w:instrText>
      </w:r>
      <w:r w:rsidRPr="00C76D5D">
        <w:rPr>
          <w:lang w:eastAsia="en-US"/>
        </w:rPr>
        <w:instrText xml:space="preserve">" : </w:instrText>
      </w:r>
      <w:r w:rsidRPr="00C76D5D">
        <w:rPr>
          <w:lang w:val="en-US" w:eastAsia="en-US"/>
        </w:rPr>
        <w:instrText>false</w:instrText>
      </w:r>
      <w:r w:rsidRPr="00C76D5D">
        <w:rPr>
          <w:lang w:eastAsia="en-US"/>
        </w:rPr>
        <w:instrText>, "</w:instrText>
      </w:r>
      <w:r w:rsidRPr="00C76D5D">
        <w:rPr>
          <w:lang w:val="en-US" w:eastAsia="en-US"/>
        </w:rPr>
        <w:instrText>suffix</w:instrText>
      </w:r>
      <w:r w:rsidRPr="00C76D5D">
        <w:rPr>
          <w:lang w:eastAsia="en-US"/>
        </w:rPr>
        <w:instrText>" : "" } ], "</w:instrText>
      </w:r>
      <w:r w:rsidRPr="00C76D5D">
        <w:rPr>
          <w:lang w:val="en-US" w:eastAsia="en-US"/>
        </w:rPr>
        <w:instrText>id</w:instrText>
      </w:r>
      <w:r w:rsidRPr="00C76D5D">
        <w:rPr>
          <w:lang w:eastAsia="en-US"/>
        </w:rPr>
        <w:instrText>" : "</w:instrText>
      </w:r>
      <w:r w:rsidRPr="00C76D5D">
        <w:rPr>
          <w:lang w:val="en-US" w:eastAsia="en-US"/>
        </w:rPr>
        <w:instrText>ITEM</w:instrText>
      </w:r>
      <w:r w:rsidRPr="00C76D5D">
        <w:rPr>
          <w:lang w:eastAsia="en-US"/>
        </w:rPr>
        <w:instrText>-1", "</w:instrText>
      </w:r>
      <w:r w:rsidRPr="00C76D5D">
        <w:rPr>
          <w:lang w:val="en-US" w:eastAsia="en-US"/>
        </w:rPr>
        <w:instrText>issued</w:instrText>
      </w:r>
      <w:r w:rsidRPr="00C76D5D">
        <w:rPr>
          <w:lang w:eastAsia="en-US"/>
        </w:rPr>
        <w:instrText>" : { "</w:instrText>
      </w:r>
      <w:r w:rsidRPr="00C76D5D">
        <w:rPr>
          <w:lang w:val="en-US" w:eastAsia="en-US"/>
        </w:rPr>
        <w:instrText>date</w:instrText>
      </w:r>
      <w:r w:rsidRPr="00C76D5D">
        <w:rPr>
          <w:lang w:eastAsia="en-US"/>
        </w:rPr>
        <w:instrText>-</w:instrText>
      </w:r>
      <w:r w:rsidRPr="00C76D5D">
        <w:rPr>
          <w:lang w:val="en-US" w:eastAsia="en-US"/>
        </w:rPr>
        <w:instrText>parts</w:instrText>
      </w:r>
      <w:r w:rsidRPr="00C76D5D">
        <w:rPr>
          <w:lang w:eastAsia="en-US"/>
        </w:rPr>
        <w:instrText>" : [ [ "2015" ] ] }, "</w:instrText>
      </w:r>
      <w:r w:rsidRPr="00C76D5D">
        <w:rPr>
          <w:lang w:val="en-US" w:eastAsia="en-US"/>
        </w:rPr>
        <w:instrText>title</w:instrText>
      </w:r>
      <w:r w:rsidRPr="00C76D5D">
        <w:rPr>
          <w:lang w:eastAsia="en-US"/>
        </w:rPr>
        <w:instrText>" : "</w:instrText>
      </w:r>
      <w:r w:rsidRPr="00C76D5D">
        <w:rPr>
          <w:lang w:val="en-US" w:eastAsia="en-US"/>
        </w:rPr>
        <w:instrText>TheJournalofHealthCareFinanceSpring</w:instrText>
      </w:r>
      <w:r w:rsidRPr="00C76D5D">
        <w:rPr>
          <w:lang w:eastAsia="en-US"/>
        </w:rPr>
        <w:instrText xml:space="preserve"> 2015", "</w:instrText>
      </w:r>
      <w:r w:rsidRPr="00C76D5D">
        <w:rPr>
          <w:lang w:val="en-US" w:eastAsia="en-US"/>
        </w:rPr>
        <w:instrText>type</w:instrText>
      </w:r>
      <w:r w:rsidRPr="00C76D5D">
        <w:rPr>
          <w:lang w:eastAsia="en-US"/>
        </w:rPr>
        <w:instrText>" : "</w:instrText>
      </w:r>
      <w:r w:rsidRPr="00C76D5D">
        <w:rPr>
          <w:lang w:val="en-US" w:eastAsia="en-US"/>
        </w:rPr>
        <w:instrText>article</w:instrText>
      </w:r>
      <w:r w:rsidRPr="00C76D5D">
        <w:rPr>
          <w:lang w:eastAsia="en-US"/>
        </w:rPr>
        <w:instrText>-</w:instrText>
      </w:r>
      <w:r w:rsidRPr="00C76D5D">
        <w:rPr>
          <w:lang w:val="en-US" w:eastAsia="en-US"/>
        </w:rPr>
        <w:instrText>journal</w:instrText>
      </w:r>
      <w:r w:rsidRPr="00C76D5D">
        <w:rPr>
          <w:lang w:eastAsia="en-US"/>
        </w:rPr>
        <w:instrText>" }, "</w:instrText>
      </w:r>
      <w:r w:rsidRPr="00C76D5D">
        <w:rPr>
          <w:lang w:val="en-US" w:eastAsia="en-US"/>
        </w:rPr>
        <w:instrText>uris</w:instrText>
      </w:r>
      <w:r w:rsidRPr="00C76D5D">
        <w:rPr>
          <w:lang w:eastAsia="en-US"/>
        </w:rPr>
        <w:instrText>" : [ "</w:instrText>
      </w:r>
      <w:r w:rsidRPr="00C76D5D">
        <w:rPr>
          <w:lang w:val="en-US" w:eastAsia="en-US"/>
        </w:rPr>
        <w:instrText>http</w:instrText>
      </w:r>
      <w:r w:rsidRPr="00C76D5D">
        <w:rPr>
          <w:lang w:eastAsia="en-US"/>
        </w:rPr>
        <w:instrText>://</w:instrText>
      </w:r>
      <w:r w:rsidRPr="00C76D5D">
        <w:rPr>
          <w:lang w:val="en-US" w:eastAsia="en-US"/>
        </w:rPr>
        <w:instrText>www</w:instrText>
      </w:r>
      <w:r w:rsidRPr="00C76D5D">
        <w:rPr>
          <w:lang w:eastAsia="en-US"/>
        </w:rPr>
        <w:instrText>.</w:instrText>
      </w:r>
      <w:r w:rsidRPr="00C76D5D">
        <w:rPr>
          <w:lang w:val="en-US" w:eastAsia="en-US"/>
        </w:rPr>
        <w:instrText>mendeley</w:instrText>
      </w:r>
      <w:r w:rsidRPr="00C76D5D">
        <w:rPr>
          <w:lang w:eastAsia="en-US"/>
        </w:rPr>
        <w:instrText>.</w:instrText>
      </w:r>
      <w:r w:rsidRPr="00C76D5D">
        <w:rPr>
          <w:lang w:val="en-US" w:eastAsia="en-US"/>
        </w:rPr>
        <w:instrText>com</w:instrText>
      </w:r>
      <w:r w:rsidRPr="00C76D5D">
        <w:rPr>
          <w:lang w:eastAsia="en-US"/>
        </w:rPr>
        <w:instrText>/</w:instrText>
      </w:r>
      <w:r w:rsidRPr="00C76D5D">
        <w:rPr>
          <w:lang w:val="en-US" w:eastAsia="en-US"/>
        </w:rPr>
        <w:instrText>documents</w:instrText>
      </w:r>
      <w:r w:rsidRPr="00C76D5D">
        <w:rPr>
          <w:lang w:eastAsia="en-US"/>
        </w:rPr>
        <w:instrText>/?</w:instrText>
      </w:r>
      <w:r w:rsidRPr="00C76D5D">
        <w:rPr>
          <w:lang w:val="en-US" w:eastAsia="en-US"/>
        </w:rPr>
        <w:instrText>uuid</w:instrText>
      </w:r>
      <w:r w:rsidRPr="00C76D5D">
        <w:rPr>
          <w:lang w:eastAsia="en-US"/>
        </w:rPr>
        <w:instrText>=</w:instrText>
      </w:r>
      <w:r w:rsidRPr="00C76D5D">
        <w:rPr>
          <w:lang w:val="en-US" w:eastAsia="en-US"/>
        </w:rPr>
        <w:instrText>b</w:instrText>
      </w:r>
      <w:r w:rsidRPr="00C76D5D">
        <w:rPr>
          <w:lang w:eastAsia="en-US"/>
        </w:rPr>
        <w:instrText>49</w:instrText>
      </w:r>
      <w:r w:rsidRPr="00C76D5D">
        <w:rPr>
          <w:lang w:val="en-US" w:eastAsia="en-US"/>
        </w:rPr>
        <w:instrText>befa</w:instrText>
      </w:r>
      <w:r w:rsidRPr="00C76D5D">
        <w:rPr>
          <w:lang w:eastAsia="en-US"/>
        </w:rPr>
        <w:instrText>1-5</w:instrText>
      </w:r>
      <w:r w:rsidRPr="00C76D5D">
        <w:rPr>
          <w:lang w:val="en-US" w:eastAsia="en-US"/>
        </w:rPr>
        <w:instrText>b</w:instrText>
      </w:r>
      <w:r w:rsidRPr="00C76D5D">
        <w:rPr>
          <w:lang w:eastAsia="en-US"/>
        </w:rPr>
        <w:instrText>6</w:instrText>
      </w:r>
      <w:r w:rsidRPr="00C76D5D">
        <w:rPr>
          <w:lang w:val="en-US" w:eastAsia="en-US"/>
        </w:rPr>
        <w:instrText>f</w:instrText>
      </w:r>
      <w:r w:rsidRPr="00C76D5D">
        <w:rPr>
          <w:lang w:eastAsia="en-US"/>
        </w:rPr>
        <w:instrText>-4</w:instrText>
      </w:r>
      <w:r w:rsidRPr="00C76D5D">
        <w:rPr>
          <w:lang w:val="en-US" w:eastAsia="en-US"/>
        </w:rPr>
        <w:instrText>e</w:instrText>
      </w:r>
      <w:r w:rsidRPr="00C76D5D">
        <w:rPr>
          <w:lang w:eastAsia="en-US"/>
        </w:rPr>
        <w:instrText>6</w:instrText>
      </w:r>
      <w:r w:rsidRPr="00C76D5D">
        <w:rPr>
          <w:lang w:val="en-US" w:eastAsia="en-US"/>
        </w:rPr>
        <w:instrText>c</w:instrText>
      </w:r>
      <w:r w:rsidRPr="00C76D5D">
        <w:rPr>
          <w:lang w:eastAsia="en-US"/>
        </w:rPr>
        <w:instrText>-9</w:instrText>
      </w:r>
      <w:r w:rsidRPr="00C76D5D">
        <w:rPr>
          <w:lang w:val="en-US" w:eastAsia="en-US"/>
        </w:rPr>
        <w:instrText>c</w:instrText>
      </w:r>
      <w:r w:rsidRPr="00C76D5D">
        <w:rPr>
          <w:lang w:eastAsia="en-US"/>
        </w:rPr>
        <w:instrText>9</w:instrText>
      </w:r>
      <w:r w:rsidRPr="00C76D5D">
        <w:rPr>
          <w:lang w:val="en-US" w:eastAsia="en-US"/>
        </w:rPr>
        <w:instrText>a</w:instrText>
      </w:r>
      <w:r w:rsidRPr="00C76D5D">
        <w:rPr>
          <w:lang w:eastAsia="en-US"/>
        </w:rPr>
        <w:instrText>-6</w:instrText>
      </w:r>
      <w:r w:rsidRPr="00C76D5D">
        <w:rPr>
          <w:lang w:val="en-US" w:eastAsia="en-US"/>
        </w:rPr>
        <w:instrText>e</w:instrText>
      </w:r>
      <w:r w:rsidRPr="00C76D5D">
        <w:rPr>
          <w:lang w:eastAsia="en-US"/>
        </w:rPr>
        <w:instrText>4</w:instrText>
      </w:r>
      <w:r w:rsidRPr="00C76D5D">
        <w:rPr>
          <w:lang w:val="en-US" w:eastAsia="en-US"/>
        </w:rPr>
        <w:instrText>c</w:instrText>
      </w:r>
      <w:r w:rsidRPr="00C76D5D">
        <w:rPr>
          <w:lang w:eastAsia="en-US"/>
        </w:rPr>
        <w:instrText>3</w:instrText>
      </w:r>
      <w:r w:rsidRPr="00C76D5D">
        <w:rPr>
          <w:lang w:val="en-US" w:eastAsia="en-US"/>
        </w:rPr>
        <w:instrText>b</w:instrText>
      </w:r>
      <w:r w:rsidRPr="00C76D5D">
        <w:rPr>
          <w:lang w:eastAsia="en-US"/>
        </w:rPr>
        <w:instrText>48237</w:instrText>
      </w:r>
      <w:r w:rsidRPr="00C76D5D">
        <w:rPr>
          <w:lang w:val="en-US" w:eastAsia="en-US"/>
        </w:rPr>
        <w:instrText>d</w:instrText>
      </w:r>
      <w:r w:rsidRPr="00C76D5D">
        <w:rPr>
          <w:lang w:eastAsia="en-US"/>
        </w:rPr>
        <w:instrText>" ] } ], "</w:instrText>
      </w:r>
      <w:r w:rsidRPr="00C76D5D">
        <w:rPr>
          <w:lang w:val="en-US" w:eastAsia="en-US"/>
        </w:rPr>
        <w:instrText>mendeley</w:instrText>
      </w:r>
      <w:r w:rsidRPr="00C76D5D">
        <w:rPr>
          <w:lang w:eastAsia="en-US"/>
        </w:rPr>
        <w:instrText>" : { "</w:instrText>
      </w:r>
      <w:r w:rsidRPr="00C76D5D">
        <w:rPr>
          <w:lang w:val="en-US" w:eastAsia="en-US"/>
        </w:rPr>
        <w:instrText>formattedCitation</w:instrText>
      </w:r>
      <w:r w:rsidRPr="00C76D5D">
        <w:rPr>
          <w:lang w:eastAsia="en-US"/>
        </w:rPr>
        <w:instrText>" : "(</w:instrText>
      </w:r>
      <w:r w:rsidRPr="00C76D5D">
        <w:rPr>
          <w:lang w:val="en-US" w:eastAsia="en-US"/>
        </w:rPr>
        <w:instrText>Upadhyay</w:instrText>
      </w:r>
      <w:r w:rsidRPr="00C76D5D">
        <w:rPr>
          <w:lang w:eastAsia="en-US"/>
        </w:rPr>
        <w:instrText xml:space="preserve">, </w:instrText>
      </w:r>
      <w:r w:rsidRPr="00C76D5D">
        <w:rPr>
          <w:lang w:val="en-US" w:eastAsia="en-US"/>
        </w:rPr>
        <w:instrText>SenandSmith</w:instrText>
      </w:r>
      <w:r w:rsidRPr="00C76D5D">
        <w:rPr>
          <w:lang w:eastAsia="en-US"/>
        </w:rPr>
        <w:instrText>, 2015)", "</w:instrText>
      </w:r>
      <w:r w:rsidRPr="00C76D5D">
        <w:rPr>
          <w:lang w:val="en-US" w:eastAsia="en-US"/>
        </w:rPr>
        <w:instrText>manualFormatting</w:instrText>
      </w:r>
      <w:r w:rsidRPr="00C76D5D">
        <w:rPr>
          <w:lang w:eastAsia="en-US"/>
        </w:rPr>
        <w:instrText>" : "</w:instrText>
      </w:r>
      <w:r w:rsidRPr="00C76D5D">
        <w:rPr>
          <w:lang w:val="en-US" w:eastAsia="en-US"/>
        </w:rPr>
        <w:instrText>Upadhyay</w:instrText>
      </w:r>
      <w:r w:rsidRPr="00C76D5D">
        <w:rPr>
          <w:lang w:eastAsia="en-US"/>
        </w:rPr>
        <w:instrText xml:space="preserve">, </w:instrText>
      </w:r>
      <w:r w:rsidRPr="00C76D5D">
        <w:rPr>
          <w:lang w:val="en-US" w:eastAsia="en-US"/>
        </w:rPr>
        <w:instrText>SenandSmith</w:instrText>
      </w:r>
      <w:r w:rsidRPr="00C76D5D">
        <w:rPr>
          <w:lang w:eastAsia="en-US"/>
        </w:rPr>
        <w:instrText xml:space="preserve"> (2015)", "</w:instrText>
      </w:r>
      <w:r w:rsidRPr="00C76D5D">
        <w:rPr>
          <w:lang w:val="en-US" w:eastAsia="en-US"/>
        </w:rPr>
        <w:instrText>plainTextFormattedCitation</w:instrText>
      </w:r>
      <w:r w:rsidRPr="00C76D5D">
        <w:rPr>
          <w:lang w:eastAsia="en-US"/>
        </w:rPr>
        <w:instrText>" : "(</w:instrText>
      </w:r>
      <w:r w:rsidRPr="00C76D5D">
        <w:rPr>
          <w:lang w:val="en-US" w:eastAsia="en-US"/>
        </w:rPr>
        <w:instrText>Upadhyay</w:instrText>
      </w:r>
      <w:r w:rsidRPr="00C76D5D">
        <w:rPr>
          <w:lang w:eastAsia="en-US"/>
        </w:rPr>
        <w:instrText xml:space="preserve">, </w:instrText>
      </w:r>
      <w:r w:rsidRPr="00C76D5D">
        <w:rPr>
          <w:lang w:val="en-US" w:eastAsia="en-US"/>
        </w:rPr>
        <w:instrText>SenandSmith</w:instrText>
      </w:r>
      <w:r w:rsidRPr="00C76D5D">
        <w:rPr>
          <w:lang w:eastAsia="en-US"/>
        </w:rPr>
        <w:instrText>, 2015)", "</w:instrText>
      </w:r>
      <w:r w:rsidRPr="00C76D5D">
        <w:rPr>
          <w:lang w:val="en-US" w:eastAsia="en-US"/>
        </w:rPr>
        <w:instrText>previouslyFormattedCitation</w:instrText>
      </w:r>
      <w:r w:rsidRPr="00C76D5D">
        <w:rPr>
          <w:lang w:eastAsia="en-US"/>
        </w:rPr>
        <w:instrText>" : "(</w:instrText>
      </w:r>
      <w:r w:rsidRPr="00C76D5D">
        <w:rPr>
          <w:lang w:val="en-US" w:eastAsia="en-US"/>
        </w:rPr>
        <w:instrText>Upadhyay</w:instrText>
      </w:r>
      <w:r w:rsidRPr="00C76D5D">
        <w:rPr>
          <w:lang w:eastAsia="en-US"/>
        </w:rPr>
        <w:instrText xml:space="preserve">, </w:instrText>
      </w:r>
      <w:r w:rsidRPr="00C76D5D">
        <w:rPr>
          <w:lang w:val="en-US" w:eastAsia="en-US"/>
        </w:rPr>
        <w:instrText>SenandSmith</w:instrText>
      </w:r>
      <w:r w:rsidRPr="00C76D5D">
        <w:rPr>
          <w:lang w:eastAsia="en-US"/>
        </w:rPr>
        <w:instrText>, 2015)" }, "</w:instrText>
      </w:r>
      <w:r w:rsidRPr="00C76D5D">
        <w:rPr>
          <w:lang w:val="en-US" w:eastAsia="en-US"/>
        </w:rPr>
        <w:instrText>properties</w:instrText>
      </w:r>
      <w:r w:rsidRPr="00C76D5D">
        <w:rPr>
          <w:lang w:eastAsia="en-US"/>
        </w:rPr>
        <w:instrText>" : { "</w:instrText>
      </w:r>
      <w:r w:rsidRPr="00C76D5D">
        <w:rPr>
          <w:lang w:val="en-US" w:eastAsia="en-US"/>
        </w:rPr>
        <w:instrText>noteIndex</w:instrText>
      </w:r>
      <w:r w:rsidRPr="00C76D5D">
        <w:rPr>
          <w:lang w:eastAsia="en-US"/>
        </w:rPr>
        <w:instrText>" : 0 }, "</w:instrText>
      </w:r>
      <w:r w:rsidRPr="00C76D5D">
        <w:rPr>
          <w:lang w:val="en-US" w:eastAsia="en-US"/>
        </w:rPr>
        <w:instrText>schema</w:instrText>
      </w:r>
      <w:r w:rsidRPr="00C76D5D">
        <w:rPr>
          <w:lang w:eastAsia="en-US"/>
        </w:rPr>
        <w:instrText>" : "</w:instrText>
      </w:r>
      <w:r w:rsidRPr="00C76D5D">
        <w:rPr>
          <w:lang w:val="en-US" w:eastAsia="en-US"/>
        </w:rPr>
        <w:instrText>https</w:instrText>
      </w:r>
      <w:r w:rsidRPr="00C76D5D">
        <w:rPr>
          <w:lang w:eastAsia="en-US"/>
        </w:rPr>
        <w:instrText>://</w:instrText>
      </w:r>
      <w:r w:rsidRPr="00C76D5D">
        <w:rPr>
          <w:lang w:val="en-US" w:eastAsia="en-US"/>
        </w:rPr>
        <w:instrText>github</w:instrText>
      </w:r>
      <w:r w:rsidRPr="00C76D5D">
        <w:rPr>
          <w:lang w:eastAsia="en-US"/>
        </w:rPr>
        <w:instrText>.</w:instrText>
      </w:r>
      <w:r w:rsidRPr="00C76D5D">
        <w:rPr>
          <w:lang w:val="en-US" w:eastAsia="en-US"/>
        </w:rPr>
        <w:instrText>com</w:instrText>
      </w:r>
      <w:r w:rsidRPr="00C76D5D">
        <w:rPr>
          <w:lang w:eastAsia="en-US"/>
        </w:rPr>
        <w:instrText>/</w:instrText>
      </w:r>
      <w:r w:rsidRPr="00C76D5D">
        <w:rPr>
          <w:lang w:val="en-US" w:eastAsia="en-US"/>
        </w:rPr>
        <w:instrText>citation</w:instrText>
      </w:r>
      <w:r w:rsidRPr="00C76D5D">
        <w:rPr>
          <w:lang w:eastAsia="en-US"/>
        </w:rPr>
        <w:instrText>-</w:instrText>
      </w:r>
      <w:r w:rsidRPr="00C76D5D">
        <w:rPr>
          <w:lang w:val="en-US" w:eastAsia="en-US"/>
        </w:rPr>
        <w:instrText>style</w:instrText>
      </w:r>
      <w:r w:rsidRPr="00C76D5D">
        <w:rPr>
          <w:lang w:eastAsia="en-US"/>
        </w:rPr>
        <w:instrText>-</w:instrText>
      </w:r>
      <w:r w:rsidRPr="00C76D5D">
        <w:rPr>
          <w:lang w:val="en-US" w:eastAsia="en-US"/>
        </w:rPr>
        <w:instrText>language</w:instrText>
      </w:r>
      <w:r w:rsidRPr="00C76D5D">
        <w:rPr>
          <w:lang w:eastAsia="en-US"/>
        </w:rPr>
        <w:instrText>/</w:instrText>
      </w:r>
      <w:r w:rsidRPr="00C76D5D">
        <w:rPr>
          <w:lang w:val="en-US" w:eastAsia="en-US"/>
        </w:rPr>
        <w:instrText>schema</w:instrText>
      </w:r>
      <w:r w:rsidRPr="00C76D5D">
        <w:rPr>
          <w:lang w:eastAsia="en-US"/>
        </w:rPr>
        <w:instrText>/</w:instrText>
      </w:r>
      <w:r w:rsidRPr="00C76D5D">
        <w:rPr>
          <w:lang w:val="en-US" w:eastAsia="en-US"/>
        </w:rPr>
        <w:instrText>raw</w:instrText>
      </w:r>
      <w:r w:rsidRPr="00C76D5D">
        <w:rPr>
          <w:lang w:eastAsia="en-US"/>
        </w:rPr>
        <w:instrText>/</w:instrText>
      </w:r>
      <w:r w:rsidRPr="00C76D5D">
        <w:rPr>
          <w:lang w:val="en-US" w:eastAsia="en-US"/>
        </w:rPr>
        <w:instrText>master</w:instrText>
      </w:r>
      <w:r w:rsidRPr="00C76D5D">
        <w:rPr>
          <w:lang w:eastAsia="en-US"/>
        </w:rPr>
        <w:instrText>/</w:instrText>
      </w:r>
      <w:r w:rsidRPr="00C76D5D">
        <w:rPr>
          <w:lang w:val="en-US" w:eastAsia="en-US"/>
        </w:rPr>
        <w:instrText>csl</w:instrText>
      </w:r>
      <w:r w:rsidRPr="00C76D5D">
        <w:rPr>
          <w:lang w:eastAsia="en-US"/>
        </w:rPr>
        <w:instrText>-</w:instrText>
      </w:r>
      <w:r w:rsidRPr="00C76D5D">
        <w:rPr>
          <w:lang w:val="en-US" w:eastAsia="en-US"/>
        </w:rPr>
        <w:instrText>citation</w:instrText>
      </w:r>
      <w:r w:rsidRPr="00C76D5D">
        <w:rPr>
          <w:lang w:eastAsia="en-US"/>
        </w:rPr>
        <w:instrText>.</w:instrText>
      </w:r>
      <w:r w:rsidRPr="00C76D5D">
        <w:rPr>
          <w:lang w:val="en-US" w:eastAsia="en-US"/>
        </w:rPr>
        <w:instrText>json</w:instrText>
      </w:r>
      <w:r w:rsidRPr="00C76D5D">
        <w:rPr>
          <w:lang w:eastAsia="en-US"/>
        </w:rPr>
        <w:instrText>" }</w:instrText>
      </w:r>
      <w:r w:rsidR="003877D9" w:rsidRPr="00C76D5D">
        <w:rPr>
          <w:lang w:val="en-US" w:eastAsia="en-US"/>
        </w:rPr>
        <w:fldChar w:fldCharType="separate"/>
      </w:r>
      <w:r w:rsidRPr="00C76D5D">
        <w:rPr>
          <w:noProof/>
          <w:lang w:val="en-US" w:eastAsia="en-US"/>
        </w:rPr>
        <w:t>Upadhyay</w:t>
      </w:r>
      <w:r w:rsidRPr="00C76D5D">
        <w:rPr>
          <w:noProof/>
          <w:lang w:eastAsia="en-US"/>
        </w:rPr>
        <w:t xml:space="preserve">, </w:t>
      </w:r>
      <w:r w:rsidRPr="00C76D5D">
        <w:rPr>
          <w:noProof/>
          <w:lang w:val="en-US" w:eastAsia="en-US"/>
        </w:rPr>
        <w:t>SenandSmith</w:t>
      </w:r>
      <w:r w:rsidRPr="00C76D5D">
        <w:rPr>
          <w:noProof/>
          <w:lang w:eastAsia="en-US"/>
        </w:rPr>
        <w:t xml:space="preserve"> (2015)</w:t>
      </w:r>
      <w:r w:rsidR="003877D9" w:rsidRPr="00C76D5D">
        <w:rPr>
          <w:lang w:val="en-US" w:eastAsia="en-US"/>
        </w:rPr>
        <w:fldChar w:fldCharType="end"/>
      </w:r>
      <w:r w:rsidR="00680B7F" w:rsidRPr="00C76D5D">
        <w:rPr>
          <w:lang w:eastAsia="en-US"/>
        </w:rPr>
        <w:t>μελετήθηκε η σχέση ανάμεσα στον κύκλο μετατροπής ρευστού (</w:t>
      </w:r>
      <w:proofErr w:type="spellStart"/>
      <w:r w:rsidR="00680B7F" w:rsidRPr="00C76D5D">
        <w:rPr>
          <w:lang w:val="en-US" w:eastAsia="en-US"/>
        </w:rPr>
        <w:t>cashconversioncycle</w:t>
      </w:r>
      <w:proofErr w:type="spellEnd"/>
      <w:r w:rsidR="00680B7F" w:rsidRPr="00C76D5D">
        <w:rPr>
          <w:lang w:eastAsia="en-US"/>
        </w:rPr>
        <w:t xml:space="preserve"> - </w:t>
      </w:r>
      <w:r w:rsidRPr="00C76D5D">
        <w:rPr>
          <w:lang w:val="en-US" w:eastAsia="en-US"/>
        </w:rPr>
        <w:t>CCC</w:t>
      </w:r>
      <w:r w:rsidRPr="00C76D5D">
        <w:rPr>
          <w:lang w:eastAsia="en-US"/>
        </w:rPr>
        <w:t xml:space="preserve">) </w:t>
      </w:r>
      <w:r w:rsidR="00680B7F" w:rsidRPr="00C76D5D">
        <w:rPr>
          <w:lang w:eastAsia="en-US"/>
        </w:rPr>
        <w:t xml:space="preserve">και την κερδοφορία ενός νοσοκομείου. Χρησιμοποιήθηκαν δεδομένα από </w:t>
      </w:r>
      <w:r w:rsidR="00B67B21" w:rsidRPr="00C76D5D">
        <w:rPr>
          <w:lang w:eastAsia="en-US"/>
        </w:rPr>
        <w:t xml:space="preserve">98 </w:t>
      </w:r>
      <w:r w:rsidR="00680B7F" w:rsidRPr="00C76D5D">
        <w:rPr>
          <w:lang w:eastAsia="en-US"/>
        </w:rPr>
        <w:t xml:space="preserve">νοσοκομεία της πολιτείας της </w:t>
      </w:r>
      <w:r w:rsidRPr="00C76D5D">
        <w:rPr>
          <w:lang w:val="en-US" w:eastAsia="en-US"/>
        </w:rPr>
        <w:t>Washington</w:t>
      </w:r>
      <w:r w:rsidR="00680B7F" w:rsidRPr="00C76D5D">
        <w:rPr>
          <w:lang w:eastAsia="en-US"/>
        </w:rPr>
        <w:t xml:space="preserve">για την περίοδο </w:t>
      </w:r>
      <w:r w:rsidR="00DA5F2D" w:rsidRPr="00C76D5D">
        <w:rPr>
          <w:lang w:eastAsia="en-US"/>
        </w:rPr>
        <w:t>2002-2011</w:t>
      </w:r>
      <w:r w:rsidR="00B67B21" w:rsidRPr="00C76D5D">
        <w:rPr>
          <w:lang w:eastAsia="en-US"/>
        </w:rPr>
        <w:t xml:space="preserve"> (</w:t>
      </w:r>
      <w:proofErr w:type="spellStart"/>
      <w:r w:rsidR="00B67B21" w:rsidRPr="00C76D5D">
        <w:rPr>
          <w:lang w:eastAsia="en-US"/>
        </w:rPr>
        <w:t>panel</w:t>
      </w:r>
      <w:proofErr w:type="spellEnd"/>
      <w:r w:rsidR="00B67B21" w:rsidRPr="00C76D5D">
        <w:rPr>
          <w:lang w:eastAsia="en-US"/>
        </w:rPr>
        <w:t xml:space="preserve"> </w:t>
      </w:r>
      <w:proofErr w:type="spellStart"/>
      <w:r w:rsidR="00B67B21" w:rsidRPr="00C76D5D">
        <w:rPr>
          <w:lang w:eastAsia="en-US"/>
        </w:rPr>
        <w:t>data</w:t>
      </w:r>
      <w:proofErr w:type="spellEnd"/>
      <w:r w:rsidR="00B67B21" w:rsidRPr="00C76D5D">
        <w:rPr>
          <w:lang w:eastAsia="en-US"/>
        </w:rPr>
        <w:t>, οδηγώντας σε ένα σύνολο 960 παρατηρήσεων)</w:t>
      </w:r>
      <w:r w:rsidR="00DA5F2D" w:rsidRPr="00C76D5D">
        <w:rPr>
          <w:lang w:eastAsia="en-US"/>
        </w:rPr>
        <w:t>. Ο συγκεκριμ</w:t>
      </w:r>
      <w:r w:rsidR="000F1E2F" w:rsidRPr="00C76D5D">
        <w:rPr>
          <w:lang w:eastAsia="en-US"/>
        </w:rPr>
        <w:t xml:space="preserve">ένος κύκλος </w:t>
      </w:r>
      <w:r w:rsidR="000F1E2F" w:rsidRPr="00C76D5D">
        <w:t>ξεκινάει όταν η εταιρεία αγοράζει τις πρώτες ή βοηθητικές ύλες με μετρητά είτε με πίστωση από τους προμηθευτές της, και λήγει όταν πουλάει τελικά προϊόντα παρέχοντας πίστωση, είτε λαμβάνοντας μετρητά</w:t>
      </w:r>
      <w:r w:rsidR="003877D9" w:rsidRPr="00C76D5D">
        <w:fldChar w:fldCharType="begin" w:fldLock="1"/>
      </w:r>
      <w:r w:rsidR="00C0146E" w:rsidRPr="00C76D5D">
        <w:instrText>ADDIN CSL_CITATION { "citationItems" : [ { "id" : "ITEM-1", "itemData" : { "author" : [ { "dropping-particle" : "", "family" : "\u0394\u03b9\u03b1\u03bc\u03ac\u03bd\u03c4\u03b7\u03c2", "given" : "\u03a0.\u03a6.", "non-dropping-particle" : "", "parse-names" : false, "suffix" : "" }, { "dropping-particle" : "", "family" : "\u0394\u03c1\u03ac\u03ba\u03bf\u03c2", "given" : "\u0391.\u0391.", "non-dropping-particle" : "", "parse-names" : false, "suffix" : "" } ], "chapter-number" : "6", "container-title" : "\u0394\u03b9\u03bf\u03af\u03ba\u03b7\u03c3\u03b7 \u039a\u03b5\u03c6\u03b1\u03bb\u03b1\u03af\u03bf\u03c5 \u039a\u03af\u03bd\u03b7\u03c3\u03b7\u03c2", "id" : "ITEM-1", "issued" : { "date-parts" : [ [ "2016" ] ] }, "publisher" : "\u039f\u03b9\u03ba\u03bf\u03bd\u03bf\u03bc\u03b9\u03ba\u03cc \u03a0\u03b1\u03bd\u03b5\u03c0\u03b9\u03c3\u03c4\u03ae\u03bc\u03b9\u03bf \u0391\u03b8\u03b7\u03bd\u03ce\u03bd", "title" : "\u03a3\u03b7\u03bc\u03b5\u03b9\u03ce\u03c3\u03b5\u03b9\u03c2 \u03c3\u03c4\u03bf \u039c\u03ac\u03b8\u03b7\u03bc\u03b1 \u0395\u03b9\u03b4\u03b9\u03ba\u03ac \u0398\u03ad\u03bc\u03b1\u03c4\u03b1 \u03a7\u03c1\u03b7\u03bc\u03b1\u03c4\u03bf\u03b4\u03bf\u03c4\u03b9\u03ba\u03ae\u03c2 \u0394\u03b9\u03bf\u03af\u03ba\u03b7\u03c3\u03b7\u03c2", "type" : "chapter" }, "uris" : [ "http://www.mendeley.com/documents/?uuid=b181bddf-65bf-44c4-8195-eb7752be2284" ] } ], "mendeley" : { "formattedCitation" : "(\u0394\u03b9\u03b1\u03bc\u03ac\u03bd\u03c4\u03b7\u03c2 and \u0394\u03c1\u03ac\u03ba\u03bf\u03c2, 2016)", "plainTextFormattedCitation" : "(\u0394\u03b9\u03b1\u03bc\u03ac\u03bd\u03c4\u03b7\u03c2 and \u0394\u03c1\u03ac\u03ba\u03bf\u03c2, 2016)", "previouslyFormattedCitation" : "(\u0394\u03b9\u03b1\u03bc\u03ac\u03bd\u03c4\u03b7\u03c2 and \u0394\u03c1\u03ac\u03ba\u03bf\u03c2, 2016)" }, "properties" : { "noteIndex" : 0 }, "schema" : "https://github.com/citation-style-language/schema/raw/master/csl-citation.json" }</w:instrText>
      </w:r>
      <w:r w:rsidR="003877D9" w:rsidRPr="00C76D5D">
        <w:fldChar w:fldCharType="separate"/>
      </w:r>
      <w:r w:rsidR="00FA5486" w:rsidRPr="00C76D5D">
        <w:rPr>
          <w:noProof/>
        </w:rPr>
        <w:t>(</w:t>
      </w:r>
      <w:proofErr w:type="spellStart"/>
      <w:r w:rsidR="00FA5486" w:rsidRPr="00C76D5D">
        <w:rPr>
          <w:noProof/>
        </w:rPr>
        <w:t>Διαμάντης</w:t>
      </w:r>
      <w:proofErr w:type="spellEnd"/>
      <w:r w:rsidR="00FA5486" w:rsidRPr="00C76D5D">
        <w:rPr>
          <w:noProof/>
        </w:rPr>
        <w:t xml:space="preserve"> and Δράκος, 2016)</w:t>
      </w:r>
      <w:r w:rsidR="003877D9" w:rsidRPr="00C76D5D">
        <w:fldChar w:fldCharType="end"/>
      </w:r>
      <w:r w:rsidR="00DC6938" w:rsidRPr="00C76D5D">
        <w:t xml:space="preserve">. Επομένως στο συγκεκριμένο χρονικό διάστημα η επιχείρηση θα πρέπει να στηριχθεί στα ίδια κεφάλαιά της. </w:t>
      </w:r>
    </w:p>
    <w:p w:rsidR="00B81235" w:rsidRDefault="007A7AA9" w:rsidP="00B81235">
      <w:pPr>
        <w:autoSpaceDE w:val="0"/>
        <w:autoSpaceDN w:val="0"/>
        <w:adjustRightInd w:val="0"/>
        <w:spacing w:line="360" w:lineRule="auto"/>
        <w:ind w:firstLine="720"/>
        <w:jc w:val="both"/>
      </w:pPr>
      <w:r w:rsidRPr="00C76D5D">
        <w:t xml:space="preserve">Από τη μελέτη, μέσω ανάλυσης παλινδρόμησης προέκυψε πως μείωση του κύκλου κατά 10 ημέρες σε σχέση με τον </w:t>
      </w:r>
      <w:proofErr w:type="spellStart"/>
      <w:r w:rsidRPr="00C76D5D">
        <w:t>καταγραφόμενο</w:t>
      </w:r>
      <w:proofErr w:type="spellEnd"/>
      <w:r w:rsidRPr="00C76D5D">
        <w:t xml:space="preserve"> μέσο όρο συσχετίστηκε με αύξηση του περιθωρίου λειτουργίας κατά 0.13, αποδίδοντας ιδιαίτερη σημασία στη διαχείριση των αποθεμάτων του νοσοκομείου. </w:t>
      </w:r>
      <w:r w:rsidR="003A2AF7" w:rsidRPr="00C76D5D">
        <w:t xml:space="preserve">Αντίστοιχα ήταν και τα αποτελέσματα της μελέτης των </w:t>
      </w:r>
      <w:r w:rsidR="003877D9" w:rsidRPr="00C76D5D">
        <w:rPr>
          <w:lang w:val="en-US"/>
        </w:rPr>
        <w:fldChar w:fldCharType="begin" w:fldLock="1"/>
      </w:r>
      <w:r w:rsidR="0068371E" w:rsidRPr="00C76D5D">
        <w:rPr>
          <w:lang w:val="en-US"/>
        </w:rPr>
        <w:instrText>ADDINCSL</w:instrText>
      </w:r>
      <w:r w:rsidR="0068371E" w:rsidRPr="00C76D5D">
        <w:instrText>_</w:instrText>
      </w:r>
      <w:r w:rsidR="0068371E" w:rsidRPr="00C76D5D">
        <w:rPr>
          <w:lang w:val="en-US"/>
        </w:rPr>
        <w:instrText>CITATION</w:instrText>
      </w:r>
      <w:r w:rsidR="0068371E" w:rsidRPr="00C76D5D">
        <w:instrText xml:space="preserve"> { "</w:instrText>
      </w:r>
      <w:r w:rsidR="0068371E" w:rsidRPr="00C76D5D">
        <w:rPr>
          <w:lang w:val="en-US"/>
        </w:rPr>
        <w:instrText>citationItems</w:instrText>
      </w:r>
      <w:r w:rsidR="0068371E" w:rsidRPr="00C76D5D">
        <w:instrText>" : [ { "</w:instrText>
      </w:r>
      <w:r w:rsidR="0068371E" w:rsidRPr="00C76D5D">
        <w:rPr>
          <w:lang w:val="en-US"/>
        </w:rPr>
        <w:instrText>id</w:instrText>
      </w:r>
      <w:r w:rsidR="0068371E" w:rsidRPr="00C76D5D">
        <w:instrText>" : "</w:instrText>
      </w:r>
      <w:r w:rsidR="0068371E" w:rsidRPr="00C76D5D">
        <w:rPr>
          <w:lang w:val="en-US"/>
        </w:rPr>
        <w:instrText>ITEM</w:instrText>
      </w:r>
      <w:r w:rsidR="0068371E" w:rsidRPr="00C76D5D">
        <w:instrText>-1", "</w:instrText>
      </w:r>
      <w:r w:rsidR="0068371E" w:rsidRPr="00C76D5D">
        <w:rPr>
          <w:lang w:val="en-US"/>
        </w:rPr>
        <w:instrText>itemData</w:instrText>
      </w:r>
      <w:r w:rsidR="0068371E" w:rsidRPr="00C76D5D">
        <w:instrText>" : { "</w:instrText>
      </w:r>
      <w:r w:rsidR="0068371E" w:rsidRPr="00C76D5D">
        <w:rPr>
          <w:lang w:val="en-US"/>
        </w:rPr>
        <w:instrText>DOI</w:instrText>
      </w:r>
      <w:r w:rsidR="0068371E" w:rsidRPr="00C76D5D">
        <w:instrText>" : "10.1097/</w:instrText>
      </w:r>
      <w:r w:rsidR="0068371E" w:rsidRPr="00C76D5D">
        <w:rPr>
          <w:lang w:val="en-US"/>
        </w:rPr>
        <w:instrText>HMR</w:instrText>
      </w:r>
      <w:r w:rsidR="0068371E" w:rsidRPr="00C76D5D">
        <w:instrText>.0</w:instrText>
      </w:r>
      <w:r w:rsidR="0068371E" w:rsidRPr="00C76D5D">
        <w:rPr>
          <w:lang w:val="en-US"/>
        </w:rPr>
        <w:instrText>b</w:instrText>
      </w:r>
      <w:r w:rsidR="0068371E" w:rsidRPr="00C76D5D">
        <w:instrText>013</w:instrText>
      </w:r>
      <w:r w:rsidR="0068371E" w:rsidRPr="00C76D5D">
        <w:rPr>
          <w:lang w:val="en-US"/>
        </w:rPr>
        <w:instrText>e</w:instrText>
      </w:r>
      <w:r w:rsidR="0068371E" w:rsidRPr="00C76D5D">
        <w:instrText>3182224189", "</w:instrText>
      </w:r>
      <w:r w:rsidR="0068371E" w:rsidRPr="00C76D5D">
        <w:rPr>
          <w:lang w:val="en-US"/>
        </w:rPr>
        <w:instrText>ISSN</w:instrText>
      </w:r>
      <w:r w:rsidR="0068371E" w:rsidRPr="00C76D5D">
        <w:instrText>" : "0361-6274", "</w:instrText>
      </w:r>
      <w:r w:rsidR="0068371E" w:rsidRPr="00C76D5D">
        <w:rPr>
          <w:lang w:val="en-US"/>
        </w:rPr>
        <w:instrText>PMID</w:instrText>
      </w:r>
      <w:r w:rsidR="0068371E" w:rsidRPr="00C76D5D">
        <w:instrText>" : "21712724", "</w:instrText>
      </w:r>
      <w:r w:rsidR="0068371E" w:rsidRPr="00C76D5D">
        <w:rPr>
          <w:lang w:val="en-US"/>
        </w:rPr>
        <w:instrText>abstract</w:instrText>
      </w:r>
      <w:r w:rsidR="0068371E" w:rsidRPr="00C76D5D">
        <w:instrText>" : "</w:instrText>
      </w:r>
      <w:r w:rsidR="0068371E" w:rsidRPr="00C76D5D">
        <w:rPr>
          <w:lang w:val="en-US"/>
        </w:rPr>
        <w:instrText>BACKGROUNDIncreasedfinancialpressuresonhospitalshaveelevatedtheimportanceofworkingcapitalmanagement</w:instrText>
      </w:r>
      <w:r w:rsidR="0068371E" w:rsidRPr="00C76D5D">
        <w:instrText xml:space="preserve">, </w:instrText>
      </w:r>
      <w:r w:rsidR="0068371E" w:rsidRPr="00C76D5D">
        <w:rPr>
          <w:lang w:val="en-US"/>
        </w:rPr>
        <w:instrText>thatis</w:instrText>
      </w:r>
      <w:r w:rsidR="0068371E" w:rsidRPr="00C76D5D">
        <w:instrText xml:space="preserve">, </w:instrText>
      </w:r>
      <w:r w:rsidR="0068371E" w:rsidRPr="00C76D5D">
        <w:rPr>
          <w:lang w:val="en-US"/>
        </w:rPr>
        <w:instrText>themanagementofcurrentassetsandcurrentliabilities</w:instrText>
      </w:r>
      <w:r w:rsidR="0068371E" w:rsidRPr="00C76D5D">
        <w:instrText xml:space="preserve">, </w:instrText>
      </w:r>
      <w:r w:rsidR="0068371E" w:rsidRPr="00C76D5D">
        <w:rPr>
          <w:lang w:val="en-US"/>
        </w:rPr>
        <w:instrText>forhospitals</w:instrText>
      </w:r>
      <w:r w:rsidR="0068371E" w:rsidRPr="00C76D5D">
        <w:instrText xml:space="preserve">' </w:instrText>
      </w:r>
      <w:r w:rsidR="0068371E" w:rsidRPr="00C76D5D">
        <w:rPr>
          <w:lang w:val="en-US"/>
        </w:rPr>
        <w:instrText>profitability</w:instrText>
      </w:r>
      <w:r w:rsidR="0068371E" w:rsidRPr="00C76D5D">
        <w:instrText xml:space="preserve">. </w:instrText>
      </w:r>
      <w:r w:rsidR="0068371E" w:rsidRPr="00C76D5D">
        <w:rPr>
          <w:lang w:val="en-US"/>
        </w:rPr>
        <w:instrText>Efficientworkingcapitalmanagementallowshospitalstoreducetheirholdingsofcurrentassets</w:instrText>
      </w:r>
      <w:r w:rsidR="0068371E" w:rsidRPr="00C76D5D">
        <w:instrText xml:space="preserve">, </w:instrText>
      </w:r>
      <w:r w:rsidR="0068371E" w:rsidRPr="00C76D5D">
        <w:rPr>
          <w:lang w:val="en-US"/>
        </w:rPr>
        <w:instrText>suchasinventoryandaccountsreceivable</w:instrText>
      </w:r>
      <w:r w:rsidR="0068371E" w:rsidRPr="00C76D5D">
        <w:instrText xml:space="preserve">, </w:instrText>
      </w:r>
      <w:r w:rsidR="0068371E" w:rsidRPr="00C76D5D">
        <w:rPr>
          <w:lang w:val="en-US"/>
        </w:rPr>
        <w:instrText>whichearnnointerestincomeandrequirefinancingwithshort</w:instrText>
      </w:r>
      <w:r w:rsidR="0068371E" w:rsidRPr="00C76D5D">
        <w:instrText>-</w:instrText>
      </w:r>
      <w:r w:rsidR="0068371E" w:rsidRPr="00C76D5D">
        <w:rPr>
          <w:lang w:val="en-US"/>
        </w:rPr>
        <w:instrText>termdebt</w:instrText>
      </w:r>
      <w:r w:rsidR="0068371E" w:rsidRPr="00C76D5D">
        <w:instrText xml:space="preserve">. </w:instrText>
      </w:r>
      <w:r w:rsidR="0068371E" w:rsidRPr="00C76D5D">
        <w:rPr>
          <w:lang w:val="en-US"/>
        </w:rPr>
        <w:instrText>Theresultingcashinflowscanbereinvestedininterest</w:instrText>
      </w:r>
      <w:r w:rsidR="0068371E" w:rsidRPr="00C76D5D">
        <w:instrText>-</w:instrText>
      </w:r>
      <w:r w:rsidR="0068371E" w:rsidRPr="00C76D5D">
        <w:rPr>
          <w:lang w:val="en-US"/>
        </w:rPr>
        <w:instrText>bearingfinancialinstrumentsorusedtoreduceshort</w:instrText>
      </w:r>
      <w:r w:rsidR="0068371E" w:rsidRPr="00C76D5D">
        <w:instrText>-</w:instrText>
      </w:r>
      <w:r w:rsidR="0068371E" w:rsidRPr="00C76D5D">
        <w:rPr>
          <w:lang w:val="en-US"/>
        </w:rPr>
        <w:instrText>termborrowing</w:instrText>
      </w:r>
      <w:r w:rsidR="0068371E" w:rsidRPr="00C76D5D">
        <w:instrText xml:space="preserve">, </w:instrText>
      </w:r>
      <w:r w:rsidR="0068371E" w:rsidRPr="00C76D5D">
        <w:rPr>
          <w:lang w:val="en-US"/>
        </w:rPr>
        <w:instrText>thusimprovingtheprofitabilityoftheorganization</w:instrText>
      </w:r>
      <w:r w:rsidR="0068371E" w:rsidRPr="00C76D5D">
        <w:instrText xml:space="preserve">. </w:instrText>
      </w:r>
      <w:r w:rsidR="0068371E" w:rsidRPr="00C76D5D">
        <w:rPr>
          <w:lang w:val="en-US"/>
        </w:rPr>
        <w:instrText>PURPOSEThisstudyexaminestherelationshipbetweenhospitals</w:instrText>
      </w:r>
      <w:r w:rsidR="0068371E" w:rsidRPr="00C76D5D">
        <w:instrText xml:space="preserve">' </w:instrText>
      </w:r>
      <w:r w:rsidR="0068371E" w:rsidRPr="00C76D5D">
        <w:rPr>
          <w:lang w:val="en-US"/>
        </w:rPr>
        <w:instrText>profitabilityandtheirperformanceatmanagingtwocomponentsofworkingcapital</w:instrText>
      </w:r>
      <w:r w:rsidR="0068371E" w:rsidRPr="00C76D5D">
        <w:instrText xml:space="preserve">: </w:instrText>
      </w:r>
      <w:r w:rsidR="0068371E" w:rsidRPr="00C76D5D">
        <w:rPr>
          <w:lang w:val="en-US"/>
        </w:rPr>
        <w:instrText>accountsreceivable</w:instrText>
      </w:r>
      <w:r w:rsidR="0068371E" w:rsidRPr="00C76D5D">
        <w:instrText xml:space="preserve">, </w:instrText>
      </w:r>
      <w:r w:rsidR="0068371E" w:rsidRPr="00C76D5D">
        <w:rPr>
          <w:lang w:val="en-US"/>
        </w:rPr>
        <w:instrText>measuredintermsofhospitals</w:instrText>
      </w:r>
      <w:r w:rsidR="0068371E" w:rsidRPr="00C76D5D">
        <w:instrText xml:space="preserve">' </w:instrText>
      </w:r>
      <w:r w:rsidR="0068371E" w:rsidRPr="00C76D5D">
        <w:rPr>
          <w:lang w:val="en-US"/>
        </w:rPr>
        <w:instrText>averagecollectionperiods</w:instrText>
      </w:r>
      <w:r w:rsidR="0068371E" w:rsidRPr="00C76D5D">
        <w:instrText xml:space="preserve">, </w:instrText>
      </w:r>
      <w:r w:rsidR="0068371E" w:rsidRPr="00C76D5D">
        <w:rPr>
          <w:lang w:val="en-US"/>
        </w:rPr>
        <w:instrText>andaccountspayable</w:instrText>
      </w:r>
      <w:r w:rsidR="0068371E" w:rsidRPr="00C76D5D">
        <w:instrText xml:space="preserve">, </w:instrText>
      </w:r>
      <w:r w:rsidR="0068371E" w:rsidRPr="00C76D5D">
        <w:rPr>
          <w:lang w:val="en-US"/>
        </w:rPr>
        <w:instrText>measuredintermsofhospitals</w:instrText>
      </w:r>
      <w:r w:rsidR="0068371E" w:rsidRPr="00C76D5D">
        <w:instrText xml:space="preserve">' </w:instrText>
      </w:r>
      <w:r w:rsidR="0068371E" w:rsidRPr="00C76D5D">
        <w:rPr>
          <w:lang w:val="en-US"/>
        </w:rPr>
        <w:instrText>averagepaymentperiods</w:instrText>
      </w:r>
      <w:r w:rsidR="0068371E" w:rsidRPr="00C76D5D">
        <w:instrText xml:space="preserve">. </w:instrText>
      </w:r>
      <w:r w:rsidR="0068371E" w:rsidRPr="00C76D5D">
        <w:rPr>
          <w:lang w:val="en-US"/>
        </w:rPr>
        <w:instrText>METHODOLOGY</w:instrText>
      </w:r>
      <w:r w:rsidR="0068371E" w:rsidRPr="00C76D5D">
        <w:instrText>/</w:instrText>
      </w:r>
      <w:r w:rsidR="0068371E" w:rsidRPr="00C76D5D">
        <w:rPr>
          <w:lang w:val="en-US"/>
        </w:rPr>
        <w:instrText>APPROACHPaneldataderivedfromauditedfinancialstatementsfor</w:instrText>
      </w:r>
      <w:r w:rsidR="0068371E" w:rsidRPr="00C76D5D">
        <w:instrText xml:space="preserve"> 1,397 </w:instrText>
      </w:r>
      <w:r w:rsidR="0068371E" w:rsidRPr="00C76D5D">
        <w:rPr>
          <w:lang w:val="en-US"/>
        </w:rPr>
        <w:instrText>bond</w:instrText>
      </w:r>
      <w:r w:rsidR="0068371E" w:rsidRPr="00C76D5D">
        <w:instrText>-</w:instrText>
      </w:r>
      <w:r w:rsidR="0068371E" w:rsidRPr="00C76D5D">
        <w:rPr>
          <w:lang w:val="en-US"/>
        </w:rPr>
        <w:instrText>issuing</w:instrText>
      </w:r>
      <w:r w:rsidR="0068371E" w:rsidRPr="00C76D5D">
        <w:instrText xml:space="preserve">, </w:instrText>
      </w:r>
      <w:r w:rsidR="0068371E" w:rsidRPr="00C76D5D">
        <w:rPr>
          <w:lang w:val="en-US"/>
        </w:rPr>
        <w:instrText>not</w:instrText>
      </w:r>
      <w:r w:rsidR="0068371E" w:rsidRPr="00C76D5D">
        <w:instrText>-</w:instrText>
      </w:r>
      <w:r w:rsidR="0068371E" w:rsidRPr="00C76D5D">
        <w:rPr>
          <w:lang w:val="en-US"/>
        </w:rPr>
        <w:instrText>for</w:instrText>
      </w:r>
      <w:r w:rsidR="0068371E" w:rsidRPr="00C76D5D">
        <w:instrText>-</w:instrText>
      </w:r>
      <w:r w:rsidR="0068371E" w:rsidRPr="00C76D5D">
        <w:rPr>
          <w:lang w:val="en-US"/>
        </w:rPr>
        <w:instrText>profitU</w:instrText>
      </w:r>
      <w:r w:rsidR="0068371E" w:rsidRPr="00C76D5D">
        <w:instrText>.</w:instrText>
      </w:r>
      <w:r w:rsidR="0068371E" w:rsidRPr="00C76D5D">
        <w:rPr>
          <w:lang w:val="en-US"/>
        </w:rPr>
        <w:instrText>S</w:instrText>
      </w:r>
      <w:r w:rsidR="0068371E" w:rsidRPr="00C76D5D">
        <w:instrText xml:space="preserve">. </w:instrText>
      </w:r>
      <w:r w:rsidR="0068371E" w:rsidRPr="00C76D5D">
        <w:rPr>
          <w:lang w:val="en-US"/>
        </w:rPr>
        <w:instrText>hospitalsfor</w:instrText>
      </w:r>
      <w:r w:rsidR="0068371E" w:rsidRPr="00C76D5D">
        <w:instrText xml:space="preserve"> 2000-2007 </w:instrText>
      </w:r>
      <w:r w:rsidR="0068371E" w:rsidRPr="00C76D5D">
        <w:rPr>
          <w:lang w:val="en-US"/>
        </w:rPr>
        <w:instrText>wereanalyzedusinghospital</w:instrText>
      </w:r>
      <w:r w:rsidR="0068371E" w:rsidRPr="00C76D5D">
        <w:instrText>-</w:instrText>
      </w:r>
      <w:r w:rsidR="0068371E" w:rsidRPr="00C76D5D">
        <w:rPr>
          <w:lang w:val="en-US"/>
        </w:rPr>
        <w:instrText>levelfixed</w:instrText>
      </w:r>
      <w:r w:rsidR="0068371E" w:rsidRPr="00C76D5D">
        <w:instrText>-</w:instrText>
      </w:r>
      <w:r w:rsidR="0068371E" w:rsidRPr="00C76D5D">
        <w:rPr>
          <w:lang w:val="en-US"/>
        </w:rPr>
        <w:instrText>effectsregressionanalysis</w:instrText>
      </w:r>
      <w:r w:rsidR="0068371E" w:rsidRPr="00C76D5D">
        <w:instrText xml:space="preserve">. </w:instrText>
      </w:r>
      <w:r w:rsidR="0068371E" w:rsidRPr="00C76D5D">
        <w:rPr>
          <w:lang w:val="en-US"/>
        </w:rPr>
        <w:instrText>FINDINGSTheresultsshowanegativerelationshipbetweenhospitals</w:instrText>
      </w:r>
      <w:r w:rsidR="0068371E" w:rsidRPr="00C76D5D">
        <w:instrText xml:space="preserve">' </w:instrText>
      </w:r>
      <w:r w:rsidR="0068371E" w:rsidRPr="00C76D5D">
        <w:rPr>
          <w:lang w:val="en-US"/>
        </w:rPr>
        <w:instrText>averagecollectionperiodandprofitability</w:instrText>
      </w:r>
      <w:r w:rsidR="0068371E" w:rsidRPr="00C76D5D">
        <w:instrText xml:space="preserve">. </w:instrText>
      </w:r>
      <w:r w:rsidR="0068371E" w:rsidRPr="00C76D5D">
        <w:rPr>
          <w:lang w:val="en-US"/>
        </w:rPr>
        <w:instrText>Thatis</w:instrText>
      </w:r>
      <w:r w:rsidR="0068371E" w:rsidRPr="00C76D5D">
        <w:instrText xml:space="preserve">, </w:instrText>
      </w:r>
      <w:r w:rsidR="0068371E" w:rsidRPr="00C76D5D">
        <w:rPr>
          <w:lang w:val="en-US"/>
        </w:rPr>
        <w:instrText>hospitalsthatcollectedontheirpatientrevenuefasterreportedhigherprofitmarginsthandidhospitalsthathavelargerbalancesofaccountsreceivableoutstanding</w:instrText>
      </w:r>
      <w:r w:rsidR="0068371E" w:rsidRPr="00C76D5D">
        <w:instrText xml:space="preserve">. </w:instrText>
      </w:r>
      <w:r w:rsidR="0068371E" w:rsidRPr="00C76D5D">
        <w:rPr>
          <w:lang w:val="en-US"/>
        </w:rPr>
        <w:instrText>Wealsofoundanegativerelationshipbetweenhospitals</w:instrText>
      </w:r>
      <w:r w:rsidR="0068371E" w:rsidRPr="00C76D5D">
        <w:instrText xml:space="preserve">' </w:instrText>
      </w:r>
      <w:r w:rsidR="0068371E" w:rsidRPr="00C76D5D">
        <w:rPr>
          <w:lang w:val="en-US"/>
        </w:rPr>
        <w:instrText>averagepaymentperiodandtheirprofitability</w:instrText>
      </w:r>
      <w:r w:rsidR="0068371E" w:rsidRPr="00C76D5D">
        <w:instrText xml:space="preserve">. </w:instrText>
      </w:r>
      <w:r w:rsidR="0068371E" w:rsidRPr="00C76D5D">
        <w:rPr>
          <w:lang w:val="en-US"/>
        </w:rPr>
        <w:instrText>Hospitalmanagersdidnotappeartodelaypayingtheirvendors</w:instrText>
      </w:r>
      <w:r w:rsidR="0068371E" w:rsidRPr="00C76D5D">
        <w:instrText xml:space="preserve">. </w:instrText>
      </w:r>
      <w:r w:rsidR="0068371E" w:rsidRPr="00C76D5D">
        <w:rPr>
          <w:lang w:val="en-US"/>
        </w:rPr>
        <w:instrText>Rather</w:instrText>
      </w:r>
      <w:r w:rsidR="0068371E" w:rsidRPr="00C76D5D">
        <w:instrText xml:space="preserve">, </w:instrText>
      </w:r>
      <w:r w:rsidR="0068371E" w:rsidRPr="00C76D5D">
        <w:rPr>
          <w:lang w:val="en-US"/>
        </w:rPr>
        <w:instrText>thefindingsindicatedthatmoreprofitablehospitalspaidtheirsuppliersfaster</w:instrText>
      </w:r>
      <w:r w:rsidR="0068371E" w:rsidRPr="00C76D5D">
        <w:instrText xml:space="preserve">, </w:instrText>
      </w:r>
      <w:r w:rsidR="0068371E" w:rsidRPr="00C76D5D">
        <w:rPr>
          <w:lang w:val="en-US"/>
        </w:rPr>
        <w:instrText>possiblytoavoidhigheffectiveinterestratesonoutstandingaccountspayable</w:instrText>
      </w:r>
      <w:r w:rsidR="0068371E" w:rsidRPr="00C76D5D">
        <w:instrText xml:space="preserve">, </w:instrText>
      </w:r>
      <w:r w:rsidR="0068371E" w:rsidRPr="00C76D5D">
        <w:rPr>
          <w:lang w:val="en-US"/>
        </w:rPr>
        <w:instrText>whereaslessprofitablehospitalswaitedlongertopaytheirbills</w:instrText>
      </w:r>
      <w:r w:rsidR="0068371E" w:rsidRPr="00C76D5D">
        <w:instrText xml:space="preserve">. </w:instrText>
      </w:r>
      <w:r w:rsidR="0068371E" w:rsidRPr="00C76D5D">
        <w:rPr>
          <w:lang w:val="en-US"/>
        </w:rPr>
        <w:instrText>PRACTICEIMPLICATIONSThefindingsofthisstudysuggestthatworkingcapitalmanagementindeedmattersforhospitals</w:instrText>
      </w:r>
      <w:r w:rsidR="0068371E" w:rsidRPr="00C76D5D">
        <w:instrText xml:space="preserve">' </w:instrText>
      </w:r>
      <w:r w:rsidR="0068371E" w:rsidRPr="00C76D5D">
        <w:rPr>
          <w:lang w:val="en-US"/>
        </w:rPr>
        <w:instrText>profitability</w:instrText>
      </w:r>
      <w:r w:rsidR="0068371E" w:rsidRPr="00C76D5D">
        <w:instrText xml:space="preserve">. </w:instrText>
      </w:r>
      <w:r w:rsidR="0068371E" w:rsidRPr="00C76D5D">
        <w:rPr>
          <w:lang w:val="en-US"/>
        </w:rPr>
        <w:instrText>Effortsaimedatreducinglargebalancesinbothaccountsreceivableandaccountspayablemayfrequentlybeworthwhileinvestmentsthathavethepotentialtoreducethecostsassociatedwithworkingcapitalmanagementandthusimprovetheprofitabilityofanorganization</w:instrText>
      </w:r>
      <w:r w:rsidR="0068371E" w:rsidRPr="00C76D5D">
        <w:instrText>.", "</w:instrText>
      </w:r>
      <w:r w:rsidR="0068371E" w:rsidRPr="00C76D5D">
        <w:rPr>
          <w:lang w:val="en-US"/>
        </w:rPr>
        <w:instrText>author</w:instrText>
      </w:r>
      <w:r w:rsidR="0068371E" w:rsidRPr="00C76D5D">
        <w:instrText>" : [ { "</w:instrText>
      </w:r>
      <w:r w:rsidR="0068371E" w:rsidRPr="00C76D5D">
        <w:rPr>
          <w:lang w:val="en-US"/>
        </w:rPr>
        <w:instrText>dropping</w:instrText>
      </w:r>
      <w:r w:rsidR="0068371E" w:rsidRPr="00C76D5D">
        <w:instrText>-</w:instrText>
      </w:r>
      <w:r w:rsidR="0068371E" w:rsidRPr="00C76D5D">
        <w:rPr>
          <w:lang w:val="en-US"/>
        </w:rPr>
        <w:instrText>particle</w:instrText>
      </w:r>
      <w:r w:rsidR="0068371E" w:rsidRPr="00C76D5D">
        <w:instrText>" : "", "</w:instrText>
      </w:r>
      <w:r w:rsidR="0068371E" w:rsidRPr="00C76D5D">
        <w:rPr>
          <w:lang w:val="en-US"/>
        </w:rPr>
        <w:instrText>family</w:instrText>
      </w:r>
      <w:r w:rsidR="0068371E" w:rsidRPr="00C76D5D">
        <w:instrText>" : "</w:instrText>
      </w:r>
      <w:r w:rsidR="0068371E" w:rsidRPr="00C76D5D">
        <w:rPr>
          <w:lang w:val="en-US"/>
        </w:rPr>
        <w:instrText>Rauscher</w:instrText>
      </w:r>
      <w:r w:rsidR="0068371E" w:rsidRPr="00C76D5D">
        <w:instrText>", "</w:instrText>
      </w:r>
      <w:r w:rsidR="0068371E" w:rsidRPr="00C76D5D">
        <w:rPr>
          <w:lang w:val="en-US"/>
        </w:rPr>
        <w:instrText>given</w:instrText>
      </w:r>
      <w:r w:rsidR="0068371E" w:rsidRPr="00C76D5D">
        <w:instrText>" : "</w:instrText>
      </w:r>
      <w:r w:rsidR="0068371E" w:rsidRPr="00C76D5D">
        <w:rPr>
          <w:lang w:val="en-US"/>
        </w:rPr>
        <w:instrText>Simone</w:instrText>
      </w:r>
      <w:r w:rsidR="0068371E" w:rsidRPr="00C76D5D">
        <w:instrText>", "</w:instrText>
      </w:r>
      <w:r w:rsidR="0068371E" w:rsidRPr="00C76D5D">
        <w:rPr>
          <w:lang w:val="en-US"/>
        </w:rPr>
        <w:instrText>non</w:instrText>
      </w:r>
      <w:r w:rsidR="0068371E" w:rsidRPr="00C76D5D">
        <w:instrText>-</w:instrText>
      </w:r>
      <w:r w:rsidR="0068371E" w:rsidRPr="00C76D5D">
        <w:rPr>
          <w:lang w:val="en-US"/>
        </w:rPr>
        <w:instrText>dropping</w:instrText>
      </w:r>
      <w:r w:rsidR="0068371E" w:rsidRPr="00C76D5D">
        <w:instrText>-</w:instrText>
      </w:r>
      <w:r w:rsidR="0068371E" w:rsidRPr="00C76D5D">
        <w:rPr>
          <w:lang w:val="en-US"/>
        </w:rPr>
        <w:instrText>particle</w:instrText>
      </w:r>
      <w:r w:rsidR="0068371E" w:rsidRPr="00C76D5D">
        <w:instrText>" : "", "</w:instrText>
      </w:r>
      <w:r w:rsidR="0068371E" w:rsidRPr="00C76D5D">
        <w:rPr>
          <w:lang w:val="en-US"/>
        </w:rPr>
        <w:instrText>parse</w:instrText>
      </w:r>
      <w:r w:rsidR="0068371E" w:rsidRPr="00C76D5D">
        <w:instrText>-</w:instrText>
      </w:r>
      <w:r w:rsidR="0068371E" w:rsidRPr="00C76D5D">
        <w:rPr>
          <w:lang w:val="en-US"/>
        </w:rPr>
        <w:instrText>names</w:instrText>
      </w:r>
      <w:r w:rsidR="0068371E" w:rsidRPr="00C76D5D">
        <w:instrText xml:space="preserve">" : </w:instrText>
      </w:r>
      <w:r w:rsidR="0068371E" w:rsidRPr="00C76D5D">
        <w:rPr>
          <w:lang w:val="en-US"/>
        </w:rPr>
        <w:instrText>false</w:instrText>
      </w:r>
      <w:r w:rsidR="0068371E" w:rsidRPr="00C76D5D">
        <w:instrText>, "</w:instrText>
      </w:r>
      <w:r w:rsidR="0068371E" w:rsidRPr="00C76D5D">
        <w:rPr>
          <w:lang w:val="en-US"/>
        </w:rPr>
        <w:instrText>suffix</w:instrText>
      </w:r>
      <w:r w:rsidR="0068371E" w:rsidRPr="00C76D5D">
        <w:instrText>" : "" }, { "</w:instrText>
      </w:r>
      <w:r w:rsidR="0068371E" w:rsidRPr="00C76D5D">
        <w:rPr>
          <w:lang w:val="en-US"/>
        </w:rPr>
        <w:instrText>dropping</w:instrText>
      </w:r>
      <w:r w:rsidR="0068371E" w:rsidRPr="00C76D5D">
        <w:instrText>-</w:instrText>
      </w:r>
      <w:r w:rsidR="0068371E" w:rsidRPr="00C76D5D">
        <w:rPr>
          <w:lang w:val="en-US"/>
        </w:rPr>
        <w:instrText>particle</w:instrText>
      </w:r>
      <w:r w:rsidR="0068371E" w:rsidRPr="00C76D5D">
        <w:instrText>" : "", "</w:instrText>
      </w:r>
      <w:r w:rsidR="0068371E" w:rsidRPr="00C76D5D">
        <w:rPr>
          <w:lang w:val="en-US"/>
        </w:rPr>
        <w:instrText>family</w:instrText>
      </w:r>
      <w:r w:rsidR="0068371E" w:rsidRPr="00C76D5D">
        <w:instrText>" : "</w:instrText>
      </w:r>
      <w:r w:rsidR="0068371E" w:rsidRPr="00C76D5D">
        <w:rPr>
          <w:lang w:val="en-US"/>
        </w:rPr>
        <w:instrText>Wheeler</w:instrText>
      </w:r>
      <w:r w:rsidR="0068371E" w:rsidRPr="00C76D5D">
        <w:instrText>", "</w:instrText>
      </w:r>
      <w:r w:rsidR="0068371E" w:rsidRPr="00C76D5D">
        <w:rPr>
          <w:lang w:val="en-US"/>
        </w:rPr>
        <w:instrText>given</w:instrText>
      </w:r>
      <w:r w:rsidR="0068371E" w:rsidRPr="00C76D5D">
        <w:instrText>" : "</w:instrText>
      </w:r>
      <w:r w:rsidR="0068371E" w:rsidRPr="00C76D5D">
        <w:rPr>
          <w:lang w:val="en-US"/>
        </w:rPr>
        <w:instrText>JohnR</w:instrText>
      </w:r>
      <w:r w:rsidR="0068371E" w:rsidRPr="00C76D5D">
        <w:instrText>.</w:instrText>
      </w:r>
      <w:r w:rsidR="0068371E" w:rsidRPr="00C76D5D">
        <w:rPr>
          <w:lang w:val="en-US"/>
        </w:rPr>
        <w:instrText>C</w:instrText>
      </w:r>
      <w:r w:rsidR="0068371E" w:rsidRPr="00C76D5D">
        <w:instrText>.", "</w:instrText>
      </w:r>
      <w:r w:rsidR="0068371E" w:rsidRPr="00C76D5D">
        <w:rPr>
          <w:lang w:val="en-US"/>
        </w:rPr>
        <w:instrText>non</w:instrText>
      </w:r>
      <w:r w:rsidR="0068371E" w:rsidRPr="00C76D5D">
        <w:instrText>-</w:instrText>
      </w:r>
      <w:r w:rsidR="0068371E" w:rsidRPr="00C76D5D">
        <w:rPr>
          <w:lang w:val="en-US"/>
        </w:rPr>
        <w:instrText>dropping</w:instrText>
      </w:r>
      <w:r w:rsidR="0068371E" w:rsidRPr="00C76D5D">
        <w:instrText>-</w:instrText>
      </w:r>
      <w:r w:rsidR="0068371E" w:rsidRPr="00C76D5D">
        <w:rPr>
          <w:lang w:val="en-US"/>
        </w:rPr>
        <w:instrText>particle</w:instrText>
      </w:r>
      <w:r w:rsidR="0068371E" w:rsidRPr="00C76D5D">
        <w:instrText>" : "", "</w:instrText>
      </w:r>
      <w:r w:rsidR="0068371E" w:rsidRPr="00C76D5D">
        <w:rPr>
          <w:lang w:val="en-US"/>
        </w:rPr>
        <w:instrText>parse</w:instrText>
      </w:r>
      <w:r w:rsidR="0068371E" w:rsidRPr="00C76D5D">
        <w:instrText>-</w:instrText>
      </w:r>
      <w:r w:rsidR="0068371E" w:rsidRPr="00C76D5D">
        <w:rPr>
          <w:lang w:val="en-US"/>
        </w:rPr>
        <w:instrText>names</w:instrText>
      </w:r>
      <w:r w:rsidR="0068371E" w:rsidRPr="00C76D5D">
        <w:instrText xml:space="preserve">" : </w:instrText>
      </w:r>
      <w:r w:rsidR="0068371E" w:rsidRPr="00C76D5D">
        <w:rPr>
          <w:lang w:val="en-US"/>
        </w:rPr>
        <w:instrText>false</w:instrText>
      </w:r>
      <w:r w:rsidR="0068371E" w:rsidRPr="00C76D5D">
        <w:instrText>, "</w:instrText>
      </w:r>
      <w:r w:rsidR="0068371E" w:rsidRPr="00C76D5D">
        <w:rPr>
          <w:lang w:val="en-US"/>
        </w:rPr>
        <w:instrText>suffix</w:instrText>
      </w:r>
      <w:r w:rsidR="0068371E" w:rsidRPr="00C76D5D">
        <w:instrText>" : "" } ], "</w:instrText>
      </w:r>
      <w:r w:rsidR="0068371E" w:rsidRPr="00C76D5D">
        <w:rPr>
          <w:lang w:val="en-US"/>
        </w:rPr>
        <w:instrText>container</w:instrText>
      </w:r>
      <w:r w:rsidR="0068371E" w:rsidRPr="00C76D5D">
        <w:instrText>-</w:instrText>
      </w:r>
      <w:r w:rsidR="0068371E" w:rsidRPr="00C76D5D">
        <w:rPr>
          <w:lang w:val="en-US"/>
        </w:rPr>
        <w:instrText>title</w:instrText>
      </w:r>
      <w:r w:rsidR="0068371E" w:rsidRPr="00C76D5D">
        <w:instrText>" : "</w:instrText>
      </w:r>
      <w:r w:rsidR="0068371E" w:rsidRPr="00C76D5D">
        <w:rPr>
          <w:lang w:val="en-US"/>
        </w:rPr>
        <w:instrText>HealthCareManagementReview</w:instrText>
      </w:r>
      <w:r w:rsidR="0068371E" w:rsidRPr="00C76D5D">
        <w:instrText>", "</w:instrText>
      </w:r>
      <w:r w:rsidR="0068371E" w:rsidRPr="00C76D5D">
        <w:rPr>
          <w:lang w:val="en-US"/>
        </w:rPr>
        <w:instrText>id</w:instrText>
      </w:r>
      <w:r w:rsidR="0068371E" w:rsidRPr="00C76D5D">
        <w:instrText>" : "</w:instrText>
      </w:r>
      <w:r w:rsidR="0068371E" w:rsidRPr="00C76D5D">
        <w:rPr>
          <w:lang w:val="en-US"/>
        </w:rPr>
        <w:instrText>ITEM</w:instrText>
      </w:r>
      <w:r w:rsidR="0068371E" w:rsidRPr="00C76D5D">
        <w:instrText>-1", "</w:instrText>
      </w:r>
      <w:r w:rsidR="0068371E" w:rsidRPr="00C76D5D">
        <w:rPr>
          <w:lang w:val="en-US"/>
        </w:rPr>
        <w:instrText>issue</w:instrText>
      </w:r>
      <w:r w:rsidR="0068371E" w:rsidRPr="00C76D5D">
        <w:instrText>" : "4", "</w:instrText>
      </w:r>
      <w:r w:rsidR="0068371E" w:rsidRPr="00C76D5D">
        <w:rPr>
          <w:lang w:val="en-US"/>
        </w:rPr>
        <w:instrText>issued</w:instrText>
      </w:r>
      <w:r w:rsidR="0068371E" w:rsidRPr="00C76D5D">
        <w:instrText>" : { "</w:instrText>
      </w:r>
      <w:r w:rsidR="0068371E" w:rsidRPr="00C76D5D">
        <w:rPr>
          <w:lang w:val="en-US"/>
        </w:rPr>
        <w:instrText>date</w:instrText>
      </w:r>
      <w:r w:rsidR="0068371E" w:rsidRPr="00C76D5D">
        <w:instrText>-</w:instrText>
      </w:r>
      <w:r w:rsidR="0068371E" w:rsidRPr="00C76D5D">
        <w:rPr>
          <w:lang w:val="en-US"/>
        </w:rPr>
        <w:instrText>parts</w:instrText>
      </w:r>
      <w:r w:rsidR="0068371E" w:rsidRPr="00C76D5D">
        <w:instrText>" : [ [ "2012" ] ] }, "</w:instrText>
      </w:r>
      <w:r w:rsidR="0068371E" w:rsidRPr="00C76D5D">
        <w:rPr>
          <w:lang w:val="en-US"/>
        </w:rPr>
        <w:instrText>page</w:instrText>
      </w:r>
      <w:r w:rsidR="0068371E" w:rsidRPr="00C76D5D">
        <w:instrText>" : "339-346", "</w:instrText>
      </w:r>
      <w:r w:rsidR="0068371E" w:rsidRPr="00C76D5D">
        <w:rPr>
          <w:lang w:val="en-US"/>
        </w:rPr>
        <w:instrText>title</w:instrText>
      </w:r>
      <w:r w:rsidR="0068371E" w:rsidRPr="00C76D5D">
        <w:instrText>" : "</w:instrText>
      </w:r>
      <w:r w:rsidR="0068371E" w:rsidRPr="00C76D5D">
        <w:rPr>
          <w:lang w:val="en-US"/>
        </w:rPr>
        <w:instrText>Theimportanceofworkingcapitalmanagementforhospitalprofitability</w:instrText>
      </w:r>
      <w:r w:rsidR="0068371E" w:rsidRPr="00C76D5D">
        <w:instrText>", "</w:instrText>
      </w:r>
      <w:r w:rsidR="0068371E" w:rsidRPr="00C76D5D">
        <w:rPr>
          <w:lang w:val="en-US"/>
        </w:rPr>
        <w:instrText>type</w:instrText>
      </w:r>
      <w:r w:rsidR="0068371E" w:rsidRPr="00C76D5D">
        <w:instrText>" : "</w:instrText>
      </w:r>
      <w:r w:rsidR="0068371E" w:rsidRPr="00C76D5D">
        <w:rPr>
          <w:lang w:val="en-US"/>
        </w:rPr>
        <w:instrText>article</w:instrText>
      </w:r>
      <w:r w:rsidR="0068371E" w:rsidRPr="00C76D5D">
        <w:instrText>-</w:instrText>
      </w:r>
      <w:r w:rsidR="0068371E" w:rsidRPr="00C76D5D">
        <w:rPr>
          <w:lang w:val="en-US"/>
        </w:rPr>
        <w:instrText>journal</w:instrText>
      </w:r>
      <w:r w:rsidR="0068371E" w:rsidRPr="00C76D5D">
        <w:instrText>", "</w:instrText>
      </w:r>
      <w:r w:rsidR="0068371E" w:rsidRPr="00C76D5D">
        <w:rPr>
          <w:lang w:val="en-US"/>
        </w:rPr>
        <w:instrText>volume</w:instrText>
      </w:r>
      <w:r w:rsidR="0068371E" w:rsidRPr="00C76D5D">
        <w:instrText>" : "37" }, "</w:instrText>
      </w:r>
      <w:r w:rsidR="0068371E" w:rsidRPr="00C76D5D">
        <w:rPr>
          <w:lang w:val="en-US"/>
        </w:rPr>
        <w:instrText>uris</w:instrText>
      </w:r>
      <w:r w:rsidR="0068371E" w:rsidRPr="00C76D5D">
        <w:instrText>" : [ "</w:instrText>
      </w:r>
      <w:r w:rsidR="0068371E" w:rsidRPr="00C76D5D">
        <w:rPr>
          <w:lang w:val="en-US"/>
        </w:rPr>
        <w:instrText>http</w:instrText>
      </w:r>
      <w:r w:rsidR="0068371E" w:rsidRPr="00C76D5D">
        <w:instrText>://</w:instrText>
      </w:r>
      <w:r w:rsidR="0068371E" w:rsidRPr="00C76D5D">
        <w:rPr>
          <w:lang w:val="en-US"/>
        </w:rPr>
        <w:instrText>www</w:instrText>
      </w:r>
      <w:r w:rsidR="0068371E" w:rsidRPr="00C76D5D">
        <w:instrText>.</w:instrText>
      </w:r>
      <w:r w:rsidR="0068371E" w:rsidRPr="00C76D5D">
        <w:rPr>
          <w:lang w:val="en-US"/>
        </w:rPr>
        <w:instrText>mendeley</w:instrText>
      </w:r>
      <w:r w:rsidR="0068371E" w:rsidRPr="00C76D5D">
        <w:instrText>.</w:instrText>
      </w:r>
      <w:r w:rsidR="0068371E" w:rsidRPr="00C76D5D">
        <w:rPr>
          <w:lang w:val="en-US"/>
        </w:rPr>
        <w:instrText>com</w:instrText>
      </w:r>
      <w:r w:rsidR="0068371E" w:rsidRPr="00C76D5D">
        <w:instrText>/</w:instrText>
      </w:r>
      <w:r w:rsidR="0068371E" w:rsidRPr="00C76D5D">
        <w:rPr>
          <w:lang w:val="en-US"/>
        </w:rPr>
        <w:instrText>documents</w:instrText>
      </w:r>
      <w:r w:rsidR="0068371E" w:rsidRPr="00C76D5D">
        <w:instrText>/?</w:instrText>
      </w:r>
      <w:r w:rsidR="0068371E" w:rsidRPr="00C76D5D">
        <w:rPr>
          <w:lang w:val="en-US"/>
        </w:rPr>
        <w:instrText>uuid</w:instrText>
      </w:r>
      <w:r w:rsidR="0068371E" w:rsidRPr="00C76D5D">
        <w:instrText>=6796</w:instrText>
      </w:r>
      <w:r w:rsidR="0068371E" w:rsidRPr="00C76D5D">
        <w:rPr>
          <w:lang w:val="en-US"/>
        </w:rPr>
        <w:instrText>f</w:instrText>
      </w:r>
      <w:r w:rsidR="0068371E" w:rsidRPr="00C76D5D">
        <w:instrText>112-169</w:instrText>
      </w:r>
      <w:r w:rsidR="0068371E" w:rsidRPr="00C76D5D">
        <w:rPr>
          <w:lang w:val="en-US"/>
        </w:rPr>
        <w:instrText>e</w:instrText>
      </w:r>
      <w:r w:rsidR="0068371E" w:rsidRPr="00C76D5D">
        <w:instrText>-3</w:instrText>
      </w:r>
      <w:r w:rsidR="0068371E" w:rsidRPr="00C76D5D">
        <w:rPr>
          <w:lang w:val="en-US"/>
        </w:rPr>
        <w:instrText>dbc</w:instrText>
      </w:r>
      <w:r w:rsidR="0068371E" w:rsidRPr="00C76D5D">
        <w:instrText>-</w:instrText>
      </w:r>
      <w:r w:rsidR="0068371E" w:rsidRPr="00C76D5D">
        <w:rPr>
          <w:lang w:val="en-US"/>
        </w:rPr>
        <w:instrText>be</w:instrText>
      </w:r>
      <w:r w:rsidR="0068371E" w:rsidRPr="00C76D5D">
        <w:instrText>99-7</w:instrText>
      </w:r>
      <w:r w:rsidR="0068371E" w:rsidRPr="00C76D5D">
        <w:rPr>
          <w:lang w:val="en-US"/>
        </w:rPr>
        <w:instrText>be</w:instrText>
      </w:r>
      <w:r w:rsidR="0068371E" w:rsidRPr="00C76D5D">
        <w:instrText>08</w:instrText>
      </w:r>
      <w:r w:rsidR="0068371E" w:rsidRPr="00C76D5D">
        <w:rPr>
          <w:lang w:val="en-US"/>
        </w:rPr>
        <w:instrText>d</w:instrText>
      </w:r>
      <w:r w:rsidR="0068371E" w:rsidRPr="00C76D5D">
        <w:instrText>63</w:instrText>
      </w:r>
      <w:r w:rsidR="0068371E" w:rsidRPr="00C76D5D">
        <w:rPr>
          <w:lang w:val="en-US"/>
        </w:rPr>
        <w:instrText>a</w:instrText>
      </w:r>
      <w:r w:rsidR="0068371E" w:rsidRPr="00C76D5D">
        <w:instrText>285" ] } ], "</w:instrText>
      </w:r>
      <w:r w:rsidR="0068371E" w:rsidRPr="00C76D5D">
        <w:rPr>
          <w:lang w:val="en-US"/>
        </w:rPr>
        <w:instrText>mendeley</w:instrText>
      </w:r>
      <w:r w:rsidR="0068371E" w:rsidRPr="00C76D5D">
        <w:instrText>" : { "</w:instrText>
      </w:r>
      <w:r w:rsidR="0068371E" w:rsidRPr="00C76D5D">
        <w:rPr>
          <w:lang w:val="en-US"/>
        </w:rPr>
        <w:instrText>formattedCitation</w:instrText>
      </w:r>
      <w:r w:rsidR="0068371E" w:rsidRPr="00C76D5D">
        <w:instrText>" : "(</w:instrText>
      </w:r>
      <w:r w:rsidR="0068371E" w:rsidRPr="00C76D5D">
        <w:rPr>
          <w:lang w:val="en-US"/>
        </w:rPr>
        <w:instrText>RauscherandWheeler</w:instrText>
      </w:r>
      <w:r w:rsidR="0068371E" w:rsidRPr="00C76D5D">
        <w:instrText>, 2012)", "</w:instrText>
      </w:r>
      <w:r w:rsidR="0068371E" w:rsidRPr="00C76D5D">
        <w:rPr>
          <w:lang w:val="en-US"/>
        </w:rPr>
        <w:instrText>plainTextFormattedCitation</w:instrText>
      </w:r>
      <w:r w:rsidR="0068371E" w:rsidRPr="00C76D5D">
        <w:instrText>" : "(</w:instrText>
      </w:r>
      <w:r w:rsidR="0068371E" w:rsidRPr="00C76D5D">
        <w:rPr>
          <w:lang w:val="en-US"/>
        </w:rPr>
        <w:instrText>RauscherandWheeler</w:instrText>
      </w:r>
      <w:r w:rsidR="0068371E" w:rsidRPr="00C76D5D">
        <w:instrText>, 2012)", "</w:instrText>
      </w:r>
      <w:r w:rsidR="0068371E" w:rsidRPr="00C76D5D">
        <w:rPr>
          <w:lang w:val="en-US"/>
        </w:rPr>
        <w:instrText>previouslyFormattedCitation</w:instrText>
      </w:r>
      <w:r w:rsidR="0068371E" w:rsidRPr="00C76D5D">
        <w:instrText>" : "(</w:instrText>
      </w:r>
      <w:r w:rsidR="0068371E" w:rsidRPr="00C76D5D">
        <w:rPr>
          <w:lang w:val="en-US"/>
        </w:rPr>
        <w:instrText>RauscherandWheeler</w:instrText>
      </w:r>
      <w:r w:rsidR="0068371E" w:rsidRPr="00C76D5D">
        <w:instrText>, 2012)" }, "</w:instrText>
      </w:r>
      <w:r w:rsidR="0068371E" w:rsidRPr="00C76D5D">
        <w:rPr>
          <w:lang w:val="en-US"/>
        </w:rPr>
        <w:instrText>properties</w:instrText>
      </w:r>
      <w:r w:rsidR="0068371E" w:rsidRPr="00C76D5D">
        <w:instrText>" : { "</w:instrText>
      </w:r>
      <w:r w:rsidR="0068371E" w:rsidRPr="00C76D5D">
        <w:rPr>
          <w:lang w:val="en-US"/>
        </w:rPr>
        <w:instrText>noteIndex</w:instrText>
      </w:r>
      <w:r w:rsidR="0068371E" w:rsidRPr="00C76D5D">
        <w:instrText>" : 0 }, "</w:instrText>
      </w:r>
      <w:r w:rsidR="0068371E" w:rsidRPr="00C76D5D">
        <w:rPr>
          <w:lang w:val="en-US"/>
        </w:rPr>
        <w:instrText>schema</w:instrText>
      </w:r>
      <w:r w:rsidR="0068371E" w:rsidRPr="00C76D5D">
        <w:instrText>" : "</w:instrText>
      </w:r>
      <w:r w:rsidR="0068371E" w:rsidRPr="00C76D5D">
        <w:rPr>
          <w:lang w:val="en-US"/>
        </w:rPr>
        <w:instrText>https</w:instrText>
      </w:r>
      <w:r w:rsidR="0068371E" w:rsidRPr="00C76D5D">
        <w:instrText>://</w:instrText>
      </w:r>
      <w:r w:rsidR="0068371E" w:rsidRPr="00C76D5D">
        <w:rPr>
          <w:lang w:val="en-US"/>
        </w:rPr>
        <w:instrText>github</w:instrText>
      </w:r>
      <w:r w:rsidR="0068371E" w:rsidRPr="00C76D5D">
        <w:instrText>.</w:instrText>
      </w:r>
      <w:r w:rsidR="0068371E" w:rsidRPr="00C76D5D">
        <w:rPr>
          <w:lang w:val="en-US"/>
        </w:rPr>
        <w:instrText>com</w:instrText>
      </w:r>
      <w:r w:rsidR="0068371E" w:rsidRPr="00C76D5D">
        <w:instrText>/</w:instrText>
      </w:r>
      <w:r w:rsidR="0068371E" w:rsidRPr="00C76D5D">
        <w:rPr>
          <w:lang w:val="en-US"/>
        </w:rPr>
        <w:instrText>citation</w:instrText>
      </w:r>
      <w:r w:rsidR="0068371E" w:rsidRPr="00C76D5D">
        <w:instrText>-</w:instrText>
      </w:r>
      <w:r w:rsidR="0068371E" w:rsidRPr="00C76D5D">
        <w:rPr>
          <w:lang w:val="en-US"/>
        </w:rPr>
        <w:instrText>style</w:instrText>
      </w:r>
      <w:r w:rsidR="0068371E" w:rsidRPr="00C76D5D">
        <w:instrText>-</w:instrText>
      </w:r>
      <w:r w:rsidR="0068371E" w:rsidRPr="00C76D5D">
        <w:rPr>
          <w:lang w:val="en-US"/>
        </w:rPr>
        <w:instrText>language</w:instrText>
      </w:r>
      <w:r w:rsidR="0068371E" w:rsidRPr="00C76D5D">
        <w:instrText>/</w:instrText>
      </w:r>
      <w:r w:rsidR="0068371E" w:rsidRPr="00C76D5D">
        <w:rPr>
          <w:lang w:val="en-US"/>
        </w:rPr>
        <w:instrText>schema</w:instrText>
      </w:r>
      <w:r w:rsidR="0068371E" w:rsidRPr="00C76D5D">
        <w:instrText>/</w:instrText>
      </w:r>
      <w:r w:rsidR="0068371E" w:rsidRPr="00C76D5D">
        <w:rPr>
          <w:lang w:val="en-US"/>
        </w:rPr>
        <w:instrText>raw</w:instrText>
      </w:r>
      <w:r w:rsidR="0068371E" w:rsidRPr="00C76D5D">
        <w:instrText>/</w:instrText>
      </w:r>
      <w:r w:rsidR="0068371E" w:rsidRPr="00C76D5D">
        <w:rPr>
          <w:lang w:val="en-US"/>
        </w:rPr>
        <w:instrText>master</w:instrText>
      </w:r>
      <w:r w:rsidR="0068371E" w:rsidRPr="00C76D5D">
        <w:instrText>/</w:instrText>
      </w:r>
      <w:r w:rsidR="0068371E" w:rsidRPr="00C76D5D">
        <w:rPr>
          <w:lang w:val="en-US"/>
        </w:rPr>
        <w:instrText>csl</w:instrText>
      </w:r>
      <w:r w:rsidR="0068371E" w:rsidRPr="00C76D5D">
        <w:instrText>-</w:instrText>
      </w:r>
      <w:r w:rsidR="0068371E" w:rsidRPr="00C76D5D">
        <w:rPr>
          <w:lang w:val="en-US"/>
        </w:rPr>
        <w:instrText>citation</w:instrText>
      </w:r>
      <w:r w:rsidR="0068371E" w:rsidRPr="00C76D5D">
        <w:instrText>.</w:instrText>
      </w:r>
      <w:r w:rsidR="0068371E" w:rsidRPr="00C76D5D">
        <w:rPr>
          <w:lang w:val="en-US"/>
        </w:rPr>
        <w:instrText>json</w:instrText>
      </w:r>
      <w:r w:rsidR="0068371E" w:rsidRPr="00C76D5D">
        <w:instrText>" }</w:instrText>
      </w:r>
      <w:r w:rsidR="003877D9" w:rsidRPr="00C76D5D">
        <w:rPr>
          <w:lang w:val="en-US"/>
        </w:rPr>
        <w:fldChar w:fldCharType="separate"/>
      </w:r>
      <w:r w:rsidR="00C0146E" w:rsidRPr="00C76D5D">
        <w:rPr>
          <w:noProof/>
        </w:rPr>
        <w:t>(</w:t>
      </w:r>
      <w:r w:rsidR="00C0146E" w:rsidRPr="00C76D5D">
        <w:rPr>
          <w:noProof/>
          <w:lang w:val="en-US"/>
        </w:rPr>
        <w:t>RauscherandWheeler</w:t>
      </w:r>
      <w:r w:rsidR="00C0146E" w:rsidRPr="00C76D5D">
        <w:rPr>
          <w:noProof/>
        </w:rPr>
        <w:t>, 2012)</w:t>
      </w:r>
      <w:r w:rsidR="003877D9" w:rsidRPr="00C76D5D">
        <w:rPr>
          <w:lang w:val="en-US"/>
        </w:rPr>
        <w:fldChar w:fldCharType="end"/>
      </w:r>
      <w:r w:rsidR="006173A9" w:rsidRPr="00C76D5D">
        <w:rPr>
          <w:lang w:eastAsia="en-US"/>
        </w:rPr>
        <w:t>α</w:t>
      </w:r>
      <w:r w:rsidR="00EF31B9" w:rsidRPr="00C76D5D">
        <w:rPr>
          <w:lang w:eastAsia="en-US"/>
        </w:rPr>
        <w:t xml:space="preserve">πό την </w:t>
      </w:r>
      <w:r w:rsidR="006173A9" w:rsidRPr="00C76D5D">
        <w:rPr>
          <w:lang w:eastAsia="en-US"/>
        </w:rPr>
        <w:t>οποία</w:t>
      </w:r>
      <w:r w:rsidR="00EF31B9" w:rsidRPr="00C76D5D">
        <w:rPr>
          <w:lang w:eastAsia="en-US"/>
        </w:rPr>
        <w:t xml:space="preserve"> προέκυψε ότι μείωση του κύκλου κατά 10 ημέρες, αύξησε το συνολικό περιθώριο κατά 0.24 μονάδες έναντι του </w:t>
      </w:r>
      <w:proofErr w:type="spellStart"/>
      <w:r w:rsidR="00EF31B9" w:rsidRPr="00C76D5D">
        <w:rPr>
          <w:lang w:eastAsia="en-US"/>
        </w:rPr>
        <w:t>καταγραφόμενου</w:t>
      </w:r>
      <w:proofErr w:type="spellEnd"/>
      <w:r w:rsidR="00EF31B9" w:rsidRPr="00C76D5D">
        <w:rPr>
          <w:lang w:eastAsia="en-US"/>
        </w:rPr>
        <w:t xml:space="preserve"> μέσου όρου. Στη συγκεκριμένη </w:t>
      </w:r>
      <w:r w:rsidR="00EF31B9" w:rsidRPr="00C76D5D">
        <w:rPr>
          <w:lang w:eastAsia="en-US"/>
        </w:rPr>
        <w:lastRenderedPageBreak/>
        <w:t xml:space="preserve">μελέτη </w:t>
      </w:r>
      <w:r w:rsidR="008A1936" w:rsidRPr="00C76D5D">
        <w:rPr>
          <w:lang w:eastAsia="en-US"/>
        </w:rPr>
        <w:t xml:space="preserve">στην οποία χρησιμοποιήθηκε δείγμα από μη κερδοσκοπικά νοσοκομεία των ΗΠΑ μέσω 1397 ισολογισμών για την περίοδο </w:t>
      </w:r>
      <w:r w:rsidR="00AC73B1">
        <w:t>2000-2007 και</w:t>
      </w:r>
      <w:r w:rsidR="008A1936" w:rsidRPr="00C76D5D">
        <w:t xml:space="preserve"> ανάλυσης παλινδρόμησης, </w:t>
      </w:r>
      <w:r w:rsidR="00EF31B9" w:rsidRPr="00C76D5D">
        <w:rPr>
          <w:lang w:eastAsia="en-US"/>
        </w:rPr>
        <w:t xml:space="preserve">επισημάνθηκαν επίσης οι «πιέσεις» που δέχονται τα νοσοκομεία </w:t>
      </w:r>
      <w:r w:rsidR="006173A9" w:rsidRPr="00C76D5D">
        <w:rPr>
          <w:lang w:eastAsia="en-US"/>
        </w:rPr>
        <w:t xml:space="preserve">και η συνεπαγόμενη ανάγκη βέλτιστης διαχείρισης του κεφαλαίου κίνησης. </w:t>
      </w:r>
      <w:bookmarkStart w:id="26" w:name="_Hlk482122130"/>
      <w:r w:rsidR="006173A9" w:rsidRPr="00C76D5D">
        <w:t>Επομένως, ο προσανατολισμός της διαχείρισης ενός νοσοκομείου στην αύξηση της κερδοφορίας και της ρευστότητας θα πρέπει να συσχετίζεται με τη με</w:t>
      </w:r>
      <w:r w:rsidR="00B81235">
        <w:t xml:space="preserve">ίωση του συγκεκριμένου κύκλου. </w:t>
      </w:r>
    </w:p>
    <w:bookmarkEnd w:id="26"/>
    <w:p w:rsidR="005714AA" w:rsidRDefault="0068371E" w:rsidP="005714AA">
      <w:pPr>
        <w:autoSpaceDE w:val="0"/>
        <w:autoSpaceDN w:val="0"/>
        <w:adjustRightInd w:val="0"/>
        <w:spacing w:line="360" w:lineRule="auto"/>
        <w:ind w:firstLine="720"/>
        <w:jc w:val="both"/>
        <w:rPr>
          <w:lang w:eastAsia="en-US"/>
        </w:rPr>
      </w:pPr>
      <w:r w:rsidRPr="000B6AF2">
        <w:t xml:space="preserve">Σε άλλη μελέτη </w:t>
      </w:r>
      <w:r w:rsidR="003877D9" w:rsidRPr="000B6AF2">
        <w:rPr>
          <w:lang w:val="en-US"/>
        </w:rPr>
        <w:fldChar w:fldCharType="begin" w:fldLock="1"/>
      </w:r>
      <w:r w:rsidR="00B213D0">
        <w:rPr>
          <w:lang w:val="en-US"/>
        </w:rPr>
        <w:instrText>ADDINCSL</w:instrText>
      </w:r>
      <w:r w:rsidR="00B213D0" w:rsidRPr="00B213D0">
        <w:instrText>_</w:instrText>
      </w:r>
      <w:r w:rsidR="00B213D0">
        <w:rPr>
          <w:lang w:val="en-US"/>
        </w:rPr>
        <w:instrText>CITATION</w:instrText>
      </w:r>
      <w:r w:rsidR="00B213D0" w:rsidRPr="00B213D0">
        <w:instrText xml:space="preserve"> { "</w:instrText>
      </w:r>
      <w:r w:rsidR="00B213D0">
        <w:rPr>
          <w:lang w:val="en-US"/>
        </w:rPr>
        <w:instrText>citationItems</w:instrText>
      </w:r>
      <w:r w:rsidR="00B213D0" w:rsidRPr="00B213D0">
        <w:instrText>" : [ { "</w:instrText>
      </w:r>
      <w:r w:rsidR="00B213D0">
        <w:rPr>
          <w:lang w:val="en-US"/>
        </w:rPr>
        <w:instrText>id</w:instrText>
      </w:r>
      <w:r w:rsidR="00B213D0" w:rsidRPr="00B213D0">
        <w:instrText>" : "</w:instrText>
      </w:r>
      <w:r w:rsidR="00B213D0">
        <w:rPr>
          <w:lang w:val="en-US"/>
        </w:rPr>
        <w:instrText>ITEM</w:instrText>
      </w:r>
      <w:r w:rsidR="00B213D0" w:rsidRPr="00B213D0">
        <w:instrText>-1", "</w:instrText>
      </w:r>
      <w:r w:rsidR="00B213D0">
        <w:rPr>
          <w:lang w:val="en-US"/>
        </w:rPr>
        <w:instrText>itemData</w:instrText>
      </w:r>
      <w:r w:rsidR="00B213D0" w:rsidRPr="00B213D0">
        <w:instrText>" : { "</w:instrText>
      </w:r>
      <w:r w:rsidR="00B213D0">
        <w:rPr>
          <w:lang w:val="en-US"/>
        </w:rPr>
        <w:instrText>abstract</w:instrText>
      </w:r>
      <w:r w:rsidR="00B213D0" w:rsidRPr="00B213D0">
        <w:instrText>" : "</w:instrText>
      </w:r>
      <w:r w:rsidR="00B213D0">
        <w:rPr>
          <w:lang w:val="en-US"/>
        </w:rPr>
        <w:instrText>Efficientmanagementofworkingcapitalmeansmanagementofvariouscomponentsofworkingcapitalinsuchawaythatanadequateamountofworkingcapitalismaintainedforsmoothrunningofafirmandforfulfilmentoftwinobjectivesofliquidityandprofitability</w:instrText>
      </w:r>
      <w:r w:rsidR="00B213D0" w:rsidRPr="00B213D0">
        <w:instrText xml:space="preserve">. </w:instrText>
      </w:r>
      <w:r w:rsidR="00B213D0">
        <w:rPr>
          <w:lang w:val="en-US"/>
        </w:rPr>
        <w:instrText>Alsoitisthemostcrucialfactorforsurvivalandsolvencyofaconcern</w:instrText>
      </w:r>
      <w:r w:rsidR="00B213D0" w:rsidRPr="00B213D0">
        <w:instrText xml:space="preserve">. </w:instrText>
      </w:r>
      <w:r w:rsidR="00B213D0">
        <w:rPr>
          <w:lang w:val="en-US"/>
        </w:rPr>
        <w:instrText>ThepresentpaperattemptstomeasuretheefficiencyofworkingcapitaloffirmsinHealthcareSectorinIndia</w:instrText>
      </w:r>
      <w:r w:rsidR="00B213D0" w:rsidRPr="00B213D0">
        <w:instrText xml:space="preserve">. </w:instrText>
      </w:r>
      <w:r w:rsidR="00B213D0">
        <w:rPr>
          <w:lang w:val="en-US"/>
        </w:rPr>
        <w:instrText>Thestudyrevealsthatmostofthefirmsofthissectorhaveefficientlymanagedtheircurrentassetsforthepurposeofgenerationofsales</w:instrText>
      </w:r>
      <w:r w:rsidR="00B213D0" w:rsidRPr="00B213D0">
        <w:instrText xml:space="preserve">. </w:instrText>
      </w:r>
      <w:r w:rsidR="00B213D0">
        <w:rPr>
          <w:lang w:val="en-US"/>
        </w:rPr>
        <w:instrText>FurthermoreefficientmanagementofworkingcapitalhasapositiveeffectonIncometoAveragetotalassets</w:instrText>
      </w:r>
      <w:r w:rsidR="00B213D0" w:rsidRPr="00B213D0">
        <w:instrText xml:space="preserve">. </w:instrText>
      </w:r>
      <w:r w:rsidR="00B213D0">
        <w:rPr>
          <w:lang w:val="en-US"/>
        </w:rPr>
        <w:instrText>IntroductionEfficientManagementofWorkingcapitalisoneofthepreconditionsforsuccessofanorganizationasWorkingCapitalisthelifegivingforcetoaneconomicentity</w:instrText>
      </w:r>
      <w:r w:rsidR="00B213D0" w:rsidRPr="00B213D0">
        <w:instrText xml:space="preserve">. </w:instrText>
      </w:r>
      <w:r w:rsidR="00B213D0">
        <w:rPr>
          <w:lang w:val="en-US"/>
        </w:rPr>
        <w:instrText>Efficientmanagementofworkingcapitalmeansmanagementofvariouscomponentsofworkingcapitalinsuchawaythatanadequateamountofworkingcapitalismaintainedforsmoothrunningofafirmandforfulfilmentoftwinobjectivesofliquidityandprofitability</w:instrText>
      </w:r>
      <w:r w:rsidR="00B213D0" w:rsidRPr="00B213D0">
        <w:instrText xml:space="preserve">. </w:instrText>
      </w:r>
      <w:r w:rsidR="00B213D0">
        <w:rPr>
          <w:lang w:val="en-US"/>
        </w:rPr>
        <w:instrText>Alsoitisthemostcrucialfactorforsurvivalandsolvencyofaconcern</w:instrText>
      </w:r>
      <w:r w:rsidR="00B213D0" w:rsidRPr="00B213D0">
        <w:instrText xml:space="preserve">. </w:instrText>
      </w:r>
      <w:r w:rsidR="00B213D0">
        <w:rPr>
          <w:lang w:val="en-US"/>
        </w:rPr>
        <w:instrText>Whileinadequateamountofworkingcapitalimpairsthefirm</w:instrText>
      </w:r>
      <w:r w:rsidR="00B213D0" w:rsidRPr="00B213D0">
        <w:instrText>'</w:instrText>
      </w:r>
      <w:r w:rsidR="00B213D0">
        <w:rPr>
          <w:lang w:val="en-US"/>
        </w:rPr>
        <w:instrText>sliquidity</w:instrText>
      </w:r>
      <w:r w:rsidR="00B213D0" w:rsidRPr="00B213D0">
        <w:instrText xml:space="preserve">, </w:instrText>
      </w:r>
      <w:r w:rsidR="00B213D0">
        <w:rPr>
          <w:lang w:val="en-US"/>
        </w:rPr>
        <w:instrText>holdingofexcessworkingcapitalresultsinthereductionoftheprofitability</w:instrText>
      </w:r>
      <w:r w:rsidR="00B213D0" w:rsidRPr="00B213D0">
        <w:instrText xml:space="preserve">. </w:instrText>
      </w:r>
      <w:r w:rsidR="00B213D0">
        <w:rPr>
          <w:lang w:val="en-US"/>
        </w:rPr>
        <w:instrText>Buttheproperestimationofworkingcapitalactuallyrequired</w:instrText>
      </w:r>
      <w:r w:rsidR="00B213D0" w:rsidRPr="00B213D0">
        <w:instrText xml:space="preserve">, </w:instrText>
      </w:r>
      <w:r w:rsidR="00B213D0">
        <w:rPr>
          <w:lang w:val="en-US"/>
        </w:rPr>
        <w:instrText>isadifficulttaskforthemanagementbecausetheamountofworkingcapitalvariesacrossfirmsovertheperiodsdependinguponthenatureofbusiness</w:instrText>
      </w:r>
      <w:r w:rsidR="00B213D0" w:rsidRPr="00B213D0">
        <w:instrText xml:space="preserve">, </w:instrText>
      </w:r>
      <w:r w:rsidR="00B213D0">
        <w:rPr>
          <w:lang w:val="en-US"/>
        </w:rPr>
        <w:instrText>scaleofoperation</w:instrText>
      </w:r>
      <w:r w:rsidR="00B213D0" w:rsidRPr="00B213D0">
        <w:instrText xml:space="preserve">, </w:instrText>
      </w:r>
      <w:r w:rsidR="00B213D0">
        <w:rPr>
          <w:lang w:val="en-US"/>
        </w:rPr>
        <w:instrText>productioncycle</w:instrText>
      </w:r>
      <w:r w:rsidR="00B213D0" w:rsidRPr="00B213D0">
        <w:instrText xml:space="preserve">, </w:instrText>
      </w:r>
      <w:r w:rsidR="00B213D0">
        <w:rPr>
          <w:lang w:val="en-US"/>
        </w:rPr>
        <w:instrText>creditpolicy</w:instrText>
      </w:r>
      <w:r w:rsidR="00B213D0" w:rsidRPr="00B213D0">
        <w:instrText xml:space="preserve">, </w:instrText>
      </w:r>
      <w:r w:rsidR="00B213D0">
        <w:rPr>
          <w:lang w:val="en-US"/>
        </w:rPr>
        <w:instrText>availabilityofrawmaterials</w:instrText>
      </w:r>
      <w:r w:rsidR="00B213D0" w:rsidRPr="00B213D0">
        <w:instrText xml:space="preserve">, </w:instrText>
      </w:r>
      <w:r w:rsidR="00B213D0">
        <w:rPr>
          <w:lang w:val="en-US"/>
        </w:rPr>
        <w:instrText>etc</w:instrText>
      </w:r>
      <w:r w:rsidR="00B213D0" w:rsidRPr="00B213D0">
        <w:instrText xml:space="preserve">. </w:instrText>
      </w:r>
      <w:r w:rsidR="00B213D0">
        <w:rPr>
          <w:lang w:val="en-US"/>
        </w:rPr>
        <w:instrText>Forthissignificantamountoffundsisnecessarytoinvestpermanentlyintheformofvariouscurrentassets</w:instrText>
      </w:r>
      <w:r w:rsidR="00B213D0" w:rsidRPr="00B213D0">
        <w:instrText xml:space="preserve">. </w:instrText>
      </w:r>
      <w:r w:rsidR="00B213D0">
        <w:rPr>
          <w:lang w:val="en-US"/>
        </w:rPr>
        <w:instrText>Forinstance</w:instrText>
      </w:r>
      <w:r w:rsidR="00B213D0" w:rsidRPr="00B213D0">
        <w:instrText xml:space="preserve">, </w:instrText>
      </w:r>
      <w:r w:rsidR="00B213D0">
        <w:rPr>
          <w:lang w:val="en-US"/>
        </w:rPr>
        <w:instrText>duetotimelagbetweensaleofgoodsandtheiractualrealizationincash</w:instrText>
      </w:r>
      <w:r w:rsidR="00B213D0" w:rsidRPr="00B213D0">
        <w:instrText xml:space="preserve">, </w:instrText>
      </w:r>
      <w:r w:rsidR="00B213D0">
        <w:rPr>
          <w:lang w:val="en-US"/>
        </w:rPr>
        <w:instrText>adequateamountofworkingcapitalisalwaysrequiredtobemadeavailableformaintainingthedesiredlevelofsales</w:instrText>
      </w:r>
      <w:r w:rsidR="00B213D0" w:rsidRPr="00B213D0">
        <w:instrText xml:space="preserve">. </w:instrText>
      </w:r>
      <w:r w:rsidR="00B213D0">
        <w:rPr>
          <w:lang w:val="en-US"/>
        </w:rPr>
        <w:instrText>Empiricalresultsshowthatineffectivemanagementofworkingcapitalisoneoftheimportantfactorscausingindustrialsickness</w:instrText>
      </w:r>
      <w:r w:rsidR="00B213D0" w:rsidRPr="00B213D0">
        <w:instrText xml:space="preserve"> (</w:instrText>
      </w:r>
      <w:r w:rsidR="00B213D0">
        <w:rPr>
          <w:lang w:val="en-US"/>
        </w:rPr>
        <w:instrText>Yadav</w:instrText>
      </w:r>
      <w:r w:rsidR="00B213D0" w:rsidRPr="00B213D0">
        <w:instrText xml:space="preserve">, 1986). </w:instrText>
      </w:r>
      <w:r w:rsidR="00B213D0">
        <w:rPr>
          <w:lang w:val="en-US"/>
        </w:rPr>
        <w:instrText>ModernFinancialmanagementaimsatreducingthelevelofcurrentassetswithoutignoringtheriskofstockouts</w:instrText>
      </w:r>
      <w:r w:rsidR="00B213D0" w:rsidRPr="00B213D0">
        <w:instrText xml:space="preserve"> (</w:instrText>
      </w:r>
      <w:r w:rsidR="00B213D0">
        <w:rPr>
          <w:lang w:val="en-US"/>
        </w:rPr>
        <w:instrText>Bhattacharya</w:instrText>
      </w:r>
      <w:r w:rsidR="00B213D0" w:rsidRPr="00B213D0">
        <w:instrText xml:space="preserve">, 1997). </w:instrText>
      </w:r>
      <w:r w:rsidR="00B213D0">
        <w:rPr>
          <w:lang w:val="en-US"/>
        </w:rPr>
        <w:instrText>Efficientmanagementofworkingcapitalis</w:instrText>
      </w:r>
      <w:r w:rsidR="00B213D0" w:rsidRPr="00B213D0">
        <w:instrText xml:space="preserve">, </w:instrText>
      </w:r>
      <w:r w:rsidR="00B213D0">
        <w:rPr>
          <w:lang w:val="en-US"/>
        </w:rPr>
        <w:instrText>thus</w:instrText>
      </w:r>
      <w:r w:rsidR="00B213D0" w:rsidRPr="00B213D0">
        <w:instrText xml:space="preserve">, </w:instrText>
      </w:r>
      <w:r w:rsidR="00B213D0">
        <w:rPr>
          <w:lang w:val="en-US"/>
        </w:rPr>
        <w:instrText>animportantindicatorofsoundhealthofanorganizationwhichrequiresreductionofunnecessaryblockingofcapitalinordertobringdownthecostoffinan</w:instrText>
      </w:r>
      <w:r w:rsidR="00B213D0" w:rsidRPr="00B213D0">
        <w:instrText>\</w:instrText>
      </w:r>
      <w:r w:rsidR="00B213D0">
        <w:rPr>
          <w:lang w:val="en-US"/>
        </w:rPr>
        <w:instrText>u</w:instrText>
      </w:r>
      <w:r w:rsidR="00B213D0" w:rsidRPr="00B213D0">
        <w:instrText>2026", "</w:instrText>
      </w:r>
      <w:r w:rsidR="00B213D0">
        <w:rPr>
          <w:lang w:val="en-US"/>
        </w:rPr>
        <w:instrText>author</w:instrText>
      </w:r>
      <w:r w:rsidR="00B213D0" w:rsidRPr="00B213D0">
        <w:instrText>" : [ { "</w:instrText>
      </w:r>
      <w:r w:rsidR="00B213D0">
        <w:rPr>
          <w:lang w:val="en-US"/>
        </w:rPr>
        <w:instrText>dropping</w:instrText>
      </w:r>
      <w:r w:rsidR="00B213D0" w:rsidRPr="00B213D0">
        <w:instrText>-</w:instrText>
      </w:r>
      <w:r w:rsidR="00B213D0">
        <w:rPr>
          <w:lang w:val="en-US"/>
        </w:rPr>
        <w:instrText>particle</w:instrText>
      </w:r>
      <w:r w:rsidR="00B213D0" w:rsidRPr="00B213D0">
        <w:instrText>" : "", "</w:instrText>
      </w:r>
      <w:r w:rsidR="00B213D0">
        <w:rPr>
          <w:lang w:val="en-US"/>
        </w:rPr>
        <w:instrText>family</w:instrText>
      </w:r>
      <w:r w:rsidR="00B213D0" w:rsidRPr="00B213D0">
        <w:instrText>" : "</w:instrText>
      </w:r>
      <w:r w:rsidR="00B213D0">
        <w:rPr>
          <w:lang w:val="en-US"/>
        </w:rPr>
        <w:instrText>Harsh</w:instrText>
      </w:r>
      <w:r w:rsidR="00B213D0" w:rsidRPr="00B213D0">
        <w:instrText>", "</w:instrText>
      </w:r>
      <w:r w:rsidR="00B213D0">
        <w:rPr>
          <w:lang w:val="en-US"/>
        </w:rPr>
        <w:instrText>given</w:instrText>
      </w:r>
      <w:r w:rsidR="00B213D0" w:rsidRPr="00B213D0">
        <w:instrText>" : "", "</w:instrText>
      </w:r>
      <w:r w:rsidR="00B213D0">
        <w:rPr>
          <w:lang w:val="en-US"/>
        </w:rPr>
        <w:instrText>non</w:instrText>
      </w:r>
      <w:r w:rsidR="00B213D0" w:rsidRPr="00B213D0">
        <w:instrText>-</w:instrText>
      </w:r>
      <w:r w:rsidR="00B213D0">
        <w:rPr>
          <w:lang w:val="en-US"/>
        </w:rPr>
        <w:instrText>dropping</w:instrText>
      </w:r>
      <w:r w:rsidR="00B213D0" w:rsidRPr="00B213D0">
        <w:instrText>-</w:instrText>
      </w:r>
      <w:r w:rsidR="00B213D0">
        <w:rPr>
          <w:lang w:val="en-US"/>
        </w:rPr>
        <w:instrText>particle</w:instrText>
      </w:r>
      <w:r w:rsidR="00B213D0" w:rsidRPr="00B213D0">
        <w:instrText>" : "", "</w:instrText>
      </w:r>
      <w:r w:rsidR="00B213D0">
        <w:rPr>
          <w:lang w:val="en-US"/>
        </w:rPr>
        <w:instrText>parse</w:instrText>
      </w:r>
      <w:r w:rsidR="00B213D0" w:rsidRPr="00B213D0">
        <w:instrText>-</w:instrText>
      </w:r>
      <w:r w:rsidR="00B213D0">
        <w:rPr>
          <w:lang w:val="en-US"/>
        </w:rPr>
        <w:instrText>names</w:instrText>
      </w:r>
      <w:r w:rsidR="00B213D0" w:rsidRPr="00B213D0">
        <w:instrText xml:space="preserve">" : </w:instrText>
      </w:r>
      <w:r w:rsidR="00B213D0">
        <w:rPr>
          <w:lang w:val="en-US"/>
        </w:rPr>
        <w:instrText>false</w:instrText>
      </w:r>
      <w:r w:rsidR="00B213D0" w:rsidRPr="00B213D0">
        <w:instrText>, "</w:instrText>
      </w:r>
      <w:r w:rsidR="00B213D0">
        <w:rPr>
          <w:lang w:val="en-US"/>
        </w:rPr>
        <w:instrText>suffix</w:instrText>
      </w:r>
      <w:r w:rsidR="00B213D0" w:rsidRPr="00B213D0">
        <w:instrText>" : "" }, { "</w:instrText>
      </w:r>
      <w:r w:rsidR="00B213D0">
        <w:rPr>
          <w:lang w:val="en-US"/>
        </w:rPr>
        <w:instrText>dropping</w:instrText>
      </w:r>
      <w:r w:rsidR="00B213D0" w:rsidRPr="00B213D0">
        <w:instrText>-</w:instrText>
      </w:r>
      <w:r w:rsidR="00B213D0">
        <w:rPr>
          <w:lang w:val="en-US"/>
        </w:rPr>
        <w:instrText>particle</w:instrText>
      </w:r>
      <w:r w:rsidR="00B213D0" w:rsidRPr="00B213D0">
        <w:instrText>" : "", "</w:instrText>
      </w:r>
      <w:r w:rsidR="00B213D0">
        <w:rPr>
          <w:lang w:val="en-US"/>
        </w:rPr>
        <w:instrText>family</w:instrText>
      </w:r>
      <w:r w:rsidR="00B213D0" w:rsidRPr="00B213D0">
        <w:instrText>" : "</w:instrText>
      </w:r>
      <w:r w:rsidR="00B213D0">
        <w:rPr>
          <w:lang w:val="en-US"/>
        </w:rPr>
        <w:instrText>Vineet</w:instrText>
      </w:r>
      <w:r w:rsidR="00B213D0" w:rsidRPr="00B213D0">
        <w:instrText>", "</w:instrText>
      </w:r>
      <w:r w:rsidR="00B213D0">
        <w:rPr>
          <w:lang w:val="en-US"/>
        </w:rPr>
        <w:instrText>given</w:instrText>
      </w:r>
      <w:r w:rsidR="00B213D0" w:rsidRPr="00B213D0">
        <w:instrText>" : "", "</w:instrText>
      </w:r>
      <w:r w:rsidR="00B213D0">
        <w:rPr>
          <w:lang w:val="en-US"/>
        </w:rPr>
        <w:instrText>non</w:instrText>
      </w:r>
      <w:r w:rsidR="00B213D0" w:rsidRPr="00B213D0">
        <w:instrText>-</w:instrText>
      </w:r>
      <w:r w:rsidR="00B213D0">
        <w:rPr>
          <w:lang w:val="en-US"/>
        </w:rPr>
        <w:instrText>dropping</w:instrText>
      </w:r>
      <w:r w:rsidR="00B213D0" w:rsidRPr="00B213D0">
        <w:instrText>-</w:instrText>
      </w:r>
      <w:r w:rsidR="00B213D0">
        <w:rPr>
          <w:lang w:val="en-US"/>
        </w:rPr>
        <w:instrText>particle</w:instrText>
      </w:r>
      <w:r w:rsidR="00B213D0" w:rsidRPr="00B213D0">
        <w:instrText>" : "", "</w:instrText>
      </w:r>
      <w:r w:rsidR="00B213D0">
        <w:rPr>
          <w:lang w:val="en-US"/>
        </w:rPr>
        <w:instrText>parse</w:instrText>
      </w:r>
      <w:r w:rsidR="00B213D0" w:rsidRPr="00B213D0">
        <w:instrText>-</w:instrText>
      </w:r>
      <w:r w:rsidR="00B213D0">
        <w:rPr>
          <w:lang w:val="en-US"/>
        </w:rPr>
        <w:instrText>names</w:instrText>
      </w:r>
      <w:r w:rsidR="00B213D0" w:rsidRPr="00B213D0">
        <w:instrText xml:space="preserve">" : </w:instrText>
      </w:r>
      <w:r w:rsidR="00B213D0">
        <w:rPr>
          <w:lang w:val="en-US"/>
        </w:rPr>
        <w:instrText>false</w:instrText>
      </w:r>
      <w:r w:rsidR="00B213D0" w:rsidRPr="00B213D0">
        <w:instrText>, "</w:instrText>
      </w:r>
      <w:r w:rsidR="00B213D0">
        <w:rPr>
          <w:lang w:val="en-US"/>
        </w:rPr>
        <w:instrText>suffix</w:instrText>
      </w:r>
      <w:r w:rsidR="00B213D0" w:rsidRPr="00B213D0">
        <w:instrText>" : "" } ], "</w:instrText>
      </w:r>
      <w:r w:rsidR="00B213D0">
        <w:rPr>
          <w:lang w:val="en-US"/>
        </w:rPr>
        <w:instrText>id</w:instrText>
      </w:r>
      <w:r w:rsidR="00B213D0" w:rsidRPr="00B213D0">
        <w:instrText>" : "</w:instrText>
      </w:r>
      <w:r w:rsidR="00B213D0">
        <w:rPr>
          <w:lang w:val="en-US"/>
        </w:rPr>
        <w:instrText>ITEM</w:instrText>
      </w:r>
      <w:r w:rsidR="00B213D0" w:rsidRPr="00B213D0">
        <w:instrText>-1", "</w:instrText>
      </w:r>
      <w:r w:rsidR="00B213D0">
        <w:rPr>
          <w:lang w:val="en-US"/>
        </w:rPr>
        <w:instrText>issued</w:instrText>
      </w:r>
      <w:r w:rsidR="00B213D0" w:rsidRPr="00B213D0">
        <w:instrText>" : { "</w:instrText>
      </w:r>
      <w:r w:rsidR="00B213D0">
        <w:rPr>
          <w:lang w:val="en-US"/>
        </w:rPr>
        <w:instrText>date</w:instrText>
      </w:r>
      <w:r w:rsidR="00B213D0" w:rsidRPr="00B213D0">
        <w:instrText>-</w:instrText>
      </w:r>
      <w:r w:rsidR="00B213D0">
        <w:rPr>
          <w:lang w:val="en-US"/>
        </w:rPr>
        <w:instrText>parts</w:instrText>
      </w:r>
      <w:r w:rsidR="00B213D0" w:rsidRPr="00B213D0">
        <w:instrText>" : [ [ "2015" ] ] }, "</w:instrText>
      </w:r>
      <w:r w:rsidR="00B213D0">
        <w:rPr>
          <w:lang w:val="en-US"/>
        </w:rPr>
        <w:instrText>title</w:instrText>
      </w:r>
      <w:r w:rsidR="00B213D0" w:rsidRPr="00B213D0">
        <w:instrText>" : "</w:instrText>
      </w:r>
      <w:r w:rsidR="00B213D0">
        <w:rPr>
          <w:lang w:val="en-US"/>
        </w:rPr>
        <w:instrText>EFFICIENTMANAGEMENTOFWORKINGCAPITAL</w:instrText>
      </w:r>
      <w:r w:rsidR="00B213D0" w:rsidRPr="00B213D0">
        <w:instrText xml:space="preserve">: </w:instrText>
      </w:r>
      <w:r w:rsidR="00B213D0">
        <w:rPr>
          <w:lang w:val="en-US"/>
        </w:rPr>
        <w:instrText>ASTUDYOFHEATHCARESECTORININDIA</w:instrText>
      </w:r>
      <w:r w:rsidR="00B213D0" w:rsidRPr="00B213D0">
        <w:instrText>", "</w:instrText>
      </w:r>
      <w:r w:rsidR="00B213D0">
        <w:rPr>
          <w:lang w:val="en-US"/>
        </w:rPr>
        <w:instrText>type</w:instrText>
      </w:r>
      <w:r w:rsidR="00B213D0" w:rsidRPr="00B213D0">
        <w:instrText>" : "</w:instrText>
      </w:r>
      <w:r w:rsidR="00B213D0">
        <w:rPr>
          <w:lang w:val="en-US"/>
        </w:rPr>
        <w:instrText>article</w:instrText>
      </w:r>
      <w:r w:rsidR="00B213D0" w:rsidRPr="00B213D0">
        <w:instrText>-</w:instrText>
      </w:r>
      <w:r w:rsidR="00B213D0">
        <w:rPr>
          <w:lang w:val="en-US"/>
        </w:rPr>
        <w:instrText>journal</w:instrText>
      </w:r>
      <w:r w:rsidR="00B213D0" w:rsidRPr="00B213D0">
        <w:instrText>" }, "</w:instrText>
      </w:r>
      <w:r w:rsidR="00B213D0">
        <w:rPr>
          <w:lang w:val="en-US"/>
        </w:rPr>
        <w:instrText>uris</w:instrText>
      </w:r>
      <w:r w:rsidR="00B213D0" w:rsidRPr="00B213D0">
        <w:instrText>" : [ "</w:instrText>
      </w:r>
      <w:r w:rsidR="00B213D0">
        <w:rPr>
          <w:lang w:val="en-US"/>
        </w:rPr>
        <w:instrText>http</w:instrText>
      </w:r>
      <w:r w:rsidR="00B213D0" w:rsidRPr="00B213D0">
        <w:instrText>://</w:instrText>
      </w:r>
      <w:r w:rsidR="00B213D0">
        <w:rPr>
          <w:lang w:val="en-US"/>
        </w:rPr>
        <w:instrText>www</w:instrText>
      </w:r>
      <w:r w:rsidR="00B213D0" w:rsidRPr="00B213D0">
        <w:instrText>.</w:instrText>
      </w:r>
      <w:r w:rsidR="00B213D0">
        <w:rPr>
          <w:lang w:val="en-US"/>
        </w:rPr>
        <w:instrText>mendeley</w:instrText>
      </w:r>
      <w:r w:rsidR="00B213D0" w:rsidRPr="00B213D0">
        <w:instrText>.</w:instrText>
      </w:r>
      <w:r w:rsidR="00B213D0">
        <w:rPr>
          <w:lang w:val="en-US"/>
        </w:rPr>
        <w:instrText>com</w:instrText>
      </w:r>
      <w:r w:rsidR="00B213D0" w:rsidRPr="00B213D0">
        <w:instrText>/</w:instrText>
      </w:r>
      <w:r w:rsidR="00B213D0">
        <w:rPr>
          <w:lang w:val="en-US"/>
        </w:rPr>
        <w:instrText>documents</w:instrText>
      </w:r>
      <w:r w:rsidR="00B213D0" w:rsidRPr="00B213D0">
        <w:instrText>/?</w:instrText>
      </w:r>
      <w:r w:rsidR="00B213D0">
        <w:rPr>
          <w:lang w:val="en-US"/>
        </w:rPr>
        <w:instrText>uuid</w:instrText>
      </w:r>
      <w:r w:rsidR="00B213D0" w:rsidRPr="00B213D0">
        <w:instrText>=368</w:instrText>
      </w:r>
      <w:r w:rsidR="00B213D0">
        <w:rPr>
          <w:lang w:val="en-US"/>
        </w:rPr>
        <w:instrText>eff</w:instrText>
      </w:r>
      <w:r w:rsidR="00B213D0" w:rsidRPr="00B213D0">
        <w:instrText>8</w:instrText>
      </w:r>
      <w:r w:rsidR="00B213D0">
        <w:rPr>
          <w:lang w:val="en-US"/>
        </w:rPr>
        <w:instrText>c</w:instrText>
      </w:r>
      <w:r w:rsidR="00B213D0" w:rsidRPr="00B213D0">
        <w:instrText>-48</w:instrText>
      </w:r>
      <w:r w:rsidR="00B213D0">
        <w:rPr>
          <w:lang w:val="en-US"/>
        </w:rPr>
        <w:instrText>c</w:instrText>
      </w:r>
      <w:r w:rsidR="00B213D0" w:rsidRPr="00B213D0">
        <w:instrText>1-315</w:instrText>
      </w:r>
      <w:r w:rsidR="00B213D0">
        <w:rPr>
          <w:lang w:val="en-US"/>
        </w:rPr>
        <w:instrText>c</w:instrText>
      </w:r>
      <w:r w:rsidR="00B213D0" w:rsidRPr="00B213D0">
        <w:instrText>-8</w:instrText>
      </w:r>
      <w:r w:rsidR="00B213D0">
        <w:rPr>
          <w:lang w:val="en-US"/>
        </w:rPr>
        <w:instrText>f</w:instrText>
      </w:r>
      <w:r w:rsidR="00B213D0" w:rsidRPr="00B213D0">
        <w:instrText>0</w:instrText>
      </w:r>
      <w:r w:rsidR="00B213D0">
        <w:rPr>
          <w:lang w:val="en-US"/>
        </w:rPr>
        <w:instrText>a</w:instrText>
      </w:r>
      <w:r w:rsidR="00B213D0" w:rsidRPr="00B213D0">
        <w:instrText>-69</w:instrText>
      </w:r>
      <w:r w:rsidR="00B213D0">
        <w:rPr>
          <w:lang w:val="en-US"/>
        </w:rPr>
        <w:instrText>f</w:instrText>
      </w:r>
      <w:r w:rsidR="00B213D0" w:rsidRPr="00B213D0">
        <w:instrText>353</w:instrText>
      </w:r>
      <w:r w:rsidR="00B213D0">
        <w:rPr>
          <w:lang w:val="en-US"/>
        </w:rPr>
        <w:instrText>d</w:instrText>
      </w:r>
      <w:r w:rsidR="00B213D0" w:rsidRPr="00B213D0">
        <w:instrText>06</w:instrText>
      </w:r>
      <w:r w:rsidR="00B213D0">
        <w:rPr>
          <w:lang w:val="en-US"/>
        </w:rPr>
        <w:instrText>bce</w:instrText>
      </w:r>
      <w:r w:rsidR="00B213D0" w:rsidRPr="00B213D0">
        <w:instrText>" ] } ], "</w:instrText>
      </w:r>
      <w:r w:rsidR="00B213D0">
        <w:rPr>
          <w:lang w:val="en-US"/>
        </w:rPr>
        <w:instrText>mendeley</w:instrText>
      </w:r>
      <w:r w:rsidR="00B213D0" w:rsidRPr="00B213D0">
        <w:instrText>" : { "</w:instrText>
      </w:r>
      <w:r w:rsidR="00B213D0">
        <w:rPr>
          <w:lang w:val="en-US"/>
        </w:rPr>
        <w:instrText>formattedCitation</w:instrText>
      </w:r>
      <w:r w:rsidR="00B213D0" w:rsidRPr="00B213D0">
        <w:instrText>" : "(</w:instrText>
      </w:r>
      <w:r w:rsidR="00B213D0">
        <w:rPr>
          <w:lang w:val="en-US"/>
        </w:rPr>
        <w:instrText>HarshandVineet</w:instrText>
      </w:r>
      <w:r w:rsidR="00B213D0" w:rsidRPr="00B213D0">
        <w:instrText>, 2015)", "</w:instrText>
      </w:r>
      <w:r w:rsidR="00B213D0">
        <w:rPr>
          <w:lang w:val="en-US"/>
        </w:rPr>
        <w:instrText>plainTextFormattedCitation</w:instrText>
      </w:r>
      <w:r w:rsidR="00B213D0" w:rsidRPr="00B213D0">
        <w:instrText>" : "(</w:instrText>
      </w:r>
      <w:r w:rsidR="00B213D0">
        <w:rPr>
          <w:lang w:val="en-US"/>
        </w:rPr>
        <w:instrText>HarshandVineet</w:instrText>
      </w:r>
      <w:r w:rsidR="00B213D0" w:rsidRPr="00B213D0">
        <w:instrText>, 2015)", "</w:instrText>
      </w:r>
      <w:r w:rsidR="00B213D0">
        <w:rPr>
          <w:lang w:val="en-US"/>
        </w:rPr>
        <w:instrText>previouslyFormattedCitation</w:instrText>
      </w:r>
      <w:r w:rsidR="00B213D0" w:rsidRPr="00B213D0">
        <w:instrText>" : "(</w:instrText>
      </w:r>
      <w:r w:rsidR="00B213D0">
        <w:rPr>
          <w:lang w:val="en-US"/>
        </w:rPr>
        <w:instrText>HarshandVineet</w:instrText>
      </w:r>
      <w:r w:rsidR="00B213D0" w:rsidRPr="00B213D0">
        <w:instrText>, 2015)" }, "</w:instrText>
      </w:r>
      <w:r w:rsidR="00B213D0">
        <w:rPr>
          <w:lang w:val="en-US"/>
        </w:rPr>
        <w:instrText>properties</w:instrText>
      </w:r>
      <w:r w:rsidR="00B213D0" w:rsidRPr="00B213D0">
        <w:instrText>" : { "</w:instrText>
      </w:r>
      <w:r w:rsidR="00B213D0">
        <w:rPr>
          <w:lang w:val="en-US"/>
        </w:rPr>
        <w:instrText>noteIndex</w:instrText>
      </w:r>
      <w:r w:rsidR="00B213D0" w:rsidRPr="00B213D0">
        <w:instrText>" : 0 }, "</w:instrText>
      </w:r>
      <w:r w:rsidR="00B213D0">
        <w:rPr>
          <w:lang w:val="en-US"/>
        </w:rPr>
        <w:instrText>schema</w:instrText>
      </w:r>
      <w:r w:rsidR="00B213D0" w:rsidRPr="00B213D0">
        <w:instrText>" : "</w:instrText>
      </w:r>
      <w:r w:rsidR="00B213D0">
        <w:rPr>
          <w:lang w:val="en-US"/>
        </w:rPr>
        <w:instrText>https</w:instrText>
      </w:r>
      <w:r w:rsidR="00B213D0" w:rsidRPr="00B213D0">
        <w:instrText>://</w:instrText>
      </w:r>
      <w:r w:rsidR="00B213D0">
        <w:rPr>
          <w:lang w:val="en-US"/>
        </w:rPr>
        <w:instrText>github</w:instrText>
      </w:r>
      <w:r w:rsidR="00B213D0" w:rsidRPr="00B213D0">
        <w:instrText>.</w:instrText>
      </w:r>
      <w:r w:rsidR="00B213D0">
        <w:rPr>
          <w:lang w:val="en-US"/>
        </w:rPr>
        <w:instrText>com</w:instrText>
      </w:r>
      <w:r w:rsidR="00B213D0" w:rsidRPr="00B213D0">
        <w:instrText>/</w:instrText>
      </w:r>
      <w:r w:rsidR="00B213D0">
        <w:rPr>
          <w:lang w:val="en-US"/>
        </w:rPr>
        <w:instrText>citation</w:instrText>
      </w:r>
      <w:r w:rsidR="00B213D0" w:rsidRPr="00B213D0">
        <w:instrText>-</w:instrText>
      </w:r>
      <w:r w:rsidR="00B213D0">
        <w:rPr>
          <w:lang w:val="en-US"/>
        </w:rPr>
        <w:instrText>style</w:instrText>
      </w:r>
      <w:r w:rsidR="00B213D0" w:rsidRPr="00B213D0">
        <w:instrText>-</w:instrText>
      </w:r>
      <w:r w:rsidR="00B213D0">
        <w:rPr>
          <w:lang w:val="en-US"/>
        </w:rPr>
        <w:instrText>language</w:instrText>
      </w:r>
      <w:r w:rsidR="00B213D0" w:rsidRPr="00B213D0">
        <w:instrText>/</w:instrText>
      </w:r>
      <w:r w:rsidR="00B213D0">
        <w:rPr>
          <w:lang w:val="en-US"/>
        </w:rPr>
        <w:instrText>schema</w:instrText>
      </w:r>
      <w:r w:rsidR="00B213D0" w:rsidRPr="00B213D0">
        <w:instrText>/</w:instrText>
      </w:r>
      <w:r w:rsidR="00B213D0">
        <w:rPr>
          <w:lang w:val="en-US"/>
        </w:rPr>
        <w:instrText>raw</w:instrText>
      </w:r>
      <w:r w:rsidR="00B213D0" w:rsidRPr="00B213D0">
        <w:instrText>/</w:instrText>
      </w:r>
      <w:r w:rsidR="00B213D0">
        <w:rPr>
          <w:lang w:val="en-US"/>
        </w:rPr>
        <w:instrText>master</w:instrText>
      </w:r>
      <w:r w:rsidR="00B213D0" w:rsidRPr="00B213D0">
        <w:instrText>/</w:instrText>
      </w:r>
      <w:r w:rsidR="00B213D0">
        <w:rPr>
          <w:lang w:val="en-US"/>
        </w:rPr>
        <w:instrText>csl</w:instrText>
      </w:r>
      <w:r w:rsidR="00B213D0" w:rsidRPr="00B213D0">
        <w:instrText>-</w:instrText>
      </w:r>
      <w:r w:rsidR="00B213D0">
        <w:rPr>
          <w:lang w:val="en-US"/>
        </w:rPr>
        <w:instrText>citation</w:instrText>
      </w:r>
      <w:r w:rsidR="00B213D0" w:rsidRPr="00B213D0">
        <w:instrText>.</w:instrText>
      </w:r>
      <w:r w:rsidR="00B213D0">
        <w:rPr>
          <w:lang w:val="en-US"/>
        </w:rPr>
        <w:instrText>json</w:instrText>
      </w:r>
      <w:r w:rsidR="00B213D0" w:rsidRPr="00B213D0">
        <w:instrText>" }</w:instrText>
      </w:r>
      <w:r w:rsidR="003877D9" w:rsidRPr="000B6AF2">
        <w:rPr>
          <w:lang w:val="en-US"/>
        </w:rPr>
        <w:fldChar w:fldCharType="separate"/>
      </w:r>
      <w:r w:rsidRPr="000B6AF2">
        <w:rPr>
          <w:noProof/>
        </w:rPr>
        <w:t>(Harsh and Vineet, 2015)</w:t>
      </w:r>
      <w:r w:rsidR="003877D9" w:rsidRPr="000B6AF2">
        <w:rPr>
          <w:lang w:val="en-US"/>
        </w:rPr>
        <w:fldChar w:fldCharType="end"/>
      </w:r>
      <w:r w:rsidR="003F01CD" w:rsidRPr="000B6AF2">
        <w:t xml:space="preserve"> επισημαίνεται </w:t>
      </w:r>
      <w:bookmarkStart w:id="27" w:name="_Hlk482122198"/>
      <w:r w:rsidR="003F01CD" w:rsidRPr="000B6AF2">
        <w:t xml:space="preserve">η αποδοτική διαχείριση του κεφαλαίου κίνησης ως προϋπόθεση για την ομαλή λειτουργία μιας επιχείρησης (τόσο σε επίπεδο ρευστότητας όσο και σε επίπεδο κερδοφορίας). </w:t>
      </w:r>
      <w:bookmarkEnd w:id="27"/>
      <w:r w:rsidR="0033048B" w:rsidRPr="000B6AF2">
        <w:t xml:space="preserve">Επιπρόσθετα μελετήθηκε η αποδοτικότητα του κεφαλαίου κίνησης σε εταιρίες του κλάδου υγείας στην Ινδία. </w:t>
      </w:r>
      <w:r w:rsidR="00AF1192" w:rsidRPr="000B6AF2">
        <w:rPr>
          <w:lang w:eastAsia="en-US"/>
        </w:rPr>
        <w:t xml:space="preserve">Στα συμπεράσματα της μελέτης προέκυψε ότι γίνεται αποδοτική διαχείριση του ενεργητικού </w:t>
      </w:r>
      <w:r w:rsidR="00594119">
        <w:rPr>
          <w:lang w:eastAsia="en-US"/>
        </w:rPr>
        <w:t>για την παραγωγή πωλήσεων, με ενδεχόμενη βελτίωσή της να έχει θετική επίδραση στην αναλογία εισοδημάτων και περιουσιακών στοιχείων της επιχείρησης</w:t>
      </w:r>
      <w:r w:rsidR="00B81235">
        <w:rPr>
          <w:lang w:eastAsia="en-US"/>
        </w:rPr>
        <w:t xml:space="preserve"> (με τη βελτίωση αυτή να συνδέεται με περαιτέρω αξιοποίηση του κυκλοφορούντος ενεργητικού)</w:t>
      </w:r>
      <w:r w:rsidR="00594119">
        <w:rPr>
          <w:lang w:eastAsia="en-US"/>
        </w:rPr>
        <w:t>.</w:t>
      </w:r>
      <w:r w:rsidR="00657D8F">
        <w:rPr>
          <w:lang w:eastAsia="en-US"/>
        </w:rPr>
        <w:t xml:space="preserve"> Το δείγμα περιλάμβανε δεδομένα από την βάση </w:t>
      </w:r>
      <w:r w:rsidR="00657D8F" w:rsidRPr="000B6AF2">
        <w:rPr>
          <w:lang w:val="en-US" w:eastAsia="en-US"/>
        </w:rPr>
        <w:t>PROWESS</w:t>
      </w:r>
      <w:r w:rsidR="00657D8F">
        <w:rPr>
          <w:lang w:eastAsia="en-US"/>
        </w:rPr>
        <w:t xml:space="preserve"> τα οποία αφορούσαν 200 μικρομεσαίες επιχειρήσεις στον τομέα της υγείας. </w:t>
      </w:r>
      <w:r w:rsidR="00BE7EEC">
        <w:rPr>
          <w:lang w:eastAsia="en-US"/>
        </w:rPr>
        <w:t xml:space="preserve">Η αποδοτική διαχείριση συνδέθηκε με τιμές του αντίστοιχου δείκτη μεγαλύτερες της μονάδας. </w:t>
      </w:r>
    </w:p>
    <w:p w:rsidR="00E41005" w:rsidRDefault="00513C17" w:rsidP="00E41005">
      <w:pPr>
        <w:autoSpaceDE w:val="0"/>
        <w:autoSpaceDN w:val="0"/>
        <w:adjustRightInd w:val="0"/>
        <w:spacing w:line="360" w:lineRule="auto"/>
        <w:ind w:firstLine="720"/>
        <w:jc w:val="both"/>
        <w:rPr>
          <w:i/>
          <w:iCs/>
          <w:sz w:val="20"/>
          <w:szCs w:val="20"/>
          <w:lang w:eastAsia="en-US"/>
        </w:rPr>
      </w:pPr>
      <w:r>
        <w:rPr>
          <w:lang w:eastAsia="en-US"/>
        </w:rPr>
        <w:t xml:space="preserve">Εξειδίκευση του κλάδου υγείας της συγκεκριμένης χώρας για μεμονωμένη </w:t>
      </w:r>
      <w:r w:rsidRPr="000150A8">
        <w:rPr>
          <w:lang w:eastAsia="en-US"/>
        </w:rPr>
        <w:t xml:space="preserve">εταιρία γίνεται από τη μελέτη των </w:t>
      </w:r>
      <w:r w:rsidR="003877D9" w:rsidRPr="000150A8">
        <w:rPr>
          <w:lang w:val="en-US" w:eastAsia="en-US"/>
        </w:rPr>
        <w:fldChar w:fldCharType="begin" w:fldLock="1"/>
      </w:r>
      <w:r w:rsidR="001610D4" w:rsidRPr="000150A8">
        <w:rPr>
          <w:lang w:val="en-US" w:eastAsia="en-US"/>
        </w:rPr>
        <w:instrText>ADDINCSL</w:instrText>
      </w:r>
      <w:r w:rsidR="001610D4" w:rsidRPr="000150A8">
        <w:rPr>
          <w:lang w:eastAsia="en-US"/>
        </w:rPr>
        <w:instrText>_</w:instrText>
      </w:r>
      <w:r w:rsidR="001610D4" w:rsidRPr="000150A8">
        <w:rPr>
          <w:lang w:val="en-US" w:eastAsia="en-US"/>
        </w:rPr>
        <w:instrText>CITATION</w:instrText>
      </w:r>
      <w:r w:rsidR="001610D4" w:rsidRPr="000150A8">
        <w:rPr>
          <w:lang w:eastAsia="en-US"/>
        </w:rPr>
        <w:instrText xml:space="preserve"> { "</w:instrText>
      </w:r>
      <w:r w:rsidR="001610D4" w:rsidRPr="000150A8">
        <w:rPr>
          <w:lang w:val="en-US" w:eastAsia="en-US"/>
        </w:rPr>
        <w:instrText>citationItems</w:instrText>
      </w:r>
      <w:r w:rsidR="001610D4" w:rsidRPr="000150A8">
        <w:rPr>
          <w:lang w:eastAsia="en-US"/>
        </w:rPr>
        <w:instrText>" : [ { "</w:instrText>
      </w:r>
      <w:r w:rsidR="001610D4" w:rsidRPr="000150A8">
        <w:rPr>
          <w:lang w:val="en-US" w:eastAsia="en-US"/>
        </w:rPr>
        <w:instrText>id</w:instrText>
      </w:r>
      <w:r w:rsidR="001610D4" w:rsidRPr="000150A8">
        <w:rPr>
          <w:lang w:eastAsia="en-US"/>
        </w:rPr>
        <w:instrText>" : "</w:instrText>
      </w:r>
      <w:r w:rsidR="001610D4" w:rsidRPr="000150A8">
        <w:rPr>
          <w:lang w:val="en-US" w:eastAsia="en-US"/>
        </w:rPr>
        <w:instrText>ITEM</w:instrText>
      </w:r>
      <w:r w:rsidR="001610D4" w:rsidRPr="000150A8">
        <w:rPr>
          <w:lang w:eastAsia="en-US"/>
        </w:rPr>
        <w:instrText>-1", "</w:instrText>
      </w:r>
      <w:r w:rsidR="001610D4" w:rsidRPr="000150A8">
        <w:rPr>
          <w:lang w:val="en-US" w:eastAsia="en-US"/>
        </w:rPr>
        <w:instrText>itemData</w:instrText>
      </w:r>
      <w:r w:rsidR="001610D4" w:rsidRPr="000150A8">
        <w:rPr>
          <w:lang w:eastAsia="en-US"/>
        </w:rPr>
        <w:instrText>" : { "</w:instrText>
      </w:r>
      <w:r w:rsidR="001610D4" w:rsidRPr="000150A8">
        <w:rPr>
          <w:lang w:val="en-US" w:eastAsia="en-US"/>
        </w:rPr>
        <w:instrText>abstract</w:instrText>
      </w:r>
      <w:r w:rsidR="001610D4" w:rsidRPr="000150A8">
        <w:rPr>
          <w:lang w:eastAsia="en-US"/>
        </w:rPr>
        <w:instrText>" : "</w:instrText>
      </w:r>
      <w:r w:rsidR="001610D4" w:rsidRPr="000150A8">
        <w:rPr>
          <w:lang w:val="en-US" w:eastAsia="en-US"/>
        </w:rPr>
        <w:instrText>ThroughthispaperresearcherhastriedtomaketheanalysisoftheworkingcapitalofCadilaHealthcareLtd</w:instrText>
      </w:r>
      <w:r w:rsidR="001610D4" w:rsidRPr="000150A8">
        <w:rPr>
          <w:lang w:eastAsia="en-US"/>
        </w:rPr>
        <w:instrText xml:space="preserve">. </w:instrText>
      </w:r>
      <w:r w:rsidR="001610D4" w:rsidRPr="000150A8">
        <w:rPr>
          <w:lang w:val="en-US" w:eastAsia="en-US"/>
        </w:rPr>
        <w:instrText>andtriedtofindouttherelationshipbetweentheprofitabilityandworkingcapital</w:instrText>
      </w:r>
      <w:r w:rsidR="001610D4" w:rsidRPr="000150A8">
        <w:rPr>
          <w:lang w:eastAsia="en-US"/>
        </w:rPr>
        <w:instrText xml:space="preserve">. </w:instrText>
      </w:r>
      <w:r w:rsidR="001610D4" w:rsidRPr="000150A8">
        <w:rPr>
          <w:lang w:val="en-US" w:eastAsia="en-US"/>
        </w:rPr>
        <w:instrText>Astheworkingcapitalaswellasthemanagementoftheworkingcapitalisbecomingverycrutialforanycompanyorafirmaswellastherequirementforthefirmtoo</w:instrText>
      </w:r>
      <w:r w:rsidR="001610D4" w:rsidRPr="000150A8">
        <w:rPr>
          <w:lang w:eastAsia="en-US"/>
        </w:rPr>
        <w:instrText xml:space="preserve">. </w:instrText>
      </w:r>
      <w:r w:rsidR="001610D4" w:rsidRPr="000150A8">
        <w:rPr>
          <w:lang w:val="en-US" w:eastAsia="en-US"/>
        </w:rPr>
        <w:instrText>Workingcapitalandefficientmanagementoftheworkingcapitalhelpsthecompanytorunsmoothlyinthemarkettoo</w:instrText>
      </w:r>
      <w:r w:rsidR="001610D4" w:rsidRPr="000150A8">
        <w:rPr>
          <w:lang w:eastAsia="en-US"/>
        </w:rPr>
        <w:instrText xml:space="preserve">. </w:instrText>
      </w:r>
      <w:r w:rsidR="001610D4" w:rsidRPr="000150A8">
        <w:rPr>
          <w:lang w:val="en-US" w:eastAsia="en-US"/>
        </w:rPr>
        <w:instrText>Throughoutthisresearchpapertheresearcherhasutilizeddifferentratiosforjustifyingthemaintenanceoftheworkingcapitalofthefirmandorganizationaswell</w:instrText>
      </w:r>
      <w:r w:rsidR="001610D4" w:rsidRPr="000150A8">
        <w:rPr>
          <w:lang w:eastAsia="en-US"/>
        </w:rPr>
        <w:instrText xml:space="preserve">. </w:instrText>
      </w:r>
      <w:r w:rsidR="001610D4" w:rsidRPr="000150A8">
        <w:rPr>
          <w:lang w:val="en-US" w:eastAsia="en-US"/>
        </w:rPr>
        <w:instrText>Researcherhasalsotriedtomakethecomparativetrendandeffectivenessoftheliquiditywiththelevelmaintenanceoftheworkingcapitalofthefirm</w:instrText>
      </w:r>
      <w:r w:rsidR="001610D4" w:rsidRPr="000150A8">
        <w:rPr>
          <w:lang w:eastAsia="en-US"/>
        </w:rPr>
        <w:instrText xml:space="preserve">. </w:instrText>
      </w:r>
      <w:r w:rsidR="001610D4" w:rsidRPr="000150A8">
        <w:rPr>
          <w:lang w:val="en-US" w:eastAsia="en-US"/>
        </w:rPr>
        <w:instrText>TheresearcherhasutilizeddifferenttechniquesandtoolstootomaketheanalysiseffectivelikeLinearCorrelation</w:instrText>
      </w:r>
      <w:r w:rsidR="001610D4" w:rsidRPr="000150A8">
        <w:rPr>
          <w:lang w:eastAsia="en-US"/>
        </w:rPr>
        <w:instrText xml:space="preserve">, </w:instrText>
      </w:r>
      <w:r w:rsidR="001610D4" w:rsidRPr="000150A8">
        <w:rPr>
          <w:lang w:val="en-US" w:eastAsia="en-US"/>
        </w:rPr>
        <w:instrText>measuresofthedispersion</w:instrText>
      </w:r>
      <w:r w:rsidR="001610D4" w:rsidRPr="000150A8">
        <w:rPr>
          <w:lang w:eastAsia="en-US"/>
        </w:rPr>
        <w:instrText xml:space="preserve">. </w:instrText>
      </w:r>
      <w:r w:rsidR="001610D4" w:rsidRPr="000150A8">
        <w:rPr>
          <w:lang w:val="en-US" w:eastAsia="en-US"/>
        </w:rPr>
        <w:instrText>Thefindingsofthisresearchidentifiesthatgenerallymanagementoftheworkingcapitalofthefirmdependsontheviabilityandrequirementofthemanagement</w:instrText>
      </w:r>
      <w:r w:rsidR="001610D4" w:rsidRPr="000150A8">
        <w:rPr>
          <w:lang w:eastAsia="en-US"/>
        </w:rPr>
        <w:instrText>.", "</w:instrText>
      </w:r>
      <w:r w:rsidR="001610D4" w:rsidRPr="000150A8">
        <w:rPr>
          <w:lang w:val="en-US" w:eastAsia="en-US"/>
        </w:rPr>
        <w:instrText>author</w:instrText>
      </w:r>
      <w:r w:rsidR="001610D4" w:rsidRPr="000150A8">
        <w:rPr>
          <w:lang w:eastAsia="en-US"/>
        </w:rPr>
        <w:instrText>" : [ { "</w:instrText>
      </w:r>
      <w:r w:rsidR="001610D4" w:rsidRPr="000150A8">
        <w:rPr>
          <w:lang w:val="en-US" w:eastAsia="en-US"/>
        </w:rPr>
        <w:instrText>dropping</w:instrText>
      </w:r>
      <w:r w:rsidR="001610D4" w:rsidRPr="000150A8">
        <w:rPr>
          <w:lang w:eastAsia="en-US"/>
        </w:rPr>
        <w:instrText>-</w:instrText>
      </w:r>
      <w:r w:rsidR="001610D4" w:rsidRPr="000150A8">
        <w:rPr>
          <w:lang w:val="en-US" w:eastAsia="en-US"/>
        </w:rPr>
        <w:instrText>particle</w:instrText>
      </w:r>
      <w:r w:rsidR="001610D4" w:rsidRPr="000150A8">
        <w:rPr>
          <w:lang w:eastAsia="en-US"/>
        </w:rPr>
        <w:instrText>" : "", "</w:instrText>
      </w:r>
      <w:r w:rsidR="001610D4" w:rsidRPr="000150A8">
        <w:rPr>
          <w:lang w:val="en-US" w:eastAsia="en-US"/>
        </w:rPr>
        <w:instrText>family</w:instrText>
      </w:r>
      <w:r w:rsidR="001610D4" w:rsidRPr="000150A8">
        <w:rPr>
          <w:lang w:eastAsia="en-US"/>
        </w:rPr>
        <w:instrText>" : "</w:instrText>
      </w:r>
      <w:r w:rsidR="001610D4" w:rsidRPr="000150A8">
        <w:rPr>
          <w:lang w:val="en-US" w:eastAsia="en-US"/>
        </w:rPr>
        <w:instrText>Shah</w:instrText>
      </w:r>
      <w:r w:rsidR="001610D4" w:rsidRPr="000150A8">
        <w:rPr>
          <w:lang w:eastAsia="en-US"/>
        </w:rPr>
        <w:instrText>", "</w:instrText>
      </w:r>
      <w:r w:rsidR="001610D4" w:rsidRPr="000150A8">
        <w:rPr>
          <w:lang w:val="en-US" w:eastAsia="en-US"/>
        </w:rPr>
        <w:instrText>given</w:instrText>
      </w:r>
      <w:r w:rsidR="001610D4" w:rsidRPr="000150A8">
        <w:rPr>
          <w:lang w:eastAsia="en-US"/>
        </w:rPr>
        <w:instrText>" : "</w:instrText>
      </w:r>
      <w:r w:rsidR="001610D4" w:rsidRPr="000150A8">
        <w:rPr>
          <w:lang w:val="en-US" w:eastAsia="en-US"/>
        </w:rPr>
        <w:instrText>Jinesh</w:instrText>
      </w:r>
      <w:r w:rsidR="001610D4" w:rsidRPr="000150A8">
        <w:rPr>
          <w:lang w:eastAsia="en-US"/>
        </w:rPr>
        <w:instrText>", "</w:instrText>
      </w:r>
      <w:r w:rsidR="001610D4" w:rsidRPr="000150A8">
        <w:rPr>
          <w:lang w:val="en-US" w:eastAsia="en-US"/>
        </w:rPr>
        <w:instrText>non</w:instrText>
      </w:r>
      <w:r w:rsidR="001610D4" w:rsidRPr="000150A8">
        <w:rPr>
          <w:lang w:eastAsia="en-US"/>
        </w:rPr>
        <w:instrText>-</w:instrText>
      </w:r>
      <w:r w:rsidR="001610D4" w:rsidRPr="000150A8">
        <w:rPr>
          <w:lang w:val="en-US" w:eastAsia="en-US"/>
        </w:rPr>
        <w:instrText>dropping</w:instrText>
      </w:r>
      <w:r w:rsidR="001610D4" w:rsidRPr="000150A8">
        <w:rPr>
          <w:lang w:eastAsia="en-US"/>
        </w:rPr>
        <w:instrText>-</w:instrText>
      </w:r>
      <w:r w:rsidR="001610D4" w:rsidRPr="000150A8">
        <w:rPr>
          <w:lang w:val="en-US" w:eastAsia="en-US"/>
        </w:rPr>
        <w:instrText>particle</w:instrText>
      </w:r>
      <w:r w:rsidR="001610D4" w:rsidRPr="000150A8">
        <w:rPr>
          <w:lang w:eastAsia="en-US"/>
        </w:rPr>
        <w:instrText>" : "", "</w:instrText>
      </w:r>
      <w:r w:rsidR="001610D4" w:rsidRPr="000150A8">
        <w:rPr>
          <w:lang w:val="en-US" w:eastAsia="en-US"/>
        </w:rPr>
        <w:instrText>parse</w:instrText>
      </w:r>
      <w:r w:rsidR="001610D4" w:rsidRPr="000150A8">
        <w:rPr>
          <w:lang w:eastAsia="en-US"/>
        </w:rPr>
        <w:instrText>-</w:instrText>
      </w:r>
      <w:r w:rsidR="001610D4" w:rsidRPr="000150A8">
        <w:rPr>
          <w:lang w:val="en-US" w:eastAsia="en-US"/>
        </w:rPr>
        <w:instrText>names</w:instrText>
      </w:r>
      <w:r w:rsidR="001610D4" w:rsidRPr="000150A8">
        <w:rPr>
          <w:lang w:eastAsia="en-US"/>
        </w:rPr>
        <w:instrText xml:space="preserve">" : </w:instrText>
      </w:r>
      <w:r w:rsidR="001610D4" w:rsidRPr="000150A8">
        <w:rPr>
          <w:lang w:val="en-US" w:eastAsia="en-US"/>
        </w:rPr>
        <w:instrText>false</w:instrText>
      </w:r>
      <w:r w:rsidR="001610D4" w:rsidRPr="000150A8">
        <w:rPr>
          <w:lang w:eastAsia="en-US"/>
        </w:rPr>
        <w:instrText>, "</w:instrText>
      </w:r>
      <w:r w:rsidR="001610D4" w:rsidRPr="000150A8">
        <w:rPr>
          <w:lang w:val="en-US" w:eastAsia="en-US"/>
        </w:rPr>
        <w:instrText>suffix</w:instrText>
      </w:r>
      <w:r w:rsidR="001610D4" w:rsidRPr="000150A8">
        <w:rPr>
          <w:lang w:eastAsia="en-US"/>
        </w:rPr>
        <w:instrText>" : "" }, { "</w:instrText>
      </w:r>
      <w:r w:rsidR="001610D4" w:rsidRPr="000150A8">
        <w:rPr>
          <w:lang w:val="en-US" w:eastAsia="en-US"/>
        </w:rPr>
        <w:instrText>dropping</w:instrText>
      </w:r>
      <w:r w:rsidR="001610D4" w:rsidRPr="000150A8">
        <w:rPr>
          <w:lang w:eastAsia="en-US"/>
        </w:rPr>
        <w:instrText>-</w:instrText>
      </w:r>
      <w:r w:rsidR="001610D4" w:rsidRPr="000150A8">
        <w:rPr>
          <w:lang w:val="en-US" w:eastAsia="en-US"/>
        </w:rPr>
        <w:instrText>particle</w:instrText>
      </w:r>
      <w:r w:rsidR="001610D4" w:rsidRPr="000150A8">
        <w:rPr>
          <w:lang w:eastAsia="en-US"/>
        </w:rPr>
        <w:instrText>" : "", "</w:instrText>
      </w:r>
      <w:r w:rsidR="001610D4" w:rsidRPr="000150A8">
        <w:rPr>
          <w:lang w:val="en-US" w:eastAsia="en-US"/>
        </w:rPr>
        <w:instrText>family</w:instrText>
      </w:r>
      <w:r w:rsidR="001610D4" w:rsidRPr="000150A8">
        <w:rPr>
          <w:lang w:eastAsia="en-US"/>
        </w:rPr>
        <w:instrText>" : "</w:instrText>
      </w:r>
      <w:r w:rsidR="001610D4" w:rsidRPr="000150A8">
        <w:rPr>
          <w:lang w:val="en-US" w:eastAsia="en-US"/>
        </w:rPr>
        <w:instrText>Professor</w:instrText>
      </w:r>
      <w:r w:rsidR="001610D4" w:rsidRPr="000150A8">
        <w:rPr>
          <w:lang w:eastAsia="en-US"/>
        </w:rPr>
        <w:instrText>", "</w:instrText>
      </w:r>
      <w:r w:rsidR="001610D4" w:rsidRPr="000150A8">
        <w:rPr>
          <w:lang w:val="en-US" w:eastAsia="en-US"/>
        </w:rPr>
        <w:instrText>given</w:instrText>
      </w:r>
      <w:r w:rsidR="001610D4" w:rsidRPr="000150A8">
        <w:rPr>
          <w:lang w:eastAsia="en-US"/>
        </w:rPr>
        <w:instrText>" : "</w:instrText>
      </w:r>
      <w:r w:rsidR="001610D4" w:rsidRPr="000150A8">
        <w:rPr>
          <w:lang w:val="en-US" w:eastAsia="en-US"/>
        </w:rPr>
        <w:instrText>Assistant</w:instrText>
      </w:r>
      <w:r w:rsidR="001610D4" w:rsidRPr="000150A8">
        <w:rPr>
          <w:lang w:eastAsia="en-US"/>
        </w:rPr>
        <w:instrText>", "</w:instrText>
      </w:r>
      <w:r w:rsidR="001610D4" w:rsidRPr="000150A8">
        <w:rPr>
          <w:lang w:val="en-US" w:eastAsia="en-US"/>
        </w:rPr>
        <w:instrText>non</w:instrText>
      </w:r>
      <w:r w:rsidR="001610D4" w:rsidRPr="000150A8">
        <w:rPr>
          <w:lang w:eastAsia="en-US"/>
        </w:rPr>
        <w:instrText>-</w:instrText>
      </w:r>
      <w:r w:rsidR="001610D4" w:rsidRPr="000150A8">
        <w:rPr>
          <w:lang w:val="en-US" w:eastAsia="en-US"/>
        </w:rPr>
        <w:instrText>dropping</w:instrText>
      </w:r>
      <w:r w:rsidR="001610D4" w:rsidRPr="000150A8">
        <w:rPr>
          <w:lang w:eastAsia="en-US"/>
        </w:rPr>
        <w:instrText>-</w:instrText>
      </w:r>
      <w:r w:rsidR="001610D4" w:rsidRPr="000150A8">
        <w:rPr>
          <w:lang w:val="en-US" w:eastAsia="en-US"/>
        </w:rPr>
        <w:instrText>particle</w:instrText>
      </w:r>
      <w:r w:rsidR="001610D4" w:rsidRPr="000150A8">
        <w:rPr>
          <w:lang w:eastAsia="en-US"/>
        </w:rPr>
        <w:instrText>" : "", "</w:instrText>
      </w:r>
      <w:r w:rsidR="001610D4" w:rsidRPr="000150A8">
        <w:rPr>
          <w:lang w:val="en-US" w:eastAsia="en-US"/>
        </w:rPr>
        <w:instrText>parse</w:instrText>
      </w:r>
      <w:r w:rsidR="001610D4" w:rsidRPr="000150A8">
        <w:rPr>
          <w:lang w:eastAsia="en-US"/>
        </w:rPr>
        <w:instrText>-</w:instrText>
      </w:r>
      <w:r w:rsidR="001610D4" w:rsidRPr="000150A8">
        <w:rPr>
          <w:lang w:val="en-US" w:eastAsia="en-US"/>
        </w:rPr>
        <w:instrText>names</w:instrText>
      </w:r>
      <w:r w:rsidR="001610D4" w:rsidRPr="000150A8">
        <w:rPr>
          <w:lang w:eastAsia="en-US"/>
        </w:rPr>
        <w:instrText xml:space="preserve">" : </w:instrText>
      </w:r>
      <w:r w:rsidR="001610D4" w:rsidRPr="000150A8">
        <w:rPr>
          <w:lang w:val="en-US" w:eastAsia="en-US"/>
        </w:rPr>
        <w:instrText>false</w:instrText>
      </w:r>
      <w:r w:rsidR="001610D4" w:rsidRPr="000150A8">
        <w:rPr>
          <w:lang w:eastAsia="en-US"/>
        </w:rPr>
        <w:instrText>, "</w:instrText>
      </w:r>
      <w:r w:rsidR="001610D4" w:rsidRPr="000150A8">
        <w:rPr>
          <w:lang w:val="en-US" w:eastAsia="en-US"/>
        </w:rPr>
        <w:instrText>suffix</w:instrText>
      </w:r>
      <w:r w:rsidR="001610D4" w:rsidRPr="000150A8">
        <w:rPr>
          <w:lang w:eastAsia="en-US"/>
        </w:rPr>
        <w:instrText>" : "" }, { "</w:instrText>
      </w:r>
      <w:r w:rsidR="001610D4" w:rsidRPr="000150A8">
        <w:rPr>
          <w:lang w:val="en-US" w:eastAsia="en-US"/>
        </w:rPr>
        <w:instrText>dropping</w:instrText>
      </w:r>
      <w:r w:rsidR="001610D4" w:rsidRPr="000150A8">
        <w:rPr>
          <w:lang w:eastAsia="en-US"/>
        </w:rPr>
        <w:instrText>-</w:instrText>
      </w:r>
      <w:r w:rsidR="001610D4" w:rsidRPr="000150A8">
        <w:rPr>
          <w:lang w:val="en-US" w:eastAsia="en-US"/>
        </w:rPr>
        <w:instrText>particle</w:instrText>
      </w:r>
      <w:r w:rsidR="001610D4" w:rsidRPr="000150A8">
        <w:rPr>
          <w:lang w:eastAsia="en-US"/>
        </w:rPr>
        <w:instrText>" : "", "</w:instrText>
      </w:r>
      <w:r w:rsidR="001610D4" w:rsidRPr="000150A8">
        <w:rPr>
          <w:lang w:val="en-US" w:eastAsia="en-US"/>
        </w:rPr>
        <w:instrText>family</w:instrText>
      </w:r>
      <w:r w:rsidR="001610D4" w:rsidRPr="000150A8">
        <w:rPr>
          <w:lang w:eastAsia="en-US"/>
        </w:rPr>
        <w:instrText>" : "</w:instrText>
      </w:r>
      <w:r w:rsidR="001610D4" w:rsidRPr="000150A8">
        <w:rPr>
          <w:lang w:val="en-US" w:eastAsia="en-US"/>
        </w:rPr>
        <w:instrText>Shree</w:instrText>
      </w:r>
      <w:r w:rsidR="001610D4" w:rsidRPr="000150A8">
        <w:rPr>
          <w:lang w:eastAsia="en-US"/>
        </w:rPr>
        <w:instrText>", "</w:instrText>
      </w:r>
      <w:r w:rsidR="001610D4" w:rsidRPr="000150A8">
        <w:rPr>
          <w:lang w:val="en-US" w:eastAsia="en-US"/>
        </w:rPr>
        <w:instrText>given</w:instrText>
      </w:r>
      <w:r w:rsidR="001610D4" w:rsidRPr="000150A8">
        <w:rPr>
          <w:lang w:eastAsia="en-US"/>
        </w:rPr>
        <w:instrText>" : "</w:instrText>
      </w:r>
      <w:r w:rsidR="001610D4" w:rsidRPr="000150A8">
        <w:rPr>
          <w:lang w:val="en-US" w:eastAsia="en-US"/>
        </w:rPr>
        <w:instrText>Sheth</w:instrText>
      </w:r>
      <w:r w:rsidR="001610D4" w:rsidRPr="000150A8">
        <w:rPr>
          <w:lang w:eastAsia="en-US"/>
        </w:rPr>
        <w:instrText>", "</w:instrText>
      </w:r>
      <w:r w:rsidR="001610D4" w:rsidRPr="000150A8">
        <w:rPr>
          <w:lang w:val="en-US" w:eastAsia="en-US"/>
        </w:rPr>
        <w:instrText>non</w:instrText>
      </w:r>
      <w:r w:rsidR="001610D4" w:rsidRPr="000150A8">
        <w:rPr>
          <w:lang w:eastAsia="en-US"/>
        </w:rPr>
        <w:instrText>-</w:instrText>
      </w:r>
      <w:r w:rsidR="001610D4" w:rsidRPr="000150A8">
        <w:rPr>
          <w:lang w:val="en-US" w:eastAsia="en-US"/>
        </w:rPr>
        <w:instrText>dropping</w:instrText>
      </w:r>
      <w:r w:rsidR="001610D4" w:rsidRPr="000150A8">
        <w:rPr>
          <w:lang w:eastAsia="en-US"/>
        </w:rPr>
        <w:instrText>-</w:instrText>
      </w:r>
      <w:r w:rsidR="001610D4" w:rsidRPr="000150A8">
        <w:rPr>
          <w:lang w:val="en-US" w:eastAsia="en-US"/>
        </w:rPr>
        <w:instrText>particle</w:instrText>
      </w:r>
      <w:r w:rsidR="001610D4" w:rsidRPr="000150A8">
        <w:rPr>
          <w:lang w:eastAsia="en-US"/>
        </w:rPr>
        <w:instrText>" : "", "</w:instrText>
      </w:r>
      <w:r w:rsidR="001610D4" w:rsidRPr="000150A8">
        <w:rPr>
          <w:lang w:val="en-US" w:eastAsia="en-US"/>
        </w:rPr>
        <w:instrText>parse</w:instrText>
      </w:r>
      <w:r w:rsidR="001610D4" w:rsidRPr="000150A8">
        <w:rPr>
          <w:lang w:eastAsia="en-US"/>
        </w:rPr>
        <w:instrText>-</w:instrText>
      </w:r>
      <w:r w:rsidR="001610D4" w:rsidRPr="000150A8">
        <w:rPr>
          <w:lang w:val="en-US" w:eastAsia="en-US"/>
        </w:rPr>
        <w:instrText>names</w:instrText>
      </w:r>
      <w:r w:rsidR="001610D4" w:rsidRPr="000150A8">
        <w:rPr>
          <w:lang w:eastAsia="en-US"/>
        </w:rPr>
        <w:instrText xml:space="preserve">" : </w:instrText>
      </w:r>
      <w:r w:rsidR="001610D4" w:rsidRPr="000150A8">
        <w:rPr>
          <w:lang w:val="en-US" w:eastAsia="en-US"/>
        </w:rPr>
        <w:instrText>false</w:instrText>
      </w:r>
      <w:r w:rsidR="001610D4" w:rsidRPr="000150A8">
        <w:rPr>
          <w:lang w:eastAsia="en-US"/>
        </w:rPr>
        <w:instrText>, "</w:instrText>
      </w:r>
      <w:r w:rsidR="001610D4" w:rsidRPr="000150A8">
        <w:rPr>
          <w:lang w:val="en-US" w:eastAsia="en-US"/>
        </w:rPr>
        <w:instrText>suffix</w:instrText>
      </w:r>
      <w:r w:rsidR="001610D4" w:rsidRPr="000150A8">
        <w:rPr>
          <w:lang w:eastAsia="en-US"/>
        </w:rPr>
        <w:instrText>" : "" }, { "</w:instrText>
      </w:r>
      <w:r w:rsidR="001610D4" w:rsidRPr="000150A8">
        <w:rPr>
          <w:lang w:val="en-US" w:eastAsia="en-US"/>
        </w:rPr>
        <w:instrText>dropping</w:instrText>
      </w:r>
      <w:r w:rsidR="001610D4" w:rsidRPr="000150A8">
        <w:rPr>
          <w:lang w:eastAsia="en-US"/>
        </w:rPr>
        <w:instrText>-</w:instrText>
      </w:r>
      <w:r w:rsidR="001610D4" w:rsidRPr="000150A8">
        <w:rPr>
          <w:lang w:val="en-US" w:eastAsia="en-US"/>
        </w:rPr>
        <w:instrText>particle</w:instrText>
      </w:r>
      <w:r w:rsidR="001610D4" w:rsidRPr="000150A8">
        <w:rPr>
          <w:lang w:eastAsia="en-US"/>
        </w:rPr>
        <w:instrText>" : "", "</w:instrText>
      </w:r>
      <w:r w:rsidR="001610D4" w:rsidRPr="000150A8">
        <w:rPr>
          <w:lang w:val="en-US" w:eastAsia="en-US"/>
        </w:rPr>
        <w:instrText>family</w:instrText>
      </w:r>
      <w:r w:rsidR="001610D4" w:rsidRPr="000150A8">
        <w:rPr>
          <w:lang w:eastAsia="en-US"/>
        </w:rPr>
        <w:instrText>" : "</w:instrText>
      </w:r>
      <w:r w:rsidR="001610D4" w:rsidRPr="000150A8">
        <w:rPr>
          <w:lang w:val="en-US" w:eastAsia="en-US"/>
        </w:rPr>
        <w:instrText>Patel</w:instrText>
      </w:r>
      <w:r w:rsidR="001610D4" w:rsidRPr="000150A8">
        <w:rPr>
          <w:lang w:eastAsia="en-US"/>
        </w:rPr>
        <w:instrText>", "</w:instrText>
      </w:r>
      <w:r w:rsidR="001610D4" w:rsidRPr="000150A8">
        <w:rPr>
          <w:lang w:val="en-US" w:eastAsia="en-US"/>
        </w:rPr>
        <w:instrText>given</w:instrText>
      </w:r>
      <w:r w:rsidR="001610D4" w:rsidRPr="000150A8">
        <w:rPr>
          <w:lang w:eastAsia="en-US"/>
        </w:rPr>
        <w:instrText>" : "</w:instrText>
      </w:r>
      <w:r w:rsidR="001610D4" w:rsidRPr="000150A8">
        <w:rPr>
          <w:lang w:val="en-US" w:eastAsia="en-US"/>
        </w:rPr>
        <w:instrText>KJ</w:instrText>
      </w:r>
      <w:r w:rsidR="001610D4" w:rsidRPr="000150A8">
        <w:rPr>
          <w:lang w:eastAsia="en-US"/>
        </w:rPr>
        <w:instrText>", "</w:instrText>
      </w:r>
      <w:r w:rsidR="001610D4" w:rsidRPr="000150A8">
        <w:rPr>
          <w:lang w:val="en-US" w:eastAsia="en-US"/>
        </w:rPr>
        <w:instrText>non</w:instrText>
      </w:r>
      <w:r w:rsidR="001610D4" w:rsidRPr="000150A8">
        <w:rPr>
          <w:lang w:eastAsia="en-US"/>
        </w:rPr>
        <w:instrText>-</w:instrText>
      </w:r>
      <w:r w:rsidR="001610D4" w:rsidRPr="000150A8">
        <w:rPr>
          <w:lang w:val="en-US" w:eastAsia="en-US"/>
        </w:rPr>
        <w:instrText>dropping</w:instrText>
      </w:r>
      <w:r w:rsidR="001610D4" w:rsidRPr="000150A8">
        <w:rPr>
          <w:lang w:eastAsia="en-US"/>
        </w:rPr>
        <w:instrText>-</w:instrText>
      </w:r>
      <w:r w:rsidR="001610D4" w:rsidRPr="000150A8">
        <w:rPr>
          <w:lang w:val="en-US" w:eastAsia="en-US"/>
        </w:rPr>
        <w:instrText>particle</w:instrText>
      </w:r>
      <w:r w:rsidR="001610D4" w:rsidRPr="000150A8">
        <w:rPr>
          <w:lang w:eastAsia="en-US"/>
        </w:rPr>
        <w:instrText>" : "", "</w:instrText>
      </w:r>
      <w:r w:rsidR="001610D4" w:rsidRPr="000150A8">
        <w:rPr>
          <w:lang w:val="en-US" w:eastAsia="en-US"/>
        </w:rPr>
        <w:instrText>parse</w:instrText>
      </w:r>
      <w:r w:rsidR="001610D4" w:rsidRPr="000150A8">
        <w:rPr>
          <w:lang w:eastAsia="en-US"/>
        </w:rPr>
        <w:instrText>-</w:instrText>
      </w:r>
      <w:r w:rsidR="001610D4" w:rsidRPr="000150A8">
        <w:rPr>
          <w:lang w:val="en-US" w:eastAsia="en-US"/>
        </w:rPr>
        <w:instrText>names</w:instrText>
      </w:r>
      <w:r w:rsidR="001610D4" w:rsidRPr="000150A8">
        <w:rPr>
          <w:lang w:eastAsia="en-US"/>
        </w:rPr>
        <w:instrText xml:space="preserve">" : </w:instrText>
      </w:r>
      <w:r w:rsidR="001610D4" w:rsidRPr="000150A8">
        <w:rPr>
          <w:lang w:val="en-US" w:eastAsia="en-US"/>
        </w:rPr>
        <w:instrText>false</w:instrText>
      </w:r>
      <w:r w:rsidR="001610D4" w:rsidRPr="000150A8">
        <w:rPr>
          <w:lang w:eastAsia="en-US"/>
        </w:rPr>
        <w:instrText>, "</w:instrText>
      </w:r>
      <w:r w:rsidR="001610D4" w:rsidRPr="000150A8">
        <w:rPr>
          <w:lang w:val="en-US" w:eastAsia="en-US"/>
        </w:rPr>
        <w:instrText>suffix</w:instrText>
      </w:r>
      <w:r w:rsidR="001610D4" w:rsidRPr="000150A8">
        <w:rPr>
          <w:lang w:eastAsia="en-US"/>
        </w:rPr>
        <w:instrText>" : "" } ], "</w:instrText>
      </w:r>
      <w:r w:rsidR="001610D4" w:rsidRPr="000150A8">
        <w:rPr>
          <w:lang w:val="en-US" w:eastAsia="en-US"/>
        </w:rPr>
        <w:instrText>container</w:instrText>
      </w:r>
      <w:r w:rsidR="001610D4" w:rsidRPr="000150A8">
        <w:rPr>
          <w:lang w:eastAsia="en-US"/>
        </w:rPr>
        <w:instrText>-</w:instrText>
      </w:r>
      <w:r w:rsidR="001610D4" w:rsidRPr="000150A8">
        <w:rPr>
          <w:lang w:val="en-US" w:eastAsia="en-US"/>
        </w:rPr>
        <w:instrText>title</w:instrText>
      </w:r>
      <w:r w:rsidR="001610D4" w:rsidRPr="000150A8">
        <w:rPr>
          <w:lang w:eastAsia="en-US"/>
        </w:rPr>
        <w:instrText>" : "</w:instrText>
      </w:r>
      <w:r w:rsidR="001610D4" w:rsidRPr="000150A8">
        <w:rPr>
          <w:lang w:val="en-US" w:eastAsia="en-US"/>
        </w:rPr>
        <w:instrText>Online</w:instrText>
      </w:r>
      <w:r w:rsidR="001610D4" w:rsidRPr="000150A8">
        <w:rPr>
          <w:lang w:eastAsia="en-US"/>
        </w:rPr>
        <w:instrText xml:space="preserve">) </w:instrText>
      </w:r>
      <w:r w:rsidR="001610D4" w:rsidRPr="000150A8">
        <w:rPr>
          <w:lang w:val="en-US" w:eastAsia="en-US"/>
        </w:rPr>
        <w:instrText>RESEARCHHUB</w:instrText>
      </w:r>
      <w:r w:rsidR="001610D4" w:rsidRPr="000150A8">
        <w:rPr>
          <w:lang w:eastAsia="en-US"/>
        </w:rPr>
        <w:instrText xml:space="preserve"> \</w:instrText>
      </w:r>
      <w:r w:rsidR="001610D4" w:rsidRPr="000150A8">
        <w:rPr>
          <w:lang w:val="en-US" w:eastAsia="en-US"/>
        </w:rPr>
        <w:instrText>u</w:instrText>
      </w:r>
      <w:r w:rsidR="001610D4" w:rsidRPr="000150A8">
        <w:rPr>
          <w:lang w:eastAsia="en-US"/>
        </w:rPr>
        <w:instrText xml:space="preserve">2013 </w:instrText>
      </w:r>
      <w:r w:rsidR="001610D4" w:rsidRPr="000150A8">
        <w:rPr>
          <w:lang w:val="en-US" w:eastAsia="en-US"/>
        </w:rPr>
        <w:instrText>InternationalMultidisciplinaryResearchJournal</w:instrText>
      </w:r>
      <w:r w:rsidR="001610D4" w:rsidRPr="000150A8">
        <w:rPr>
          <w:lang w:eastAsia="en-US"/>
        </w:rPr>
        <w:instrText xml:space="preserve"> (</w:instrText>
      </w:r>
      <w:r w:rsidR="001610D4" w:rsidRPr="000150A8">
        <w:rPr>
          <w:lang w:val="en-US" w:eastAsia="en-US"/>
        </w:rPr>
        <w:instrText>RHIMRJ</w:instrText>
      </w:r>
      <w:r w:rsidR="001610D4" w:rsidRPr="000150A8">
        <w:rPr>
          <w:lang w:eastAsia="en-US"/>
        </w:rPr>
        <w:instrText>)", "</w:instrText>
      </w:r>
      <w:r w:rsidR="001610D4" w:rsidRPr="000150A8">
        <w:rPr>
          <w:lang w:val="en-US" w:eastAsia="en-US"/>
        </w:rPr>
        <w:instrText>id</w:instrText>
      </w:r>
      <w:r w:rsidR="001610D4" w:rsidRPr="000150A8">
        <w:rPr>
          <w:lang w:eastAsia="en-US"/>
        </w:rPr>
        <w:instrText>" : "</w:instrText>
      </w:r>
      <w:r w:rsidR="001610D4" w:rsidRPr="000150A8">
        <w:rPr>
          <w:lang w:val="en-US" w:eastAsia="en-US"/>
        </w:rPr>
        <w:instrText>ITEM</w:instrText>
      </w:r>
      <w:r w:rsidR="001610D4" w:rsidRPr="000150A8">
        <w:rPr>
          <w:lang w:eastAsia="en-US"/>
        </w:rPr>
        <w:instrText>-1", "</w:instrText>
      </w:r>
      <w:r w:rsidR="001610D4" w:rsidRPr="000150A8">
        <w:rPr>
          <w:lang w:val="en-US" w:eastAsia="en-US"/>
        </w:rPr>
        <w:instrText>issue</w:instrText>
      </w:r>
      <w:r w:rsidR="001610D4" w:rsidRPr="000150A8">
        <w:rPr>
          <w:lang w:eastAsia="en-US"/>
        </w:rPr>
        <w:instrText>" : "22", "</w:instrText>
      </w:r>
      <w:r w:rsidR="001610D4" w:rsidRPr="000150A8">
        <w:rPr>
          <w:lang w:val="en-US" w:eastAsia="en-US"/>
        </w:rPr>
        <w:instrText>issued</w:instrText>
      </w:r>
      <w:r w:rsidR="001610D4" w:rsidRPr="000150A8">
        <w:rPr>
          <w:lang w:eastAsia="en-US"/>
        </w:rPr>
        <w:instrText>" : { "</w:instrText>
      </w:r>
      <w:r w:rsidR="001610D4" w:rsidRPr="000150A8">
        <w:rPr>
          <w:lang w:val="en-US" w:eastAsia="en-US"/>
        </w:rPr>
        <w:instrText>date</w:instrText>
      </w:r>
      <w:r w:rsidR="001610D4" w:rsidRPr="000150A8">
        <w:rPr>
          <w:lang w:eastAsia="en-US"/>
        </w:rPr>
        <w:instrText>-</w:instrText>
      </w:r>
      <w:r w:rsidR="001610D4" w:rsidRPr="000150A8">
        <w:rPr>
          <w:lang w:val="en-US" w:eastAsia="en-US"/>
        </w:rPr>
        <w:instrText>parts</w:instrText>
      </w:r>
      <w:r w:rsidR="001610D4" w:rsidRPr="000150A8">
        <w:rPr>
          <w:lang w:eastAsia="en-US"/>
        </w:rPr>
        <w:instrText>" : [ [ "2015" ] ] }, "</w:instrText>
      </w:r>
      <w:r w:rsidR="001610D4" w:rsidRPr="000150A8">
        <w:rPr>
          <w:lang w:val="en-US" w:eastAsia="en-US"/>
        </w:rPr>
        <w:instrText>page</w:instrText>
      </w:r>
      <w:r w:rsidR="001610D4" w:rsidRPr="000150A8">
        <w:rPr>
          <w:lang w:eastAsia="en-US"/>
        </w:rPr>
        <w:instrText>" : "2349-7637", "</w:instrText>
      </w:r>
      <w:r w:rsidR="001610D4" w:rsidRPr="000150A8">
        <w:rPr>
          <w:lang w:val="en-US" w:eastAsia="en-US"/>
        </w:rPr>
        <w:instrText>title</w:instrText>
      </w:r>
      <w:r w:rsidR="001610D4" w:rsidRPr="000150A8">
        <w:rPr>
          <w:lang w:eastAsia="en-US"/>
        </w:rPr>
        <w:instrText>" : "</w:instrText>
      </w:r>
      <w:r w:rsidR="001610D4" w:rsidRPr="000150A8">
        <w:rPr>
          <w:lang w:val="en-US" w:eastAsia="en-US"/>
        </w:rPr>
        <w:instrText>WorkingCapitalManagementofCadilaHealthcareLtd</w:instrText>
      </w:r>
      <w:r w:rsidR="001610D4" w:rsidRPr="000150A8">
        <w:rPr>
          <w:lang w:eastAsia="en-US"/>
        </w:rPr>
        <w:instrText>", "</w:instrText>
      </w:r>
      <w:r w:rsidR="001610D4" w:rsidRPr="000150A8">
        <w:rPr>
          <w:lang w:val="en-US" w:eastAsia="en-US"/>
        </w:rPr>
        <w:instrText>type</w:instrText>
      </w:r>
      <w:r w:rsidR="001610D4" w:rsidRPr="000150A8">
        <w:rPr>
          <w:lang w:eastAsia="en-US"/>
        </w:rPr>
        <w:instrText>" : "</w:instrText>
      </w:r>
      <w:r w:rsidR="001610D4" w:rsidRPr="000150A8">
        <w:rPr>
          <w:lang w:val="en-US" w:eastAsia="en-US"/>
        </w:rPr>
        <w:instrText>article</w:instrText>
      </w:r>
      <w:r w:rsidR="001610D4" w:rsidRPr="000150A8">
        <w:rPr>
          <w:lang w:eastAsia="en-US"/>
        </w:rPr>
        <w:instrText>-</w:instrText>
      </w:r>
      <w:r w:rsidR="001610D4" w:rsidRPr="000150A8">
        <w:rPr>
          <w:lang w:val="en-US" w:eastAsia="en-US"/>
        </w:rPr>
        <w:instrText>journal</w:instrText>
      </w:r>
      <w:r w:rsidR="001610D4" w:rsidRPr="000150A8">
        <w:rPr>
          <w:lang w:eastAsia="en-US"/>
        </w:rPr>
        <w:instrText>" }, "</w:instrText>
      </w:r>
      <w:r w:rsidR="001610D4" w:rsidRPr="000150A8">
        <w:rPr>
          <w:lang w:val="en-US" w:eastAsia="en-US"/>
        </w:rPr>
        <w:instrText>uris</w:instrText>
      </w:r>
      <w:r w:rsidR="001610D4" w:rsidRPr="000150A8">
        <w:rPr>
          <w:lang w:eastAsia="en-US"/>
        </w:rPr>
        <w:instrText>" : [ "</w:instrText>
      </w:r>
      <w:r w:rsidR="001610D4" w:rsidRPr="000150A8">
        <w:rPr>
          <w:lang w:val="en-US" w:eastAsia="en-US"/>
        </w:rPr>
        <w:instrText>http</w:instrText>
      </w:r>
      <w:r w:rsidR="001610D4" w:rsidRPr="000150A8">
        <w:rPr>
          <w:lang w:eastAsia="en-US"/>
        </w:rPr>
        <w:instrText>://</w:instrText>
      </w:r>
      <w:r w:rsidR="001610D4" w:rsidRPr="000150A8">
        <w:rPr>
          <w:lang w:val="en-US" w:eastAsia="en-US"/>
        </w:rPr>
        <w:instrText>www</w:instrText>
      </w:r>
      <w:r w:rsidR="001610D4" w:rsidRPr="000150A8">
        <w:rPr>
          <w:lang w:eastAsia="en-US"/>
        </w:rPr>
        <w:instrText>.</w:instrText>
      </w:r>
      <w:r w:rsidR="001610D4" w:rsidRPr="000150A8">
        <w:rPr>
          <w:lang w:val="en-US" w:eastAsia="en-US"/>
        </w:rPr>
        <w:instrText>mendeley</w:instrText>
      </w:r>
      <w:r w:rsidR="001610D4" w:rsidRPr="000150A8">
        <w:rPr>
          <w:lang w:eastAsia="en-US"/>
        </w:rPr>
        <w:instrText>.</w:instrText>
      </w:r>
      <w:r w:rsidR="001610D4" w:rsidRPr="000150A8">
        <w:rPr>
          <w:lang w:val="en-US" w:eastAsia="en-US"/>
        </w:rPr>
        <w:instrText>com</w:instrText>
      </w:r>
      <w:r w:rsidR="001610D4" w:rsidRPr="000150A8">
        <w:rPr>
          <w:lang w:eastAsia="en-US"/>
        </w:rPr>
        <w:instrText>/</w:instrText>
      </w:r>
      <w:r w:rsidR="001610D4" w:rsidRPr="000150A8">
        <w:rPr>
          <w:lang w:val="en-US" w:eastAsia="en-US"/>
        </w:rPr>
        <w:instrText>documents</w:instrText>
      </w:r>
      <w:r w:rsidR="001610D4" w:rsidRPr="000150A8">
        <w:rPr>
          <w:lang w:eastAsia="en-US"/>
        </w:rPr>
        <w:instrText>/?</w:instrText>
      </w:r>
      <w:r w:rsidR="001610D4" w:rsidRPr="000150A8">
        <w:rPr>
          <w:lang w:val="en-US" w:eastAsia="en-US"/>
        </w:rPr>
        <w:instrText>uuid</w:instrText>
      </w:r>
      <w:r w:rsidR="001610D4" w:rsidRPr="000150A8">
        <w:rPr>
          <w:lang w:eastAsia="en-US"/>
        </w:rPr>
        <w:instrText>=8</w:instrText>
      </w:r>
      <w:r w:rsidR="001610D4" w:rsidRPr="000150A8">
        <w:rPr>
          <w:lang w:val="en-US" w:eastAsia="en-US"/>
        </w:rPr>
        <w:instrText>f</w:instrText>
      </w:r>
      <w:r w:rsidR="001610D4" w:rsidRPr="000150A8">
        <w:rPr>
          <w:lang w:eastAsia="en-US"/>
        </w:rPr>
        <w:instrText>270</w:instrText>
      </w:r>
      <w:r w:rsidR="001610D4" w:rsidRPr="000150A8">
        <w:rPr>
          <w:lang w:val="en-US" w:eastAsia="en-US"/>
        </w:rPr>
        <w:instrText>b</w:instrText>
      </w:r>
      <w:r w:rsidR="001610D4" w:rsidRPr="000150A8">
        <w:rPr>
          <w:lang w:eastAsia="en-US"/>
        </w:rPr>
        <w:instrText>50-</w:instrText>
      </w:r>
      <w:r w:rsidR="001610D4" w:rsidRPr="000150A8">
        <w:rPr>
          <w:lang w:val="en-US" w:eastAsia="en-US"/>
        </w:rPr>
        <w:instrText>d</w:instrText>
      </w:r>
      <w:r w:rsidR="001610D4" w:rsidRPr="000150A8">
        <w:rPr>
          <w:lang w:eastAsia="en-US"/>
        </w:rPr>
        <w:instrText>007-39</w:instrText>
      </w:r>
      <w:r w:rsidR="001610D4" w:rsidRPr="000150A8">
        <w:rPr>
          <w:lang w:val="en-US" w:eastAsia="en-US"/>
        </w:rPr>
        <w:instrText>d</w:instrText>
      </w:r>
      <w:r w:rsidR="001610D4" w:rsidRPr="000150A8">
        <w:rPr>
          <w:lang w:eastAsia="en-US"/>
        </w:rPr>
        <w:instrText>9-</w:instrText>
      </w:r>
      <w:r w:rsidR="001610D4" w:rsidRPr="000150A8">
        <w:rPr>
          <w:lang w:val="en-US" w:eastAsia="en-US"/>
        </w:rPr>
        <w:instrText>ae</w:instrText>
      </w:r>
      <w:r w:rsidR="001610D4" w:rsidRPr="000150A8">
        <w:rPr>
          <w:lang w:eastAsia="en-US"/>
        </w:rPr>
        <w:instrText>5</w:instrText>
      </w:r>
      <w:r w:rsidR="001610D4" w:rsidRPr="000150A8">
        <w:rPr>
          <w:lang w:val="en-US" w:eastAsia="en-US"/>
        </w:rPr>
        <w:instrText>a</w:instrText>
      </w:r>
      <w:r w:rsidR="001610D4" w:rsidRPr="000150A8">
        <w:rPr>
          <w:lang w:eastAsia="en-US"/>
        </w:rPr>
        <w:instrText>-08</w:instrText>
      </w:r>
      <w:r w:rsidR="001610D4" w:rsidRPr="000150A8">
        <w:rPr>
          <w:lang w:val="en-US" w:eastAsia="en-US"/>
        </w:rPr>
        <w:instrText>e</w:instrText>
      </w:r>
      <w:r w:rsidR="001610D4" w:rsidRPr="000150A8">
        <w:rPr>
          <w:lang w:eastAsia="en-US"/>
        </w:rPr>
        <w:instrText>0</w:instrText>
      </w:r>
      <w:r w:rsidR="001610D4" w:rsidRPr="000150A8">
        <w:rPr>
          <w:lang w:val="en-US" w:eastAsia="en-US"/>
        </w:rPr>
        <w:instrText>b</w:instrText>
      </w:r>
      <w:r w:rsidR="001610D4" w:rsidRPr="000150A8">
        <w:rPr>
          <w:lang w:eastAsia="en-US"/>
        </w:rPr>
        <w:instrText>0</w:instrText>
      </w:r>
      <w:r w:rsidR="001610D4" w:rsidRPr="000150A8">
        <w:rPr>
          <w:lang w:val="en-US" w:eastAsia="en-US"/>
        </w:rPr>
        <w:instrText>c</w:instrText>
      </w:r>
      <w:r w:rsidR="001610D4" w:rsidRPr="000150A8">
        <w:rPr>
          <w:lang w:eastAsia="en-US"/>
        </w:rPr>
        <w:instrText>49</w:instrText>
      </w:r>
      <w:r w:rsidR="001610D4" w:rsidRPr="000150A8">
        <w:rPr>
          <w:lang w:val="en-US" w:eastAsia="en-US"/>
        </w:rPr>
        <w:instrText>e</w:instrText>
      </w:r>
      <w:r w:rsidR="001610D4" w:rsidRPr="000150A8">
        <w:rPr>
          <w:lang w:eastAsia="en-US"/>
        </w:rPr>
        <w:instrText>46" ] } ], "</w:instrText>
      </w:r>
      <w:r w:rsidR="001610D4" w:rsidRPr="000150A8">
        <w:rPr>
          <w:lang w:val="en-US" w:eastAsia="en-US"/>
        </w:rPr>
        <w:instrText>mendeley</w:instrText>
      </w:r>
      <w:r w:rsidR="001610D4" w:rsidRPr="000150A8">
        <w:rPr>
          <w:lang w:eastAsia="en-US"/>
        </w:rPr>
        <w:instrText>" : { "</w:instrText>
      </w:r>
      <w:r w:rsidR="001610D4" w:rsidRPr="000150A8">
        <w:rPr>
          <w:lang w:val="en-US" w:eastAsia="en-US"/>
        </w:rPr>
        <w:instrText>formattedCitation</w:instrText>
      </w:r>
      <w:r w:rsidR="001610D4" w:rsidRPr="000150A8">
        <w:rPr>
          <w:lang w:eastAsia="en-US"/>
        </w:rPr>
        <w:instrText>" : "(</w:instrText>
      </w:r>
      <w:r w:rsidR="001610D4" w:rsidRPr="000150A8">
        <w:rPr>
          <w:lang w:val="en-US" w:eastAsia="en-US"/>
        </w:rPr>
        <w:instrText>Shah</w:instrText>
      </w:r>
      <w:r w:rsidR="001610D4" w:rsidRPr="000150A8">
        <w:rPr>
          <w:lang w:eastAsia="en-US"/>
        </w:rPr>
        <w:instrText>&lt;</w:instrText>
      </w:r>
      <w:r w:rsidR="001610D4" w:rsidRPr="000150A8">
        <w:rPr>
          <w:lang w:val="en-US" w:eastAsia="en-US"/>
        </w:rPr>
        <w:instrText>i</w:instrText>
      </w:r>
      <w:r w:rsidR="001610D4" w:rsidRPr="000150A8">
        <w:rPr>
          <w:lang w:eastAsia="en-US"/>
        </w:rPr>
        <w:instrText>&gt;</w:instrText>
      </w:r>
      <w:r w:rsidR="001610D4" w:rsidRPr="000150A8">
        <w:rPr>
          <w:lang w:val="en-US" w:eastAsia="en-US"/>
        </w:rPr>
        <w:instrText>etal</w:instrText>
      </w:r>
      <w:r w:rsidR="001610D4" w:rsidRPr="000150A8">
        <w:rPr>
          <w:lang w:eastAsia="en-US"/>
        </w:rPr>
        <w:instrText>.&lt;/</w:instrText>
      </w:r>
      <w:r w:rsidR="001610D4" w:rsidRPr="000150A8">
        <w:rPr>
          <w:lang w:val="en-US" w:eastAsia="en-US"/>
        </w:rPr>
        <w:instrText>i</w:instrText>
      </w:r>
      <w:r w:rsidR="001610D4" w:rsidRPr="000150A8">
        <w:rPr>
          <w:lang w:eastAsia="en-US"/>
        </w:rPr>
        <w:instrText>&gt;, 2015)", "</w:instrText>
      </w:r>
      <w:r w:rsidR="001610D4" w:rsidRPr="000150A8">
        <w:rPr>
          <w:lang w:val="en-US" w:eastAsia="en-US"/>
        </w:rPr>
        <w:instrText>manualFormatting</w:instrText>
      </w:r>
      <w:r w:rsidR="001610D4" w:rsidRPr="000150A8">
        <w:rPr>
          <w:lang w:eastAsia="en-US"/>
        </w:rPr>
        <w:instrText>" : "</w:instrText>
      </w:r>
      <w:r w:rsidR="001610D4" w:rsidRPr="000150A8">
        <w:rPr>
          <w:lang w:val="en-US" w:eastAsia="en-US"/>
        </w:rPr>
        <w:instrText>Shahetal</w:instrText>
      </w:r>
      <w:r w:rsidR="001610D4" w:rsidRPr="000150A8">
        <w:rPr>
          <w:lang w:eastAsia="en-US"/>
        </w:rPr>
        <w:instrText>. (2015)", "</w:instrText>
      </w:r>
      <w:r w:rsidR="001610D4" w:rsidRPr="000150A8">
        <w:rPr>
          <w:lang w:val="en-US" w:eastAsia="en-US"/>
        </w:rPr>
        <w:instrText>plainTextFormattedCitation</w:instrText>
      </w:r>
      <w:r w:rsidR="001610D4" w:rsidRPr="000150A8">
        <w:rPr>
          <w:lang w:eastAsia="en-US"/>
        </w:rPr>
        <w:instrText>" : "(</w:instrText>
      </w:r>
      <w:r w:rsidR="001610D4" w:rsidRPr="000150A8">
        <w:rPr>
          <w:lang w:val="en-US" w:eastAsia="en-US"/>
        </w:rPr>
        <w:instrText>Shahetal</w:instrText>
      </w:r>
      <w:r w:rsidR="001610D4" w:rsidRPr="000150A8">
        <w:rPr>
          <w:lang w:eastAsia="en-US"/>
        </w:rPr>
        <w:instrText>., 2015)", "</w:instrText>
      </w:r>
      <w:r w:rsidR="001610D4" w:rsidRPr="000150A8">
        <w:rPr>
          <w:lang w:val="en-US" w:eastAsia="en-US"/>
        </w:rPr>
        <w:instrText>previouslyFormattedCitation</w:instrText>
      </w:r>
      <w:r w:rsidR="001610D4" w:rsidRPr="000150A8">
        <w:rPr>
          <w:lang w:eastAsia="en-US"/>
        </w:rPr>
        <w:instrText>" : "(</w:instrText>
      </w:r>
      <w:r w:rsidR="001610D4" w:rsidRPr="000150A8">
        <w:rPr>
          <w:lang w:val="en-US" w:eastAsia="en-US"/>
        </w:rPr>
        <w:instrText>Shah</w:instrText>
      </w:r>
      <w:r w:rsidR="001610D4" w:rsidRPr="000150A8">
        <w:rPr>
          <w:lang w:eastAsia="en-US"/>
        </w:rPr>
        <w:instrText>&lt;</w:instrText>
      </w:r>
      <w:r w:rsidR="001610D4" w:rsidRPr="000150A8">
        <w:rPr>
          <w:lang w:val="en-US" w:eastAsia="en-US"/>
        </w:rPr>
        <w:instrText>i</w:instrText>
      </w:r>
      <w:r w:rsidR="001610D4" w:rsidRPr="000150A8">
        <w:rPr>
          <w:lang w:eastAsia="en-US"/>
        </w:rPr>
        <w:instrText>&gt;</w:instrText>
      </w:r>
      <w:r w:rsidR="001610D4" w:rsidRPr="000150A8">
        <w:rPr>
          <w:lang w:val="en-US" w:eastAsia="en-US"/>
        </w:rPr>
        <w:instrText>etal</w:instrText>
      </w:r>
      <w:r w:rsidR="001610D4" w:rsidRPr="000150A8">
        <w:rPr>
          <w:lang w:eastAsia="en-US"/>
        </w:rPr>
        <w:instrText>.&lt;/</w:instrText>
      </w:r>
      <w:r w:rsidR="001610D4" w:rsidRPr="000150A8">
        <w:rPr>
          <w:lang w:val="en-US" w:eastAsia="en-US"/>
        </w:rPr>
        <w:instrText>i</w:instrText>
      </w:r>
      <w:r w:rsidR="001610D4" w:rsidRPr="000150A8">
        <w:rPr>
          <w:lang w:eastAsia="en-US"/>
        </w:rPr>
        <w:instrText>&gt;, 2015)" }, "</w:instrText>
      </w:r>
      <w:r w:rsidR="001610D4" w:rsidRPr="000150A8">
        <w:rPr>
          <w:lang w:val="en-US" w:eastAsia="en-US"/>
        </w:rPr>
        <w:instrText>properties</w:instrText>
      </w:r>
      <w:r w:rsidR="001610D4" w:rsidRPr="000150A8">
        <w:rPr>
          <w:lang w:eastAsia="en-US"/>
        </w:rPr>
        <w:instrText>" : { "</w:instrText>
      </w:r>
      <w:r w:rsidR="001610D4" w:rsidRPr="000150A8">
        <w:rPr>
          <w:lang w:val="en-US" w:eastAsia="en-US"/>
        </w:rPr>
        <w:instrText>noteIndex</w:instrText>
      </w:r>
      <w:r w:rsidR="001610D4" w:rsidRPr="000150A8">
        <w:rPr>
          <w:lang w:eastAsia="en-US"/>
        </w:rPr>
        <w:instrText>" : 0 }, "</w:instrText>
      </w:r>
      <w:r w:rsidR="001610D4" w:rsidRPr="000150A8">
        <w:rPr>
          <w:lang w:val="en-US" w:eastAsia="en-US"/>
        </w:rPr>
        <w:instrText>schema</w:instrText>
      </w:r>
      <w:r w:rsidR="001610D4" w:rsidRPr="000150A8">
        <w:rPr>
          <w:lang w:eastAsia="en-US"/>
        </w:rPr>
        <w:instrText>" : "</w:instrText>
      </w:r>
      <w:r w:rsidR="001610D4" w:rsidRPr="000150A8">
        <w:rPr>
          <w:lang w:val="en-US" w:eastAsia="en-US"/>
        </w:rPr>
        <w:instrText>https</w:instrText>
      </w:r>
      <w:r w:rsidR="001610D4" w:rsidRPr="000150A8">
        <w:rPr>
          <w:lang w:eastAsia="en-US"/>
        </w:rPr>
        <w:instrText>://</w:instrText>
      </w:r>
      <w:r w:rsidR="001610D4" w:rsidRPr="000150A8">
        <w:rPr>
          <w:lang w:val="en-US" w:eastAsia="en-US"/>
        </w:rPr>
        <w:instrText>github</w:instrText>
      </w:r>
      <w:r w:rsidR="001610D4" w:rsidRPr="000150A8">
        <w:rPr>
          <w:lang w:eastAsia="en-US"/>
        </w:rPr>
        <w:instrText>.</w:instrText>
      </w:r>
      <w:r w:rsidR="001610D4" w:rsidRPr="000150A8">
        <w:rPr>
          <w:lang w:val="en-US" w:eastAsia="en-US"/>
        </w:rPr>
        <w:instrText>com</w:instrText>
      </w:r>
      <w:r w:rsidR="001610D4" w:rsidRPr="000150A8">
        <w:rPr>
          <w:lang w:eastAsia="en-US"/>
        </w:rPr>
        <w:instrText>/</w:instrText>
      </w:r>
      <w:r w:rsidR="001610D4" w:rsidRPr="000150A8">
        <w:rPr>
          <w:lang w:val="en-US" w:eastAsia="en-US"/>
        </w:rPr>
        <w:instrText>citation</w:instrText>
      </w:r>
      <w:r w:rsidR="001610D4" w:rsidRPr="000150A8">
        <w:rPr>
          <w:lang w:eastAsia="en-US"/>
        </w:rPr>
        <w:instrText>-</w:instrText>
      </w:r>
      <w:r w:rsidR="001610D4" w:rsidRPr="000150A8">
        <w:rPr>
          <w:lang w:val="en-US" w:eastAsia="en-US"/>
        </w:rPr>
        <w:instrText>style</w:instrText>
      </w:r>
      <w:r w:rsidR="001610D4" w:rsidRPr="000150A8">
        <w:rPr>
          <w:lang w:eastAsia="en-US"/>
        </w:rPr>
        <w:instrText>-</w:instrText>
      </w:r>
      <w:r w:rsidR="001610D4" w:rsidRPr="000150A8">
        <w:rPr>
          <w:lang w:val="en-US" w:eastAsia="en-US"/>
        </w:rPr>
        <w:instrText>language</w:instrText>
      </w:r>
      <w:r w:rsidR="001610D4" w:rsidRPr="000150A8">
        <w:rPr>
          <w:lang w:eastAsia="en-US"/>
        </w:rPr>
        <w:instrText>/</w:instrText>
      </w:r>
      <w:r w:rsidR="001610D4" w:rsidRPr="000150A8">
        <w:rPr>
          <w:lang w:val="en-US" w:eastAsia="en-US"/>
        </w:rPr>
        <w:instrText>schema</w:instrText>
      </w:r>
      <w:r w:rsidR="001610D4" w:rsidRPr="000150A8">
        <w:rPr>
          <w:lang w:eastAsia="en-US"/>
        </w:rPr>
        <w:instrText>/</w:instrText>
      </w:r>
      <w:r w:rsidR="001610D4" w:rsidRPr="000150A8">
        <w:rPr>
          <w:lang w:val="en-US" w:eastAsia="en-US"/>
        </w:rPr>
        <w:instrText>raw</w:instrText>
      </w:r>
      <w:r w:rsidR="001610D4" w:rsidRPr="000150A8">
        <w:rPr>
          <w:lang w:eastAsia="en-US"/>
        </w:rPr>
        <w:instrText>/</w:instrText>
      </w:r>
      <w:r w:rsidR="001610D4" w:rsidRPr="000150A8">
        <w:rPr>
          <w:lang w:val="en-US" w:eastAsia="en-US"/>
        </w:rPr>
        <w:instrText>master</w:instrText>
      </w:r>
      <w:r w:rsidR="001610D4" w:rsidRPr="000150A8">
        <w:rPr>
          <w:lang w:eastAsia="en-US"/>
        </w:rPr>
        <w:instrText>/</w:instrText>
      </w:r>
      <w:r w:rsidR="001610D4" w:rsidRPr="000150A8">
        <w:rPr>
          <w:lang w:val="en-US" w:eastAsia="en-US"/>
        </w:rPr>
        <w:instrText>csl</w:instrText>
      </w:r>
      <w:r w:rsidR="001610D4" w:rsidRPr="000150A8">
        <w:rPr>
          <w:lang w:eastAsia="en-US"/>
        </w:rPr>
        <w:instrText>-</w:instrText>
      </w:r>
      <w:r w:rsidR="001610D4" w:rsidRPr="000150A8">
        <w:rPr>
          <w:lang w:val="en-US" w:eastAsia="en-US"/>
        </w:rPr>
        <w:instrText>citation</w:instrText>
      </w:r>
      <w:r w:rsidR="001610D4" w:rsidRPr="000150A8">
        <w:rPr>
          <w:lang w:eastAsia="en-US"/>
        </w:rPr>
        <w:instrText>.</w:instrText>
      </w:r>
      <w:r w:rsidR="001610D4" w:rsidRPr="000150A8">
        <w:rPr>
          <w:lang w:val="en-US" w:eastAsia="en-US"/>
        </w:rPr>
        <w:instrText>json</w:instrText>
      </w:r>
      <w:r w:rsidR="001610D4" w:rsidRPr="000150A8">
        <w:rPr>
          <w:lang w:eastAsia="en-US"/>
        </w:rPr>
        <w:instrText>" }</w:instrText>
      </w:r>
      <w:r w:rsidR="003877D9" w:rsidRPr="000150A8">
        <w:rPr>
          <w:lang w:val="en-US" w:eastAsia="en-US"/>
        </w:rPr>
        <w:fldChar w:fldCharType="separate"/>
      </w:r>
      <w:r w:rsidRPr="000150A8">
        <w:rPr>
          <w:noProof/>
          <w:lang w:val="en-US" w:eastAsia="en-US"/>
        </w:rPr>
        <w:t>Shahetal</w:t>
      </w:r>
      <w:r w:rsidRPr="000150A8">
        <w:rPr>
          <w:noProof/>
          <w:lang w:eastAsia="en-US"/>
        </w:rPr>
        <w:t>. (2015)</w:t>
      </w:r>
      <w:r w:rsidR="003877D9" w:rsidRPr="000150A8">
        <w:rPr>
          <w:lang w:val="en-US" w:eastAsia="en-US"/>
        </w:rPr>
        <w:fldChar w:fldCharType="end"/>
      </w:r>
      <w:r w:rsidR="001610D4" w:rsidRPr="000150A8">
        <w:rPr>
          <w:lang w:eastAsia="en-US"/>
        </w:rPr>
        <w:t xml:space="preserve">, στην οποία αναλύθηκε το κεφάλαιο κίνησης της εισηγμένης στο Χρηματιστήριο πολυεθνικής </w:t>
      </w:r>
      <w:proofErr w:type="spellStart"/>
      <w:r w:rsidR="001610D4" w:rsidRPr="00513C17">
        <w:rPr>
          <w:iCs/>
          <w:lang w:val="en-US" w:eastAsia="en-US"/>
        </w:rPr>
        <w:t>CadilaHealthcareLtd</w:t>
      </w:r>
      <w:proofErr w:type="spellEnd"/>
      <w:r w:rsidR="001610D4" w:rsidRPr="000150A8">
        <w:rPr>
          <w:iCs/>
          <w:lang w:eastAsia="en-US"/>
        </w:rPr>
        <w:t xml:space="preserve"> η οποία δραστηριοποιείται στον τομέα της υγείας, με σκοπό να διερευνηθεί η σχέση του με τη μεταβλητή της </w:t>
      </w:r>
      <w:proofErr w:type="spellStart"/>
      <w:r w:rsidR="001610D4" w:rsidRPr="000150A8">
        <w:rPr>
          <w:iCs/>
          <w:lang w:eastAsia="en-US"/>
        </w:rPr>
        <w:t>κερδοφορίας.</w:t>
      </w:r>
      <w:r w:rsidR="000150A8">
        <w:rPr>
          <w:iCs/>
          <w:lang w:eastAsia="en-US"/>
        </w:rPr>
        <w:t>Χρησιμοποιήθηκαν</w:t>
      </w:r>
      <w:proofErr w:type="spellEnd"/>
      <w:r w:rsidR="000150A8">
        <w:rPr>
          <w:iCs/>
          <w:lang w:eastAsia="en-US"/>
        </w:rPr>
        <w:t xml:space="preserve"> τεχνικές σύγκρισης της ρευστότητας και των επιπέδων του κεφαλαίου κίνησης, όπως μέτρα διασποράς και γραμμική συσχέτιση. </w:t>
      </w:r>
      <w:r w:rsidR="00E16752" w:rsidRPr="000150A8">
        <w:rPr>
          <w:iCs/>
          <w:lang w:eastAsia="en-US"/>
        </w:rPr>
        <w:t>Επιβεβαιώθηκε για ακόμα μια φορά η σημασία της συγκεκριμένης μεταβλητής για την επίτευξη της ομαλότητας της λειτουργίας και τη διατήρηση – ενίσχυση της θέσης της στην αγορά.</w:t>
      </w:r>
    </w:p>
    <w:p w:rsidR="00813F62" w:rsidRPr="00E41005" w:rsidRDefault="00550D5D" w:rsidP="00E41005">
      <w:pPr>
        <w:autoSpaceDE w:val="0"/>
        <w:autoSpaceDN w:val="0"/>
        <w:adjustRightInd w:val="0"/>
        <w:spacing w:line="360" w:lineRule="auto"/>
        <w:ind w:firstLine="720"/>
        <w:jc w:val="both"/>
        <w:rPr>
          <w:i/>
          <w:iCs/>
          <w:sz w:val="20"/>
          <w:szCs w:val="20"/>
          <w:lang w:eastAsia="en-US"/>
        </w:rPr>
      </w:pPr>
      <w:r w:rsidRPr="00E41005">
        <w:t xml:space="preserve">Αντίστοιχου αντικειμένου ήταν και η μελέτη της </w:t>
      </w:r>
      <w:r w:rsidR="003877D9" w:rsidRPr="00E41005">
        <w:rPr>
          <w:lang w:val="en-US"/>
        </w:rPr>
        <w:fldChar w:fldCharType="begin" w:fldLock="1"/>
      </w:r>
      <w:r w:rsidRPr="00E41005">
        <w:rPr>
          <w:lang w:val="en-US"/>
        </w:rPr>
        <w:instrText>ADDINCSL</w:instrText>
      </w:r>
      <w:r w:rsidRPr="00E41005">
        <w:instrText>_</w:instrText>
      </w:r>
      <w:r w:rsidRPr="00E41005">
        <w:rPr>
          <w:lang w:val="en-US"/>
        </w:rPr>
        <w:instrText>CITATION</w:instrText>
      </w:r>
      <w:r w:rsidRPr="00E41005">
        <w:instrText xml:space="preserve"> { "</w:instrText>
      </w:r>
      <w:r w:rsidRPr="00E41005">
        <w:rPr>
          <w:lang w:val="en-US"/>
        </w:rPr>
        <w:instrText>citationItems</w:instrText>
      </w:r>
      <w:r w:rsidRPr="00E41005">
        <w:instrText>" : [ { "</w:instrText>
      </w:r>
      <w:r w:rsidRPr="00E41005">
        <w:rPr>
          <w:lang w:val="en-US"/>
        </w:rPr>
        <w:instrText>id</w:instrText>
      </w:r>
      <w:r w:rsidRPr="00E41005">
        <w:instrText>" : "</w:instrText>
      </w:r>
      <w:r w:rsidRPr="00E41005">
        <w:rPr>
          <w:lang w:val="en-US"/>
        </w:rPr>
        <w:instrText>ITEM</w:instrText>
      </w:r>
      <w:r w:rsidRPr="00E41005">
        <w:instrText>-1", "</w:instrText>
      </w:r>
      <w:r w:rsidRPr="00E41005">
        <w:rPr>
          <w:lang w:val="en-US"/>
        </w:rPr>
        <w:instrText>itemData</w:instrText>
      </w:r>
      <w:r w:rsidRPr="00E41005">
        <w:instrText>" : { "</w:instrText>
      </w:r>
      <w:r w:rsidRPr="00E41005">
        <w:rPr>
          <w:lang w:val="en-US"/>
        </w:rPr>
        <w:instrText>ISSN</w:instrText>
      </w:r>
      <w:r w:rsidRPr="00E41005">
        <w:instrText>" : "2231-4172", "</w:instrText>
      </w:r>
      <w:r w:rsidRPr="00E41005">
        <w:rPr>
          <w:lang w:val="en-US"/>
        </w:rPr>
        <w:instrText>abstract</w:instrText>
      </w:r>
      <w:r w:rsidRPr="00E41005">
        <w:instrText>" : "</w:instrText>
      </w:r>
      <w:r w:rsidRPr="00E41005">
        <w:rPr>
          <w:lang w:val="en-US"/>
        </w:rPr>
        <w:instrText>Thispapermakesanattempttoprovideaninsightintotheconceptualsideofworkingcapitalandtoassesstheimpactofworkingcapitalmanagementonliquidity</w:instrText>
      </w:r>
      <w:r w:rsidRPr="00E41005">
        <w:instrText xml:space="preserve">, </w:instrText>
      </w:r>
      <w:r w:rsidRPr="00E41005">
        <w:rPr>
          <w:lang w:val="en-US"/>
        </w:rPr>
        <w:instrText>ofMakson</w:instrText>
      </w:r>
      <w:r w:rsidRPr="00E41005">
        <w:instrText xml:space="preserve">. </w:instrText>
      </w:r>
      <w:r w:rsidRPr="00E41005">
        <w:rPr>
          <w:lang w:val="en-US"/>
        </w:rPr>
        <w:instrText>Liquiditymanagementisaprerequisitefortheverysurvivaloftheconcern</w:instrText>
      </w:r>
      <w:r w:rsidRPr="00E41005">
        <w:instrText xml:space="preserve">. </w:instrText>
      </w:r>
      <w:r w:rsidRPr="00E41005">
        <w:rPr>
          <w:lang w:val="en-US"/>
        </w:rPr>
        <w:instrText>Theshorttermcreditorsofthefirmareprimarilyinterestedinknowingthefirm</w:instrText>
      </w:r>
      <w:r w:rsidRPr="00E41005">
        <w:instrText>'</w:instrText>
      </w:r>
      <w:r w:rsidRPr="00E41005">
        <w:rPr>
          <w:lang w:val="en-US"/>
        </w:rPr>
        <w:instrText>sabilitytomeetitscurrentandshorttermobligations</w:instrText>
      </w:r>
      <w:r w:rsidRPr="00E41005">
        <w:instrText xml:space="preserve">. </w:instrText>
      </w:r>
      <w:r w:rsidRPr="00E41005">
        <w:rPr>
          <w:lang w:val="en-US"/>
        </w:rPr>
        <w:instrText>Andsoliquidityandprofitabilitytradeoffhavebecomeacrucialissueamonganyorganization</w:instrText>
      </w:r>
      <w:r w:rsidRPr="00E41005">
        <w:instrText xml:space="preserve">. </w:instrText>
      </w:r>
      <w:r w:rsidRPr="00E41005">
        <w:rPr>
          <w:lang w:val="en-US"/>
        </w:rPr>
        <w:instrText>ThepaperanalysestheassociationbetweentheliquiditymanagementandprofitabilityofMaksonGroup</w:instrText>
      </w:r>
      <w:r w:rsidRPr="00E41005">
        <w:instrText xml:space="preserve">. </w:instrText>
      </w:r>
      <w:r w:rsidRPr="00E41005">
        <w:rPr>
          <w:lang w:val="en-US"/>
        </w:rPr>
        <w:instrText>Foranalyzingtheperformanceofliquiditymanagement</w:instrText>
      </w:r>
      <w:r w:rsidRPr="00E41005">
        <w:instrText xml:space="preserve">, </w:instrText>
      </w:r>
      <w:r w:rsidRPr="00E41005">
        <w:rPr>
          <w:lang w:val="en-US"/>
        </w:rPr>
        <w:instrText>themanagementaccountingtechniqueratioanalysisisused</w:instrText>
      </w:r>
      <w:r w:rsidRPr="00E41005">
        <w:instrText xml:space="preserve">. </w:instrText>
      </w:r>
      <w:r w:rsidRPr="00E41005">
        <w:rPr>
          <w:lang w:val="en-US"/>
        </w:rPr>
        <w:instrText>Andstatisticaltechniqueslikemeasuresofcentraltendency</w:instrText>
      </w:r>
      <w:r w:rsidRPr="00E41005">
        <w:instrText xml:space="preserve">, </w:instrText>
      </w:r>
      <w:r w:rsidRPr="00E41005">
        <w:rPr>
          <w:lang w:val="en-US"/>
        </w:rPr>
        <w:instrText>measuresofdispersion</w:instrText>
      </w:r>
      <w:r w:rsidRPr="00E41005">
        <w:instrText xml:space="preserve">, </w:instrText>
      </w:r>
      <w:r w:rsidRPr="00E41005">
        <w:rPr>
          <w:lang w:val="en-US"/>
        </w:rPr>
        <w:instrText>Pearsoncorrelation</w:instrText>
      </w:r>
      <w:r w:rsidRPr="00E41005">
        <w:instrText xml:space="preserve">, </w:instrText>
      </w:r>
      <w:r w:rsidRPr="00E41005">
        <w:rPr>
          <w:lang w:val="en-US"/>
        </w:rPr>
        <w:instrText>andSpearman</w:instrText>
      </w:r>
      <w:r w:rsidRPr="00E41005">
        <w:instrText>'</w:instrText>
      </w:r>
      <w:r w:rsidRPr="00E41005">
        <w:rPr>
          <w:lang w:val="en-US"/>
        </w:rPr>
        <w:instrText>srankcorrelationhavebeenused</w:instrText>
      </w:r>
      <w:r w:rsidRPr="00E41005">
        <w:instrText xml:space="preserve">. </w:instrText>
      </w:r>
      <w:r w:rsidRPr="00E41005">
        <w:rPr>
          <w:lang w:val="en-US"/>
        </w:rPr>
        <w:instrText>Thestudents</w:instrText>
      </w:r>
      <w:r w:rsidRPr="00E41005">
        <w:instrText>'</w:instrText>
      </w:r>
      <w:r w:rsidRPr="00E41005">
        <w:rPr>
          <w:lang w:val="en-US"/>
        </w:rPr>
        <w:instrText>ttesthasbeenappliedtotestthesignificanceofrankcorrelationcoefficient</w:instrText>
      </w:r>
      <w:r w:rsidRPr="00E41005">
        <w:instrText xml:space="preserve">. </w:instrText>
      </w:r>
      <w:r w:rsidRPr="00E41005">
        <w:rPr>
          <w:lang w:val="en-US"/>
        </w:rPr>
        <w:instrText>Thefindingssuggestthattheliquidityismanagedmostlybyownerspastexperienceanddataandhence</w:instrText>
      </w:r>
      <w:r w:rsidRPr="00E41005">
        <w:instrText xml:space="preserve">, </w:instrText>
      </w:r>
      <w:r w:rsidRPr="00E41005">
        <w:rPr>
          <w:lang w:val="en-US"/>
        </w:rPr>
        <w:instrText>thereisnosignificantcorrelationbetweenliquidityandprofitabilityisseen</w:instrText>
      </w:r>
      <w:r w:rsidRPr="00E41005">
        <w:instrText xml:space="preserve">. </w:instrText>
      </w:r>
      <w:r w:rsidRPr="00E41005">
        <w:rPr>
          <w:lang w:val="en-US"/>
        </w:rPr>
        <w:instrText>TheoriginalityofthepaperisthatitconceptualisesliquiditymanagementinMaksongroupasalearningprocess</w:instrText>
      </w:r>
      <w:r w:rsidRPr="00E41005">
        <w:instrText>.", "</w:instrText>
      </w:r>
      <w:r w:rsidRPr="00E41005">
        <w:rPr>
          <w:lang w:val="en-US"/>
        </w:rPr>
        <w:instrText>author</w:instrText>
      </w:r>
      <w:r w:rsidRPr="00E41005">
        <w:instrText>" : [ { "</w:instrText>
      </w:r>
      <w:r w:rsidRPr="00E41005">
        <w:rPr>
          <w:lang w:val="en-US"/>
        </w:rPr>
        <w:instrText>dropping</w:instrText>
      </w:r>
      <w:r w:rsidRPr="00E41005">
        <w:instrText>-</w:instrText>
      </w:r>
      <w:r w:rsidRPr="00E41005">
        <w:rPr>
          <w:lang w:val="en-US"/>
        </w:rPr>
        <w:instrText>particle</w:instrText>
      </w:r>
      <w:r w:rsidRPr="00E41005">
        <w:instrText>" : "", "</w:instrText>
      </w:r>
      <w:r w:rsidRPr="00E41005">
        <w:rPr>
          <w:lang w:val="en-US"/>
        </w:rPr>
        <w:instrText>family</w:instrText>
      </w:r>
      <w:r w:rsidRPr="00E41005">
        <w:instrText>" : "</w:instrText>
      </w:r>
      <w:r w:rsidRPr="00E41005">
        <w:rPr>
          <w:lang w:val="en-US"/>
        </w:rPr>
        <w:instrText>Rajdev</w:instrText>
      </w:r>
      <w:r w:rsidRPr="00E41005">
        <w:instrText>", "</w:instrText>
      </w:r>
      <w:r w:rsidRPr="00E41005">
        <w:rPr>
          <w:lang w:val="en-US"/>
        </w:rPr>
        <w:instrText>given</w:instrText>
      </w:r>
      <w:r w:rsidRPr="00E41005">
        <w:instrText>" : "</w:instrText>
      </w:r>
      <w:r w:rsidRPr="00E41005">
        <w:rPr>
          <w:lang w:val="en-US"/>
        </w:rPr>
        <w:instrText>MsAnkita</w:instrText>
      </w:r>
      <w:r w:rsidRPr="00E41005">
        <w:instrText>", "</w:instrText>
      </w:r>
      <w:r w:rsidRPr="00E41005">
        <w:rPr>
          <w:lang w:val="en-US"/>
        </w:rPr>
        <w:instrText>non</w:instrText>
      </w:r>
      <w:r w:rsidRPr="00E41005">
        <w:instrText>-</w:instrText>
      </w:r>
      <w:r w:rsidRPr="00E41005">
        <w:rPr>
          <w:lang w:val="en-US"/>
        </w:rPr>
        <w:instrText>dropping</w:instrText>
      </w:r>
      <w:r w:rsidRPr="00E41005">
        <w:instrText>-</w:instrText>
      </w:r>
      <w:r w:rsidRPr="00E41005">
        <w:rPr>
          <w:lang w:val="en-US"/>
        </w:rPr>
        <w:instrText>particle</w:instrText>
      </w:r>
      <w:r w:rsidRPr="00E41005">
        <w:instrText>" : "", "</w:instrText>
      </w:r>
      <w:r w:rsidRPr="00E41005">
        <w:rPr>
          <w:lang w:val="en-US"/>
        </w:rPr>
        <w:instrText>parse</w:instrText>
      </w:r>
      <w:r w:rsidRPr="00E41005">
        <w:instrText>-</w:instrText>
      </w:r>
      <w:r w:rsidRPr="00E41005">
        <w:rPr>
          <w:lang w:val="en-US"/>
        </w:rPr>
        <w:instrText>names</w:instrText>
      </w:r>
      <w:r w:rsidRPr="00E41005">
        <w:instrText xml:space="preserve">" : </w:instrText>
      </w:r>
      <w:r w:rsidRPr="00E41005">
        <w:rPr>
          <w:lang w:val="en-US"/>
        </w:rPr>
        <w:instrText>false</w:instrText>
      </w:r>
      <w:r w:rsidRPr="00E41005">
        <w:instrText>, "</w:instrText>
      </w:r>
      <w:r w:rsidRPr="00E41005">
        <w:rPr>
          <w:lang w:val="en-US"/>
        </w:rPr>
        <w:instrText>suffix</w:instrText>
      </w:r>
      <w:r w:rsidRPr="00E41005">
        <w:instrText>" : "" } ], "</w:instrText>
      </w:r>
      <w:r w:rsidRPr="00E41005">
        <w:rPr>
          <w:lang w:val="en-US"/>
        </w:rPr>
        <w:instrText>container</w:instrText>
      </w:r>
      <w:r w:rsidRPr="00E41005">
        <w:instrText>-</w:instrText>
      </w:r>
      <w:r w:rsidRPr="00E41005">
        <w:rPr>
          <w:lang w:val="en-US"/>
        </w:rPr>
        <w:instrText>title</w:instrText>
      </w:r>
      <w:r w:rsidRPr="00E41005">
        <w:instrText>" : "</w:instrText>
      </w:r>
      <w:r w:rsidRPr="00E41005">
        <w:rPr>
          <w:lang w:val="en-US"/>
        </w:rPr>
        <w:instrText>InternationalRefereedResearchJournal</w:instrText>
      </w:r>
      <w:r w:rsidRPr="00E41005">
        <w:instrText>", "</w:instrText>
      </w:r>
      <w:r w:rsidRPr="00E41005">
        <w:rPr>
          <w:lang w:val="en-US"/>
        </w:rPr>
        <w:instrText>id</w:instrText>
      </w:r>
      <w:r w:rsidRPr="00E41005">
        <w:instrText>" : "</w:instrText>
      </w:r>
      <w:r w:rsidRPr="00E41005">
        <w:rPr>
          <w:lang w:val="en-US"/>
        </w:rPr>
        <w:instrText>ITEM</w:instrText>
      </w:r>
      <w:r w:rsidRPr="00E41005">
        <w:instrText>-1", "</w:instrText>
      </w:r>
      <w:r w:rsidRPr="00E41005">
        <w:rPr>
          <w:lang w:val="en-US"/>
        </w:rPr>
        <w:instrText>issue</w:instrText>
      </w:r>
      <w:r w:rsidRPr="00E41005">
        <w:instrText>" : "33", "</w:instrText>
      </w:r>
      <w:r w:rsidRPr="00E41005">
        <w:rPr>
          <w:lang w:val="en-US"/>
        </w:rPr>
        <w:instrText>issued</w:instrText>
      </w:r>
      <w:r w:rsidRPr="00E41005">
        <w:instrText>" : { "</w:instrText>
      </w:r>
      <w:r w:rsidRPr="00E41005">
        <w:rPr>
          <w:lang w:val="en-US"/>
        </w:rPr>
        <w:instrText>date</w:instrText>
      </w:r>
      <w:r w:rsidRPr="00E41005">
        <w:instrText>-</w:instrText>
      </w:r>
      <w:r w:rsidRPr="00E41005">
        <w:rPr>
          <w:lang w:val="en-US"/>
        </w:rPr>
        <w:instrText>parts</w:instrText>
      </w:r>
      <w:r w:rsidRPr="00E41005">
        <w:instrText>" : [ [ "2013" ] ] }, "</w:instrText>
      </w:r>
      <w:r w:rsidRPr="00E41005">
        <w:rPr>
          <w:lang w:val="en-US"/>
        </w:rPr>
        <w:instrText>title</w:instrText>
      </w:r>
      <w:r w:rsidRPr="00E41005">
        <w:instrText>" : "</w:instrText>
      </w:r>
      <w:r w:rsidRPr="00E41005">
        <w:rPr>
          <w:lang w:val="en-US"/>
        </w:rPr>
        <w:instrText>WORKINGCAPITALMANAGEMENTOFMAKSONHEALTHCAREPVTLTD</w:instrText>
      </w:r>
      <w:r w:rsidRPr="00E41005">
        <w:instrText xml:space="preserve">: </w:instrText>
      </w:r>
      <w:r w:rsidRPr="00E41005">
        <w:rPr>
          <w:lang w:val="en-US"/>
        </w:rPr>
        <w:instrText>ATRADE</w:instrText>
      </w:r>
      <w:r w:rsidRPr="00E41005">
        <w:instrText xml:space="preserve"> -</w:instrText>
      </w:r>
      <w:r w:rsidRPr="00E41005">
        <w:rPr>
          <w:lang w:val="en-US"/>
        </w:rPr>
        <w:instrText>OFFBETWEENLIQUIDITYANDPROFITABILITY</w:instrText>
      </w:r>
      <w:r w:rsidRPr="00E41005">
        <w:instrText xml:space="preserve">, </w:instrText>
      </w:r>
      <w:r w:rsidRPr="00E41005">
        <w:rPr>
          <w:lang w:val="en-US"/>
        </w:rPr>
        <w:instrText>ANEMPIRICALSTUDY</w:instrText>
      </w:r>
      <w:r w:rsidRPr="00E41005">
        <w:instrText>", "</w:instrText>
      </w:r>
      <w:r w:rsidRPr="00E41005">
        <w:rPr>
          <w:lang w:val="en-US"/>
        </w:rPr>
        <w:instrText>type</w:instrText>
      </w:r>
      <w:r w:rsidRPr="00E41005">
        <w:instrText>" : "</w:instrText>
      </w:r>
      <w:r w:rsidRPr="00E41005">
        <w:rPr>
          <w:lang w:val="en-US"/>
        </w:rPr>
        <w:instrText>article</w:instrText>
      </w:r>
      <w:r w:rsidRPr="00E41005">
        <w:instrText>-</w:instrText>
      </w:r>
      <w:r w:rsidRPr="00E41005">
        <w:rPr>
          <w:lang w:val="en-US"/>
        </w:rPr>
        <w:instrText>journal</w:instrText>
      </w:r>
      <w:r w:rsidRPr="00E41005">
        <w:instrText>", "</w:instrText>
      </w:r>
      <w:r w:rsidRPr="00E41005">
        <w:rPr>
          <w:lang w:val="en-US"/>
        </w:rPr>
        <w:instrText>volume</w:instrText>
      </w:r>
      <w:r w:rsidRPr="00E41005">
        <w:instrText>" : "8788" }, "</w:instrText>
      </w:r>
      <w:r w:rsidRPr="00E41005">
        <w:rPr>
          <w:lang w:val="en-US"/>
        </w:rPr>
        <w:instrText>uris</w:instrText>
      </w:r>
      <w:r w:rsidRPr="00E41005">
        <w:instrText>" : [ "</w:instrText>
      </w:r>
      <w:r w:rsidRPr="00E41005">
        <w:rPr>
          <w:lang w:val="en-US"/>
        </w:rPr>
        <w:instrText>http</w:instrText>
      </w:r>
      <w:r w:rsidRPr="00E41005">
        <w:instrText>://</w:instrText>
      </w:r>
      <w:r w:rsidRPr="00E41005">
        <w:rPr>
          <w:lang w:val="en-US"/>
        </w:rPr>
        <w:instrText>www</w:instrText>
      </w:r>
      <w:r w:rsidRPr="00E41005">
        <w:instrText>.</w:instrText>
      </w:r>
      <w:r w:rsidRPr="00E41005">
        <w:rPr>
          <w:lang w:val="en-US"/>
        </w:rPr>
        <w:instrText>mendeley</w:instrText>
      </w:r>
      <w:r w:rsidRPr="00E41005">
        <w:instrText>.</w:instrText>
      </w:r>
      <w:r w:rsidRPr="00E41005">
        <w:rPr>
          <w:lang w:val="en-US"/>
        </w:rPr>
        <w:instrText>com</w:instrText>
      </w:r>
      <w:r w:rsidRPr="00E41005">
        <w:instrText>/</w:instrText>
      </w:r>
      <w:r w:rsidRPr="00E41005">
        <w:rPr>
          <w:lang w:val="en-US"/>
        </w:rPr>
        <w:instrText>documents</w:instrText>
      </w:r>
      <w:r w:rsidRPr="00E41005">
        <w:instrText>/?</w:instrText>
      </w:r>
      <w:r w:rsidRPr="00E41005">
        <w:rPr>
          <w:lang w:val="en-US"/>
        </w:rPr>
        <w:instrText>uuid</w:instrText>
      </w:r>
      <w:r w:rsidRPr="00E41005">
        <w:instrText>=762</w:instrText>
      </w:r>
      <w:r w:rsidRPr="00E41005">
        <w:rPr>
          <w:lang w:val="en-US"/>
        </w:rPr>
        <w:instrText>a</w:instrText>
      </w:r>
      <w:r w:rsidRPr="00E41005">
        <w:instrText>754</w:instrText>
      </w:r>
      <w:r w:rsidRPr="00E41005">
        <w:rPr>
          <w:lang w:val="en-US"/>
        </w:rPr>
        <w:instrText>b</w:instrText>
      </w:r>
      <w:r w:rsidRPr="00E41005">
        <w:instrText>-</w:instrText>
      </w:r>
      <w:r w:rsidRPr="00E41005">
        <w:rPr>
          <w:lang w:val="en-US"/>
        </w:rPr>
        <w:instrText>b</w:instrText>
      </w:r>
      <w:r w:rsidRPr="00E41005">
        <w:instrText>493-3171-8641-</w:instrText>
      </w:r>
      <w:r w:rsidRPr="00E41005">
        <w:rPr>
          <w:lang w:val="en-US"/>
        </w:rPr>
        <w:instrText>bef</w:instrText>
      </w:r>
      <w:r w:rsidRPr="00E41005">
        <w:instrText>460052</w:instrText>
      </w:r>
      <w:r w:rsidRPr="00E41005">
        <w:rPr>
          <w:lang w:val="en-US"/>
        </w:rPr>
        <w:instrText>bf</w:instrText>
      </w:r>
      <w:r w:rsidRPr="00E41005">
        <w:instrText>1" ] } ], "</w:instrText>
      </w:r>
      <w:r w:rsidRPr="00E41005">
        <w:rPr>
          <w:lang w:val="en-US"/>
        </w:rPr>
        <w:instrText>mendeley</w:instrText>
      </w:r>
      <w:r w:rsidRPr="00E41005">
        <w:instrText>" : { "</w:instrText>
      </w:r>
      <w:r w:rsidRPr="00E41005">
        <w:rPr>
          <w:lang w:val="en-US"/>
        </w:rPr>
        <w:instrText>formattedCitation</w:instrText>
      </w:r>
      <w:r w:rsidRPr="00E41005">
        <w:instrText>" : "(</w:instrText>
      </w:r>
      <w:r w:rsidRPr="00E41005">
        <w:rPr>
          <w:lang w:val="en-US"/>
        </w:rPr>
        <w:instrText>Rajdev</w:instrText>
      </w:r>
      <w:r w:rsidRPr="00E41005">
        <w:instrText>, 2013)", "</w:instrText>
      </w:r>
      <w:r w:rsidRPr="00E41005">
        <w:rPr>
          <w:lang w:val="en-US"/>
        </w:rPr>
        <w:instrText>manualFormatting</w:instrText>
      </w:r>
      <w:r w:rsidRPr="00E41005">
        <w:instrText>" : "</w:instrText>
      </w:r>
      <w:r w:rsidRPr="00E41005">
        <w:rPr>
          <w:lang w:val="en-US"/>
        </w:rPr>
        <w:instrText>Rajdev</w:instrText>
      </w:r>
      <w:r w:rsidRPr="00E41005">
        <w:instrText xml:space="preserve"> (2013)", "</w:instrText>
      </w:r>
      <w:r w:rsidRPr="00E41005">
        <w:rPr>
          <w:lang w:val="en-US"/>
        </w:rPr>
        <w:instrText>plainTextFormattedCitation</w:instrText>
      </w:r>
      <w:r w:rsidRPr="00E41005">
        <w:instrText>" : "(</w:instrText>
      </w:r>
      <w:r w:rsidRPr="00E41005">
        <w:rPr>
          <w:lang w:val="en-US"/>
        </w:rPr>
        <w:instrText>Rajdev</w:instrText>
      </w:r>
      <w:r w:rsidRPr="00E41005">
        <w:instrText>, 2013)", "</w:instrText>
      </w:r>
      <w:r w:rsidRPr="00E41005">
        <w:rPr>
          <w:lang w:val="en-US"/>
        </w:rPr>
        <w:instrText>previouslyFormattedCitation</w:instrText>
      </w:r>
      <w:r w:rsidRPr="00E41005">
        <w:instrText>" : "(</w:instrText>
      </w:r>
      <w:r w:rsidRPr="00E41005">
        <w:rPr>
          <w:lang w:val="en-US"/>
        </w:rPr>
        <w:instrText>Rajdev</w:instrText>
      </w:r>
      <w:r w:rsidRPr="00E41005">
        <w:instrText>, 2013)" }, "</w:instrText>
      </w:r>
      <w:r w:rsidRPr="00E41005">
        <w:rPr>
          <w:lang w:val="en-US"/>
        </w:rPr>
        <w:instrText>properties</w:instrText>
      </w:r>
      <w:r w:rsidRPr="00E41005">
        <w:instrText>" : { "</w:instrText>
      </w:r>
      <w:r w:rsidRPr="00E41005">
        <w:rPr>
          <w:lang w:val="en-US"/>
        </w:rPr>
        <w:instrText>noteIndex</w:instrText>
      </w:r>
      <w:r w:rsidRPr="00E41005">
        <w:instrText>" : 0 }, "</w:instrText>
      </w:r>
      <w:r w:rsidRPr="00E41005">
        <w:rPr>
          <w:lang w:val="en-US"/>
        </w:rPr>
        <w:instrText>schema</w:instrText>
      </w:r>
      <w:r w:rsidRPr="00E41005">
        <w:instrText>" : "</w:instrText>
      </w:r>
      <w:r w:rsidRPr="00E41005">
        <w:rPr>
          <w:lang w:val="en-US"/>
        </w:rPr>
        <w:instrText>https</w:instrText>
      </w:r>
      <w:r w:rsidRPr="00E41005">
        <w:instrText>://</w:instrText>
      </w:r>
      <w:r w:rsidRPr="00E41005">
        <w:rPr>
          <w:lang w:val="en-US"/>
        </w:rPr>
        <w:instrText>github</w:instrText>
      </w:r>
      <w:r w:rsidRPr="00E41005">
        <w:instrText>.</w:instrText>
      </w:r>
      <w:r w:rsidRPr="00E41005">
        <w:rPr>
          <w:lang w:val="en-US"/>
        </w:rPr>
        <w:instrText>com</w:instrText>
      </w:r>
      <w:r w:rsidRPr="00E41005">
        <w:instrText>/</w:instrText>
      </w:r>
      <w:r w:rsidRPr="00E41005">
        <w:rPr>
          <w:lang w:val="en-US"/>
        </w:rPr>
        <w:instrText>citation</w:instrText>
      </w:r>
      <w:r w:rsidRPr="00E41005">
        <w:instrText>-</w:instrText>
      </w:r>
      <w:r w:rsidRPr="00E41005">
        <w:rPr>
          <w:lang w:val="en-US"/>
        </w:rPr>
        <w:instrText>style</w:instrText>
      </w:r>
      <w:r w:rsidRPr="00E41005">
        <w:instrText>-</w:instrText>
      </w:r>
      <w:r w:rsidRPr="00E41005">
        <w:rPr>
          <w:lang w:val="en-US"/>
        </w:rPr>
        <w:instrText>language</w:instrText>
      </w:r>
      <w:r w:rsidRPr="00E41005">
        <w:instrText>/</w:instrText>
      </w:r>
      <w:r w:rsidRPr="00E41005">
        <w:rPr>
          <w:lang w:val="en-US"/>
        </w:rPr>
        <w:instrText>schema</w:instrText>
      </w:r>
      <w:r w:rsidRPr="00E41005">
        <w:instrText>/</w:instrText>
      </w:r>
      <w:r w:rsidRPr="00E41005">
        <w:rPr>
          <w:lang w:val="en-US"/>
        </w:rPr>
        <w:instrText>raw</w:instrText>
      </w:r>
      <w:r w:rsidRPr="00E41005">
        <w:instrText>/</w:instrText>
      </w:r>
      <w:r w:rsidRPr="00E41005">
        <w:rPr>
          <w:lang w:val="en-US"/>
        </w:rPr>
        <w:instrText>master</w:instrText>
      </w:r>
      <w:r w:rsidRPr="00E41005">
        <w:instrText>/</w:instrText>
      </w:r>
      <w:r w:rsidRPr="00E41005">
        <w:rPr>
          <w:lang w:val="en-US"/>
        </w:rPr>
        <w:instrText>csl</w:instrText>
      </w:r>
      <w:r w:rsidRPr="00E41005">
        <w:instrText>-</w:instrText>
      </w:r>
      <w:r w:rsidRPr="00E41005">
        <w:rPr>
          <w:lang w:val="en-US"/>
        </w:rPr>
        <w:instrText>citation</w:instrText>
      </w:r>
      <w:r w:rsidRPr="00E41005">
        <w:instrText>.</w:instrText>
      </w:r>
      <w:r w:rsidRPr="00E41005">
        <w:rPr>
          <w:lang w:val="en-US"/>
        </w:rPr>
        <w:instrText>json</w:instrText>
      </w:r>
      <w:r w:rsidRPr="00E41005">
        <w:instrText>" }</w:instrText>
      </w:r>
      <w:r w:rsidR="003877D9" w:rsidRPr="00E41005">
        <w:rPr>
          <w:lang w:val="en-US"/>
        </w:rPr>
        <w:fldChar w:fldCharType="separate"/>
      </w:r>
      <w:r w:rsidRPr="00E41005">
        <w:rPr>
          <w:noProof/>
          <w:lang w:val="en-US"/>
        </w:rPr>
        <w:t>Rajdev</w:t>
      </w:r>
      <w:r w:rsidRPr="00E41005">
        <w:rPr>
          <w:noProof/>
        </w:rPr>
        <w:t xml:space="preserve"> (2013)</w:t>
      </w:r>
      <w:r w:rsidR="003877D9" w:rsidRPr="00E41005">
        <w:rPr>
          <w:lang w:val="en-US"/>
        </w:rPr>
        <w:fldChar w:fldCharType="end"/>
      </w:r>
      <w:r w:rsidRPr="00E41005">
        <w:t xml:space="preserve"> στην οποία διερευνήθηκε η επίδραση της διαχείρισης του κεφαλαίου κίνησης στην ρευστότητα της </w:t>
      </w:r>
      <w:proofErr w:type="spellStart"/>
      <w:r w:rsidRPr="00E41005">
        <w:rPr>
          <w:lang w:val="en-US" w:eastAsia="en-US"/>
        </w:rPr>
        <w:t>MaksonGroup</w:t>
      </w:r>
      <w:proofErr w:type="spellEnd"/>
      <w:r w:rsidRPr="00E41005">
        <w:rPr>
          <w:lang w:eastAsia="en-US"/>
        </w:rPr>
        <w:t xml:space="preserve">, με γνώμονα τη διαμόρφωση της κερδοφορίας της. </w:t>
      </w:r>
      <w:r w:rsidR="00813F62" w:rsidRPr="00E41005">
        <w:rPr>
          <w:lang w:eastAsia="en-US"/>
        </w:rPr>
        <w:t>Χρησιμοποιήθηκαν περιγραφικά στατιστικά καθώς και κριτήρια συσχέτισης (</w:t>
      </w:r>
      <w:r w:rsidR="00813F62" w:rsidRPr="00E41005">
        <w:rPr>
          <w:lang w:val="en-US" w:eastAsia="en-US"/>
        </w:rPr>
        <w:t>Pearson</w:t>
      </w:r>
      <w:r w:rsidR="00813F62" w:rsidRPr="00E41005">
        <w:rPr>
          <w:lang w:eastAsia="en-US"/>
        </w:rPr>
        <w:t xml:space="preserve"> και </w:t>
      </w:r>
      <w:r w:rsidR="00813F62" w:rsidRPr="00E41005">
        <w:rPr>
          <w:lang w:val="en-US" w:eastAsia="en-US"/>
        </w:rPr>
        <w:t>Spearman</w:t>
      </w:r>
      <w:r w:rsidR="00813F62" w:rsidRPr="00E41005">
        <w:rPr>
          <w:lang w:eastAsia="en-US"/>
        </w:rPr>
        <w:t xml:space="preserve">) και μεθοδολογία λογιστικής ανάλυσης. Προέκυψε ότι δεν υφίσταται σημαντική σχέση ανάμεσα στη ρευστότητα και στην κερδοφορία, </w:t>
      </w:r>
      <w:r w:rsidR="00E41005" w:rsidRPr="00E41005">
        <w:rPr>
          <w:lang w:eastAsia="en-US"/>
        </w:rPr>
        <w:t xml:space="preserve">με την </w:t>
      </w:r>
      <w:r w:rsidR="00E41005" w:rsidRPr="00E41005">
        <w:rPr>
          <w:lang w:eastAsia="en-US"/>
        </w:rPr>
        <w:lastRenderedPageBreak/>
        <w:t>πρώτη να είναι άμεσα διαχειριζόμενη από τους ιδιοκτήτες της επιχείρησης, οι οποίοι είχαν επιλέξει ένα σχήμα μεγάλης ταχύτητας κυκλοφορίας απαιτήσεων και προμηθευτών.</w:t>
      </w:r>
    </w:p>
    <w:p w:rsidR="00807F45" w:rsidRDefault="00B213D0" w:rsidP="00807F45">
      <w:pPr>
        <w:autoSpaceDE w:val="0"/>
        <w:autoSpaceDN w:val="0"/>
        <w:adjustRightInd w:val="0"/>
        <w:spacing w:line="360" w:lineRule="auto"/>
        <w:ind w:firstLine="720"/>
        <w:jc w:val="both"/>
        <w:rPr>
          <w:lang w:eastAsia="en-US"/>
        </w:rPr>
      </w:pPr>
      <w:r>
        <w:rPr>
          <w:lang w:eastAsia="en-US"/>
        </w:rPr>
        <w:t xml:space="preserve">Στη μελέτη των </w:t>
      </w:r>
      <w:r w:rsidR="003877D9">
        <w:rPr>
          <w:lang w:val="en-US" w:eastAsia="en-US"/>
        </w:rPr>
        <w:fldChar w:fldCharType="begin" w:fldLock="1"/>
      </w:r>
      <w:r w:rsidR="000C6AE7">
        <w:rPr>
          <w:lang w:val="en-US" w:eastAsia="en-US"/>
        </w:rPr>
        <w:instrText>ADDINCSL</w:instrText>
      </w:r>
      <w:r w:rsidR="000C6AE7" w:rsidRPr="000C6AE7">
        <w:rPr>
          <w:lang w:eastAsia="en-US"/>
        </w:rPr>
        <w:instrText>_</w:instrText>
      </w:r>
      <w:r w:rsidR="000C6AE7">
        <w:rPr>
          <w:lang w:val="en-US" w:eastAsia="en-US"/>
        </w:rPr>
        <w:instrText>CITATION</w:instrText>
      </w:r>
      <w:r w:rsidR="000C6AE7" w:rsidRPr="000C6AE7">
        <w:rPr>
          <w:lang w:eastAsia="en-US"/>
        </w:rPr>
        <w:instrText xml:space="preserve"> { "</w:instrText>
      </w:r>
      <w:r w:rsidR="000C6AE7">
        <w:rPr>
          <w:lang w:val="en-US" w:eastAsia="en-US"/>
        </w:rPr>
        <w:instrText>citationItems</w:instrText>
      </w:r>
      <w:r w:rsidR="000C6AE7" w:rsidRPr="000C6AE7">
        <w:rPr>
          <w:lang w:eastAsia="en-US"/>
        </w:rPr>
        <w:instrText>" : [ { "</w:instrText>
      </w:r>
      <w:r w:rsidR="000C6AE7">
        <w:rPr>
          <w:lang w:val="en-US" w:eastAsia="en-US"/>
        </w:rPr>
        <w:instrText>id</w:instrText>
      </w:r>
      <w:r w:rsidR="000C6AE7" w:rsidRPr="000C6AE7">
        <w:rPr>
          <w:lang w:eastAsia="en-US"/>
        </w:rPr>
        <w:instrText>" : "</w:instrText>
      </w:r>
      <w:r w:rsidR="000C6AE7">
        <w:rPr>
          <w:lang w:val="en-US" w:eastAsia="en-US"/>
        </w:rPr>
        <w:instrText>ITEM</w:instrText>
      </w:r>
      <w:r w:rsidR="000C6AE7" w:rsidRPr="000C6AE7">
        <w:rPr>
          <w:lang w:eastAsia="en-US"/>
        </w:rPr>
        <w:instrText>-1", "</w:instrText>
      </w:r>
      <w:r w:rsidR="000C6AE7">
        <w:rPr>
          <w:lang w:val="en-US" w:eastAsia="en-US"/>
        </w:rPr>
        <w:instrText>itemData</w:instrText>
      </w:r>
      <w:r w:rsidR="000C6AE7" w:rsidRPr="000C6AE7">
        <w:rPr>
          <w:lang w:eastAsia="en-US"/>
        </w:rPr>
        <w:instrText>" : { "</w:instrText>
      </w:r>
      <w:r w:rsidR="000C6AE7">
        <w:rPr>
          <w:lang w:val="en-US" w:eastAsia="en-US"/>
        </w:rPr>
        <w:instrText>author</w:instrText>
      </w:r>
      <w:r w:rsidR="000C6AE7" w:rsidRPr="000C6AE7">
        <w:rPr>
          <w:lang w:eastAsia="en-US"/>
        </w:rPr>
        <w:instrText>" : [ { "</w:instrText>
      </w:r>
      <w:r w:rsidR="000C6AE7">
        <w:rPr>
          <w:lang w:val="en-US" w:eastAsia="en-US"/>
        </w:rPr>
        <w:instrText>dropping</w:instrText>
      </w:r>
      <w:r w:rsidR="000C6AE7" w:rsidRPr="000C6AE7">
        <w:rPr>
          <w:lang w:eastAsia="en-US"/>
        </w:rPr>
        <w:instrText>-</w:instrText>
      </w:r>
      <w:r w:rsidR="000C6AE7">
        <w:rPr>
          <w:lang w:val="en-US" w:eastAsia="en-US"/>
        </w:rPr>
        <w:instrText>particle</w:instrText>
      </w:r>
      <w:r w:rsidR="000C6AE7" w:rsidRPr="000C6AE7">
        <w:rPr>
          <w:lang w:eastAsia="en-US"/>
        </w:rPr>
        <w:instrText>" : "", "</w:instrText>
      </w:r>
      <w:r w:rsidR="000C6AE7">
        <w:rPr>
          <w:lang w:val="en-US" w:eastAsia="en-US"/>
        </w:rPr>
        <w:instrText>family</w:instrText>
      </w:r>
      <w:r w:rsidR="000C6AE7" w:rsidRPr="000C6AE7">
        <w:rPr>
          <w:lang w:eastAsia="en-US"/>
        </w:rPr>
        <w:instrText>" : "</w:instrText>
      </w:r>
      <w:r w:rsidR="000C6AE7">
        <w:rPr>
          <w:lang w:val="en-US" w:eastAsia="en-US"/>
        </w:rPr>
        <w:instrText>Nwakaego</w:instrText>
      </w:r>
      <w:r w:rsidR="000C6AE7" w:rsidRPr="000C6AE7">
        <w:rPr>
          <w:lang w:eastAsia="en-US"/>
        </w:rPr>
        <w:instrText>", "</w:instrText>
      </w:r>
      <w:r w:rsidR="000C6AE7">
        <w:rPr>
          <w:lang w:val="en-US" w:eastAsia="en-US"/>
        </w:rPr>
        <w:instrText>given</w:instrText>
      </w:r>
      <w:r w:rsidR="000C6AE7" w:rsidRPr="000C6AE7">
        <w:rPr>
          <w:lang w:eastAsia="en-US"/>
        </w:rPr>
        <w:instrText>" : "</w:instrText>
      </w:r>
      <w:r w:rsidR="000C6AE7">
        <w:rPr>
          <w:lang w:val="en-US" w:eastAsia="en-US"/>
        </w:rPr>
        <w:instrText>DuruAnastesia</w:instrText>
      </w:r>
      <w:r w:rsidR="000C6AE7" w:rsidRPr="000C6AE7">
        <w:rPr>
          <w:lang w:eastAsia="en-US"/>
        </w:rPr>
        <w:instrText>", "</w:instrText>
      </w:r>
      <w:r w:rsidR="000C6AE7">
        <w:rPr>
          <w:lang w:val="en-US" w:eastAsia="en-US"/>
        </w:rPr>
        <w:instrText>non</w:instrText>
      </w:r>
      <w:r w:rsidR="000C6AE7" w:rsidRPr="000C6AE7">
        <w:rPr>
          <w:lang w:eastAsia="en-US"/>
        </w:rPr>
        <w:instrText>-</w:instrText>
      </w:r>
      <w:r w:rsidR="000C6AE7">
        <w:rPr>
          <w:lang w:val="en-US" w:eastAsia="en-US"/>
        </w:rPr>
        <w:instrText>dropping</w:instrText>
      </w:r>
      <w:r w:rsidR="000C6AE7" w:rsidRPr="000C6AE7">
        <w:rPr>
          <w:lang w:eastAsia="en-US"/>
        </w:rPr>
        <w:instrText>-</w:instrText>
      </w:r>
      <w:r w:rsidR="000C6AE7">
        <w:rPr>
          <w:lang w:val="en-US" w:eastAsia="en-US"/>
        </w:rPr>
        <w:instrText>particle</w:instrText>
      </w:r>
      <w:r w:rsidR="000C6AE7" w:rsidRPr="000C6AE7">
        <w:rPr>
          <w:lang w:eastAsia="en-US"/>
        </w:rPr>
        <w:instrText>" : "", "</w:instrText>
      </w:r>
      <w:r w:rsidR="000C6AE7">
        <w:rPr>
          <w:lang w:val="en-US" w:eastAsia="en-US"/>
        </w:rPr>
        <w:instrText>parse</w:instrText>
      </w:r>
      <w:r w:rsidR="000C6AE7" w:rsidRPr="000C6AE7">
        <w:rPr>
          <w:lang w:eastAsia="en-US"/>
        </w:rPr>
        <w:instrText>-</w:instrText>
      </w:r>
      <w:r w:rsidR="000C6AE7">
        <w:rPr>
          <w:lang w:val="en-US" w:eastAsia="en-US"/>
        </w:rPr>
        <w:instrText>names</w:instrText>
      </w:r>
      <w:r w:rsidR="000C6AE7" w:rsidRPr="000C6AE7">
        <w:rPr>
          <w:lang w:eastAsia="en-US"/>
        </w:rPr>
        <w:instrText xml:space="preserve">" : </w:instrText>
      </w:r>
      <w:r w:rsidR="000C6AE7">
        <w:rPr>
          <w:lang w:val="en-US" w:eastAsia="en-US"/>
        </w:rPr>
        <w:instrText>false</w:instrText>
      </w:r>
      <w:r w:rsidR="000C6AE7" w:rsidRPr="000C6AE7">
        <w:rPr>
          <w:lang w:eastAsia="en-US"/>
        </w:rPr>
        <w:instrText>, "</w:instrText>
      </w:r>
      <w:r w:rsidR="000C6AE7">
        <w:rPr>
          <w:lang w:val="en-US" w:eastAsia="en-US"/>
        </w:rPr>
        <w:instrText>suffix</w:instrText>
      </w:r>
      <w:r w:rsidR="000C6AE7" w:rsidRPr="000C6AE7">
        <w:rPr>
          <w:lang w:eastAsia="en-US"/>
        </w:rPr>
        <w:instrText>" : "" }, { "</w:instrText>
      </w:r>
      <w:r w:rsidR="000C6AE7">
        <w:rPr>
          <w:lang w:val="en-US" w:eastAsia="en-US"/>
        </w:rPr>
        <w:instrText>dropping</w:instrText>
      </w:r>
      <w:r w:rsidR="000C6AE7" w:rsidRPr="000C6AE7">
        <w:rPr>
          <w:lang w:eastAsia="en-US"/>
        </w:rPr>
        <w:instrText>-</w:instrText>
      </w:r>
      <w:r w:rsidR="000C6AE7">
        <w:rPr>
          <w:lang w:val="en-US" w:eastAsia="en-US"/>
        </w:rPr>
        <w:instrText>particle</w:instrText>
      </w:r>
      <w:r w:rsidR="000C6AE7" w:rsidRPr="000C6AE7">
        <w:rPr>
          <w:lang w:eastAsia="en-US"/>
        </w:rPr>
        <w:instrText>" : "", "</w:instrText>
      </w:r>
      <w:r w:rsidR="000C6AE7">
        <w:rPr>
          <w:lang w:val="en-US" w:eastAsia="en-US"/>
        </w:rPr>
        <w:instrText>family</w:instrText>
      </w:r>
      <w:r w:rsidR="000C6AE7" w:rsidRPr="000C6AE7">
        <w:rPr>
          <w:lang w:eastAsia="en-US"/>
        </w:rPr>
        <w:instrText>" : "</w:instrText>
      </w:r>
      <w:r w:rsidR="000C6AE7">
        <w:rPr>
          <w:lang w:val="en-US" w:eastAsia="en-US"/>
        </w:rPr>
        <w:instrText>Ikechukwu</w:instrText>
      </w:r>
      <w:r w:rsidR="000C6AE7" w:rsidRPr="000C6AE7">
        <w:rPr>
          <w:lang w:eastAsia="en-US"/>
        </w:rPr>
        <w:instrText>", "</w:instrText>
      </w:r>
      <w:r w:rsidR="000C6AE7">
        <w:rPr>
          <w:lang w:val="en-US" w:eastAsia="en-US"/>
        </w:rPr>
        <w:instrText>given</w:instrText>
      </w:r>
      <w:r w:rsidR="000C6AE7" w:rsidRPr="000C6AE7">
        <w:rPr>
          <w:lang w:eastAsia="en-US"/>
        </w:rPr>
        <w:instrText>" : "</w:instrText>
      </w:r>
      <w:r w:rsidR="000C6AE7">
        <w:rPr>
          <w:lang w:val="en-US" w:eastAsia="en-US"/>
        </w:rPr>
        <w:instrText>OkpeInnocent</w:instrText>
      </w:r>
      <w:r w:rsidR="000C6AE7" w:rsidRPr="000C6AE7">
        <w:rPr>
          <w:lang w:eastAsia="en-US"/>
        </w:rPr>
        <w:instrText>", "</w:instrText>
      </w:r>
      <w:r w:rsidR="000C6AE7">
        <w:rPr>
          <w:lang w:val="en-US" w:eastAsia="en-US"/>
        </w:rPr>
        <w:instrText>non</w:instrText>
      </w:r>
      <w:r w:rsidR="000C6AE7" w:rsidRPr="000C6AE7">
        <w:rPr>
          <w:lang w:eastAsia="en-US"/>
        </w:rPr>
        <w:instrText>-</w:instrText>
      </w:r>
      <w:r w:rsidR="000C6AE7">
        <w:rPr>
          <w:lang w:val="en-US" w:eastAsia="en-US"/>
        </w:rPr>
        <w:instrText>dropping</w:instrText>
      </w:r>
      <w:r w:rsidR="000C6AE7" w:rsidRPr="000C6AE7">
        <w:rPr>
          <w:lang w:eastAsia="en-US"/>
        </w:rPr>
        <w:instrText>-</w:instrText>
      </w:r>
      <w:r w:rsidR="000C6AE7">
        <w:rPr>
          <w:lang w:val="en-US" w:eastAsia="en-US"/>
        </w:rPr>
        <w:instrText>particle</w:instrText>
      </w:r>
      <w:r w:rsidR="000C6AE7" w:rsidRPr="000C6AE7">
        <w:rPr>
          <w:lang w:eastAsia="en-US"/>
        </w:rPr>
        <w:instrText>" : "", "</w:instrText>
      </w:r>
      <w:r w:rsidR="000C6AE7">
        <w:rPr>
          <w:lang w:val="en-US" w:eastAsia="en-US"/>
        </w:rPr>
        <w:instrText>parse</w:instrText>
      </w:r>
      <w:r w:rsidR="000C6AE7" w:rsidRPr="000C6AE7">
        <w:rPr>
          <w:lang w:eastAsia="en-US"/>
        </w:rPr>
        <w:instrText>-</w:instrText>
      </w:r>
      <w:r w:rsidR="000C6AE7">
        <w:rPr>
          <w:lang w:val="en-US" w:eastAsia="en-US"/>
        </w:rPr>
        <w:instrText>names</w:instrText>
      </w:r>
      <w:r w:rsidR="000C6AE7" w:rsidRPr="000C6AE7">
        <w:rPr>
          <w:lang w:eastAsia="en-US"/>
        </w:rPr>
        <w:instrText xml:space="preserve">" : </w:instrText>
      </w:r>
      <w:r w:rsidR="000C6AE7">
        <w:rPr>
          <w:lang w:val="en-US" w:eastAsia="en-US"/>
        </w:rPr>
        <w:instrText>false</w:instrText>
      </w:r>
      <w:r w:rsidR="000C6AE7" w:rsidRPr="000C6AE7">
        <w:rPr>
          <w:lang w:eastAsia="en-US"/>
        </w:rPr>
        <w:instrText>, "</w:instrText>
      </w:r>
      <w:r w:rsidR="000C6AE7">
        <w:rPr>
          <w:lang w:val="en-US" w:eastAsia="en-US"/>
        </w:rPr>
        <w:instrText>suffix</w:instrText>
      </w:r>
      <w:r w:rsidR="000C6AE7" w:rsidRPr="000C6AE7">
        <w:rPr>
          <w:lang w:eastAsia="en-US"/>
        </w:rPr>
        <w:instrText>" : "" } ], "</w:instrText>
      </w:r>
      <w:r w:rsidR="000C6AE7">
        <w:rPr>
          <w:lang w:val="en-US" w:eastAsia="en-US"/>
        </w:rPr>
        <w:instrText>id</w:instrText>
      </w:r>
      <w:r w:rsidR="000C6AE7" w:rsidRPr="000C6AE7">
        <w:rPr>
          <w:lang w:eastAsia="en-US"/>
        </w:rPr>
        <w:instrText>" : "</w:instrText>
      </w:r>
      <w:r w:rsidR="000C6AE7">
        <w:rPr>
          <w:lang w:val="en-US" w:eastAsia="en-US"/>
        </w:rPr>
        <w:instrText>ITEM</w:instrText>
      </w:r>
      <w:r w:rsidR="000C6AE7" w:rsidRPr="000C6AE7">
        <w:rPr>
          <w:lang w:eastAsia="en-US"/>
        </w:rPr>
        <w:instrText>-1", "</w:instrText>
      </w:r>
      <w:r w:rsidR="000C6AE7">
        <w:rPr>
          <w:lang w:val="en-US" w:eastAsia="en-US"/>
        </w:rPr>
        <w:instrText>issue</w:instrText>
      </w:r>
      <w:r w:rsidR="000C6AE7" w:rsidRPr="000C6AE7">
        <w:rPr>
          <w:lang w:eastAsia="en-US"/>
        </w:rPr>
        <w:instrText>" : "10", "</w:instrText>
      </w:r>
      <w:r w:rsidR="000C6AE7">
        <w:rPr>
          <w:lang w:val="en-US" w:eastAsia="en-US"/>
        </w:rPr>
        <w:instrText>issued</w:instrText>
      </w:r>
      <w:r w:rsidR="000C6AE7" w:rsidRPr="000C6AE7">
        <w:rPr>
          <w:lang w:eastAsia="en-US"/>
        </w:rPr>
        <w:instrText>" : { "</w:instrText>
      </w:r>
      <w:r w:rsidR="000C6AE7">
        <w:rPr>
          <w:lang w:val="en-US" w:eastAsia="en-US"/>
        </w:rPr>
        <w:instrText>date</w:instrText>
      </w:r>
      <w:r w:rsidR="000C6AE7" w:rsidRPr="000C6AE7">
        <w:rPr>
          <w:lang w:eastAsia="en-US"/>
        </w:rPr>
        <w:instrText>-</w:instrText>
      </w:r>
      <w:r w:rsidR="000C6AE7">
        <w:rPr>
          <w:lang w:val="en-US" w:eastAsia="en-US"/>
        </w:rPr>
        <w:instrText>parts</w:instrText>
      </w:r>
      <w:r w:rsidR="000C6AE7" w:rsidRPr="000C6AE7">
        <w:rPr>
          <w:lang w:eastAsia="en-US"/>
        </w:rPr>
        <w:instrText>" : [ [ "2015" ] ] }, "</w:instrText>
      </w:r>
      <w:r w:rsidR="000C6AE7">
        <w:rPr>
          <w:lang w:val="en-US" w:eastAsia="en-US"/>
        </w:rPr>
        <w:instrText>page</w:instrText>
      </w:r>
      <w:r w:rsidR="000C6AE7" w:rsidRPr="000C6AE7">
        <w:rPr>
          <w:lang w:eastAsia="en-US"/>
        </w:rPr>
        <w:instrText>" : "7-13", "</w:instrText>
      </w:r>
      <w:r w:rsidR="000C6AE7">
        <w:rPr>
          <w:lang w:val="en-US" w:eastAsia="en-US"/>
        </w:rPr>
        <w:instrText>title</w:instrText>
      </w:r>
      <w:r w:rsidR="000C6AE7" w:rsidRPr="000C6AE7">
        <w:rPr>
          <w:lang w:eastAsia="en-US"/>
        </w:rPr>
        <w:instrText>" : "</w:instrText>
      </w:r>
      <w:r w:rsidR="000C6AE7">
        <w:rPr>
          <w:lang w:val="en-US" w:eastAsia="en-US"/>
        </w:rPr>
        <w:instrText>CashConversionCycleManagementOnThePerformanceOfHealth</w:instrText>
      </w:r>
      <w:r w:rsidR="000C6AE7" w:rsidRPr="000C6AE7">
        <w:rPr>
          <w:lang w:eastAsia="en-US"/>
        </w:rPr>
        <w:instrText>-</w:instrText>
      </w:r>
      <w:r w:rsidR="000C6AE7">
        <w:rPr>
          <w:lang w:val="en-US" w:eastAsia="en-US"/>
        </w:rPr>
        <w:instrText>CareManufacturingCompaniesInNigeria</w:instrText>
      </w:r>
      <w:r w:rsidR="000C6AE7" w:rsidRPr="000C6AE7">
        <w:rPr>
          <w:lang w:eastAsia="en-US"/>
        </w:rPr>
        <w:instrText xml:space="preserve"> .", "</w:instrText>
      </w:r>
      <w:r w:rsidR="000C6AE7">
        <w:rPr>
          <w:lang w:val="en-US" w:eastAsia="en-US"/>
        </w:rPr>
        <w:instrText>type</w:instrText>
      </w:r>
      <w:r w:rsidR="000C6AE7" w:rsidRPr="000C6AE7">
        <w:rPr>
          <w:lang w:eastAsia="en-US"/>
        </w:rPr>
        <w:instrText>" : "</w:instrText>
      </w:r>
      <w:r w:rsidR="000C6AE7">
        <w:rPr>
          <w:lang w:val="en-US" w:eastAsia="en-US"/>
        </w:rPr>
        <w:instrText>article</w:instrText>
      </w:r>
      <w:r w:rsidR="000C6AE7" w:rsidRPr="000C6AE7">
        <w:rPr>
          <w:lang w:eastAsia="en-US"/>
        </w:rPr>
        <w:instrText>-</w:instrText>
      </w:r>
      <w:r w:rsidR="000C6AE7">
        <w:rPr>
          <w:lang w:val="en-US" w:eastAsia="en-US"/>
        </w:rPr>
        <w:instrText>journal</w:instrText>
      </w:r>
      <w:r w:rsidR="000C6AE7" w:rsidRPr="000C6AE7">
        <w:rPr>
          <w:lang w:eastAsia="en-US"/>
        </w:rPr>
        <w:instrText>", "</w:instrText>
      </w:r>
      <w:r w:rsidR="000C6AE7">
        <w:rPr>
          <w:lang w:val="en-US" w:eastAsia="en-US"/>
        </w:rPr>
        <w:instrText>volume</w:instrText>
      </w:r>
      <w:r w:rsidR="000C6AE7" w:rsidRPr="000C6AE7">
        <w:rPr>
          <w:lang w:eastAsia="en-US"/>
        </w:rPr>
        <w:instrText>" : "3" }, "</w:instrText>
      </w:r>
      <w:r w:rsidR="000C6AE7">
        <w:rPr>
          <w:lang w:val="en-US" w:eastAsia="en-US"/>
        </w:rPr>
        <w:instrText>uris</w:instrText>
      </w:r>
      <w:r w:rsidR="000C6AE7" w:rsidRPr="000C6AE7">
        <w:rPr>
          <w:lang w:eastAsia="en-US"/>
        </w:rPr>
        <w:instrText>" : [ "</w:instrText>
      </w:r>
      <w:r w:rsidR="000C6AE7">
        <w:rPr>
          <w:lang w:val="en-US" w:eastAsia="en-US"/>
        </w:rPr>
        <w:instrText>http</w:instrText>
      </w:r>
      <w:r w:rsidR="000C6AE7" w:rsidRPr="000C6AE7">
        <w:rPr>
          <w:lang w:eastAsia="en-US"/>
        </w:rPr>
        <w:instrText>://</w:instrText>
      </w:r>
      <w:r w:rsidR="000C6AE7">
        <w:rPr>
          <w:lang w:val="en-US" w:eastAsia="en-US"/>
        </w:rPr>
        <w:instrText>www</w:instrText>
      </w:r>
      <w:r w:rsidR="000C6AE7" w:rsidRPr="000C6AE7">
        <w:rPr>
          <w:lang w:eastAsia="en-US"/>
        </w:rPr>
        <w:instrText>.</w:instrText>
      </w:r>
      <w:r w:rsidR="000C6AE7">
        <w:rPr>
          <w:lang w:val="en-US" w:eastAsia="en-US"/>
        </w:rPr>
        <w:instrText>mendeley</w:instrText>
      </w:r>
      <w:r w:rsidR="000C6AE7" w:rsidRPr="000C6AE7">
        <w:rPr>
          <w:lang w:eastAsia="en-US"/>
        </w:rPr>
        <w:instrText>.</w:instrText>
      </w:r>
      <w:r w:rsidR="000C6AE7">
        <w:rPr>
          <w:lang w:val="en-US" w:eastAsia="en-US"/>
        </w:rPr>
        <w:instrText>com</w:instrText>
      </w:r>
      <w:r w:rsidR="000C6AE7" w:rsidRPr="000C6AE7">
        <w:rPr>
          <w:lang w:eastAsia="en-US"/>
        </w:rPr>
        <w:instrText>/</w:instrText>
      </w:r>
      <w:r w:rsidR="000C6AE7">
        <w:rPr>
          <w:lang w:val="en-US" w:eastAsia="en-US"/>
        </w:rPr>
        <w:instrText>documents</w:instrText>
      </w:r>
      <w:r w:rsidR="000C6AE7" w:rsidRPr="000C6AE7">
        <w:rPr>
          <w:lang w:eastAsia="en-US"/>
        </w:rPr>
        <w:instrText>/?</w:instrText>
      </w:r>
      <w:r w:rsidR="000C6AE7">
        <w:rPr>
          <w:lang w:val="en-US" w:eastAsia="en-US"/>
        </w:rPr>
        <w:instrText>uuid</w:instrText>
      </w:r>
      <w:r w:rsidR="000C6AE7" w:rsidRPr="000C6AE7">
        <w:rPr>
          <w:lang w:eastAsia="en-US"/>
        </w:rPr>
        <w:instrText>=791950</w:instrText>
      </w:r>
      <w:r w:rsidR="000C6AE7">
        <w:rPr>
          <w:lang w:val="en-US" w:eastAsia="en-US"/>
        </w:rPr>
        <w:instrText>ba</w:instrText>
      </w:r>
      <w:r w:rsidR="000C6AE7" w:rsidRPr="000C6AE7">
        <w:rPr>
          <w:lang w:eastAsia="en-US"/>
        </w:rPr>
        <w:instrText>-</w:instrText>
      </w:r>
      <w:r w:rsidR="000C6AE7">
        <w:rPr>
          <w:lang w:val="en-US" w:eastAsia="en-US"/>
        </w:rPr>
        <w:instrText>d</w:instrText>
      </w:r>
      <w:r w:rsidR="000C6AE7" w:rsidRPr="000C6AE7">
        <w:rPr>
          <w:lang w:eastAsia="en-US"/>
        </w:rPr>
        <w:instrText>0</w:instrText>
      </w:r>
      <w:r w:rsidR="000C6AE7">
        <w:rPr>
          <w:lang w:val="en-US" w:eastAsia="en-US"/>
        </w:rPr>
        <w:instrText>ee</w:instrText>
      </w:r>
      <w:r w:rsidR="000C6AE7" w:rsidRPr="000C6AE7">
        <w:rPr>
          <w:lang w:eastAsia="en-US"/>
        </w:rPr>
        <w:instrText>-4</w:instrText>
      </w:r>
      <w:r w:rsidR="000C6AE7">
        <w:rPr>
          <w:lang w:val="en-US" w:eastAsia="en-US"/>
        </w:rPr>
        <w:instrText>ef</w:instrText>
      </w:r>
      <w:r w:rsidR="000C6AE7" w:rsidRPr="000C6AE7">
        <w:rPr>
          <w:lang w:eastAsia="en-US"/>
        </w:rPr>
        <w:instrText>1-9</w:instrText>
      </w:r>
      <w:r w:rsidR="000C6AE7">
        <w:rPr>
          <w:lang w:val="en-US" w:eastAsia="en-US"/>
        </w:rPr>
        <w:instrText>fd</w:instrText>
      </w:r>
      <w:r w:rsidR="000C6AE7" w:rsidRPr="000C6AE7">
        <w:rPr>
          <w:lang w:eastAsia="en-US"/>
        </w:rPr>
        <w:instrText>3-77</w:instrText>
      </w:r>
      <w:r w:rsidR="000C6AE7">
        <w:rPr>
          <w:lang w:val="en-US" w:eastAsia="en-US"/>
        </w:rPr>
        <w:instrText>afec</w:instrText>
      </w:r>
      <w:r w:rsidR="000C6AE7" w:rsidRPr="000C6AE7">
        <w:rPr>
          <w:lang w:eastAsia="en-US"/>
        </w:rPr>
        <w:instrText>35</w:instrText>
      </w:r>
      <w:r w:rsidR="000C6AE7">
        <w:rPr>
          <w:lang w:val="en-US" w:eastAsia="en-US"/>
        </w:rPr>
        <w:instrText>e</w:instrText>
      </w:r>
      <w:r w:rsidR="000C6AE7" w:rsidRPr="000C6AE7">
        <w:rPr>
          <w:lang w:eastAsia="en-US"/>
        </w:rPr>
        <w:instrText>0</w:instrText>
      </w:r>
      <w:r w:rsidR="000C6AE7">
        <w:rPr>
          <w:lang w:val="en-US" w:eastAsia="en-US"/>
        </w:rPr>
        <w:instrText>db</w:instrText>
      </w:r>
      <w:r w:rsidR="000C6AE7" w:rsidRPr="000C6AE7">
        <w:rPr>
          <w:lang w:eastAsia="en-US"/>
        </w:rPr>
        <w:instrText>" ] } ], "</w:instrText>
      </w:r>
      <w:r w:rsidR="000C6AE7">
        <w:rPr>
          <w:lang w:val="en-US" w:eastAsia="en-US"/>
        </w:rPr>
        <w:instrText>mendeley</w:instrText>
      </w:r>
      <w:r w:rsidR="000C6AE7" w:rsidRPr="000C6AE7">
        <w:rPr>
          <w:lang w:eastAsia="en-US"/>
        </w:rPr>
        <w:instrText>" : { "</w:instrText>
      </w:r>
      <w:r w:rsidR="000C6AE7">
        <w:rPr>
          <w:lang w:val="en-US" w:eastAsia="en-US"/>
        </w:rPr>
        <w:instrText>formattedCitation</w:instrText>
      </w:r>
      <w:r w:rsidR="000C6AE7" w:rsidRPr="000C6AE7">
        <w:rPr>
          <w:lang w:eastAsia="en-US"/>
        </w:rPr>
        <w:instrText>" : "(</w:instrText>
      </w:r>
      <w:r w:rsidR="000C6AE7">
        <w:rPr>
          <w:lang w:val="en-US" w:eastAsia="en-US"/>
        </w:rPr>
        <w:instrText>NwakaegoandIkechukwu</w:instrText>
      </w:r>
      <w:r w:rsidR="000C6AE7" w:rsidRPr="000C6AE7">
        <w:rPr>
          <w:lang w:eastAsia="en-US"/>
        </w:rPr>
        <w:instrText>, 2015)", "</w:instrText>
      </w:r>
      <w:r w:rsidR="000C6AE7">
        <w:rPr>
          <w:lang w:val="en-US" w:eastAsia="en-US"/>
        </w:rPr>
        <w:instrText>manualFormatting</w:instrText>
      </w:r>
      <w:r w:rsidR="000C6AE7" w:rsidRPr="000C6AE7">
        <w:rPr>
          <w:lang w:eastAsia="en-US"/>
        </w:rPr>
        <w:instrText>" : "</w:instrText>
      </w:r>
      <w:r w:rsidR="000C6AE7">
        <w:rPr>
          <w:lang w:val="en-US" w:eastAsia="en-US"/>
        </w:rPr>
        <w:instrText>NwakaegoandIkechukwu</w:instrText>
      </w:r>
      <w:r w:rsidR="000C6AE7" w:rsidRPr="000C6AE7">
        <w:rPr>
          <w:lang w:eastAsia="en-US"/>
        </w:rPr>
        <w:instrText xml:space="preserve"> (2015)", "</w:instrText>
      </w:r>
      <w:r w:rsidR="000C6AE7">
        <w:rPr>
          <w:lang w:val="en-US" w:eastAsia="en-US"/>
        </w:rPr>
        <w:instrText>plainTextFormattedCitation</w:instrText>
      </w:r>
      <w:r w:rsidR="000C6AE7" w:rsidRPr="000C6AE7">
        <w:rPr>
          <w:lang w:eastAsia="en-US"/>
        </w:rPr>
        <w:instrText>" : "(</w:instrText>
      </w:r>
      <w:r w:rsidR="000C6AE7">
        <w:rPr>
          <w:lang w:val="en-US" w:eastAsia="en-US"/>
        </w:rPr>
        <w:instrText>NwakaegoandIkechukwu</w:instrText>
      </w:r>
      <w:r w:rsidR="000C6AE7" w:rsidRPr="000C6AE7">
        <w:rPr>
          <w:lang w:eastAsia="en-US"/>
        </w:rPr>
        <w:instrText>, 2015)", "</w:instrText>
      </w:r>
      <w:r w:rsidR="000C6AE7">
        <w:rPr>
          <w:lang w:val="en-US" w:eastAsia="en-US"/>
        </w:rPr>
        <w:instrText>previouslyFormattedCitation</w:instrText>
      </w:r>
      <w:r w:rsidR="000C6AE7" w:rsidRPr="000C6AE7">
        <w:rPr>
          <w:lang w:eastAsia="en-US"/>
        </w:rPr>
        <w:instrText>" : "(</w:instrText>
      </w:r>
      <w:r w:rsidR="000C6AE7">
        <w:rPr>
          <w:lang w:val="en-US" w:eastAsia="en-US"/>
        </w:rPr>
        <w:instrText>NwakaegoandIkechukwu</w:instrText>
      </w:r>
      <w:r w:rsidR="000C6AE7" w:rsidRPr="000C6AE7">
        <w:rPr>
          <w:lang w:eastAsia="en-US"/>
        </w:rPr>
        <w:instrText>, 2015)" }, "</w:instrText>
      </w:r>
      <w:r w:rsidR="000C6AE7">
        <w:rPr>
          <w:lang w:val="en-US" w:eastAsia="en-US"/>
        </w:rPr>
        <w:instrText>properties</w:instrText>
      </w:r>
      <w:r w:rsidR="000C6AE7" w:rsidRPr="000C6AE7">
        <w:rPr>
          <w:lang w:eastAsia="en-US"/>
        </w:rPr>
        <w:instrText>" : { "</w:instrText>
      </w:r>
      <w:r w:rsidR="000C6AE7">
        <w:rPr>
          <w:lang w:val="en-US" w:eastAsia="en-US"/>
        </w:rPr>
        <w:instrText>noteIndex</w:instrText>
      </w:r>
      <w:r w:rsidR="000C6AE7" w:rsidRPr="000C6AE7">
        <w:rPr>
          <w:lang w:eastAsia="en-US"/>
        </w:rPr>
        <w:instrText>" : 0 }, "</w:instrText>
      </w:r>
      <w:r w:rsidR="000C6AE7">
        <w:rPr>
          <w:lang w:val="en-US" w:eastAsia="en-US"/>
        </w:rPr>
        <w:instrText>schema</w:instrText>
      </w:r>
      <w:r w:rsidR="000C6AE7" w:rsidRPr="000C6AE7">
        <w:rPr>
          <w:lang w:eastAsia="en-US"/>
        </w:rPr>
        <w:instrText>" : "</w:instrText>
      </w:r>
      <w:r w:rsidR="000C6AE7">
        <w:rPr>
          <w:lang w:val="en-US" w:eastAsia="en-US"/>
        </w:rPr>
        <w:instrText>https</w:instrText>
      </w:r>
      <w:r w:rsidR="000C6AE7" w:rsidRPr="000C6AE7">
        <w:rPr>
          <w:lang w:eastAsia="en-US"/>
        </w:rPr>
        <w:instrText>://</w:instrText>
      </w:r>
      <w:r w:rsidR="000C6AE7">
        <w:rPr>
          <w:lang w:val="en-US" w:eastAsia="en-US"/>
        </w:rPr>
        <w:instrText>github</w:instrText>
      </w:r>
      <w:r w:rsidR="000C6AE7" w:rsidRPr="000C6AE7">
        <w:rPr>
          <w:lang w:eastAsia="en-US"/>
        </w:rPr>
        <w:instrText>.</w:instrText>
      </w:r>
      <w:r w:rsidR="000C6AE7">
        <w:rPr>
          <w:lang w:val="en-US" w:eastAsia="en-US"/>
        </w:rPr>
        <w:instrText>com</w:instrText>
      </w:r>
      <w:r w:rsidR="000C6AE7" w:rsidRPr="000C6AE7">
        <w:rPr>
          <w:lang w:eastAsia="en-US"/>
        </w:rPr>
        <w:instrText>/</w:instrText>
      </w:r>
      <w:r w:rsidR="000C6AE7">
        <w:rPr>
          <w:lang w:val="en-US" w:eastAsia="en-US"/>
        </w:rPr>
        <w:instrText>citation</w:instrText>
      </w:r>
      <w:r w:rsidR="000C6AE7" w:rsidRPr="000C6AE7">
        <w:rPr>
          <w:lang w:eastAsia="en-US"/>
        </w:rPr>
        <w:instrText>-</w:instrText>
      </w:r>
      <w:r w:rsidR="000C6AE7">
        <w:rPr>
          <w:lang w:val="en-US" w:eastAsia="en-US"/>
        </w:rPr>
        <w:instrText>style</w:instrText>
      </w:r>
      <w:r w:rsidR="000C6AE7" w:rsidRPr="000C6AE7">
        <w:rPr>
          <w:lang w:eastAsia="en-US"/>
        </w:rPr>
        <w:instrText>-</w:instrText>
      </w:r>
      <w:r w:rsidR="000C6AE7">
        <w:rPr>
          <w:lang w:val="en-US" w:eastAsia="en-US"/>
        </w:rPr>
        <w:instrText>language</w:instrText>
      </w:r>
      <w:r w:rsidR="000C6AE7" w:rsidRPr="000C6AE7">
        <w:rPr>
          <w:lang w:eastAsia="en-US"/>
        </w:rPr>
        <w:instrText>/</w:instrText>
      </w:r>
      <w:r w:rsidR="000C6AE7">
        <w:rPr>
          <w:lang w:val="en-US" w:eastAsia="en-US"/>
        </w:rPr>
        <w:instrText>schema</w:instrText>
      </w:r>
      <w:r w:rsidR="000C6AE7" w:rsidRPr="000C6AE7">
        <w:rPr>
          <w:lang w:eastAsia="en-US"/>
        </w:rPr>
        <w:instrText>/</w:instrText>
      </w:r>
      <w:r w:rsidR="000C6AE7">
        <w:rPr>
          <w:lang w:val="en-US" w:eastAsia="en-US"/>
        </w:rPr>
        <w:instrText>raw</w:instrText>
      </w:r>
      <w:r w:rsidR="000C6AE7" w:rsidRPr="000C6AE7">
        <w:rPr>
          <w:lang w:eastAsia="en-US"/>
        </w:rPr>
        <w:instrText>/</w:instrText>
      </w:r>
      <w:r w:rsidR="000C6AE7">
        <w:rPr>
          <w:lang w:val="en-US" w:eastAsia="en-US"/>
        </w:rPr>
        <w:instrText>master</w:instrText>
      </w:r>
      <w:r w:rsidR="000C6AE7" w:rsidRPr="000C6AE7">
        <w:rPr>
          <w:lang w:eastAsia="en-US"/>
        </w:rPr>
        <w:instrText>/</w:instrText>
      </w:r>
      <w:r w:rsidR="000C6AE7">
        <w:rPr>
          <w:lang w:val="en-US" w:eastAsia="en-US"/>
        </w:rPr>
        <w:instrText>csl</w:instrText>
      </w:r>
      <w:r w:rsidR="000C6AE7" w:rsidRPr="000C6AE7">
        <w:rPr>
          <w:lang w:eastAsia="en-US"/>
        </w:rPr>
        <w:instrText>-</w:instrText>
      </w:r>
      <w:r w:rsidR="000C6AE7">
        <w:rPr>
          <w:lang w:val="en-US" w:eastAsia="en-US"/>
        </w:rPr>
        <w:instrText>citation</w:instrText>
      </w:r>
      <w:r w:rsidR="000C6AE7" w:rsidRPr="000C6AE7">
        <w:rPr>
          <w:lang w:eastAsia="en-US"/>
        </w:rPr>
        <w:instrText>.</w:instrText>
      </w:r>
      <w:r w:rsidR="000C6AE7">
        <w:rPr>
          <w:lang w:val="en-US" w:eastAsia="en-US"/>
        </w:rPr>
        <w:instrText>json</w:instrText>
      </w:r>
      <w:r w:rsidR="000C6AE7" w:rsidRPr="000C6AE7">
        <w:rPr>
          <w:lang w:eastAsia="en-US"/>
        </w:rPr>
        <w:instrText>" }</w:instrText>
      </w:r>
      <w:r w:rsidR="003877D9">
        <w:rPr>
          <w:lang w:val="en-US" w:eastAsia="en-US"/>
        </w:rPr>
        <w:fldChar w:fldCharType="separate"/>
      </w:r>
      <w:r w:rsidRPr="00B213D0">
        <w:rPr>
          <w:noProof/>
          <w:lang w:val="en-US" w:eastAsia="en-US"/>
        </w:rPr>
        <w:t>NwakaegoandIkechukwu</w:t>
      </w:r>
      <w:r w:rsidR="000C6AE7">
        <w:rPr>
          <w:noProof/>
          <w:lang w:eastAsia="en-US"/>
        </w:rPr>
        <w:t xml:space="preserve"> (</w:t>
      </w:r>
      <w:r w:rsidRPr="00B213D0">
        <w:rPr>
          <w:noProof/>
          <w:lang w:eastAsia="en-US"/>
        </w:rPr>
        <w:t>2015)</w:t>
      </w:r>
      <w:r w:rsidR="003877D9">
        <w:rPr>
          <w:lang w:val="en-US" w:eastAsia="en-US"/>
        </w:rPr>
        <w:fldChar w:fldCharType="end"/>
      </w:r>
      <w:r w:rsidR="000C6AE7">
        <w:rPr>
          <w:lang w:eastAsia="en-US"/>
        </w:rPr>
        <w:t xml:space="preserve">διερευνήθηκε η επίδραση του κύκλου μετατροπής ρευστού </w:t>
      </w:r>
      <w:r w:rsidR="005E6096">
        <w:rPr>
          <w:lang w:eastAsia="en-US"/>
        </w:rPr>
        <w:t xml:space="preserve">στην απόδοση επιχειρήσεων του κλάδου της υγείας στη Νιγηρία. Οι μεταβλητές που μελετήθηκαν ήταν ο κύκλος μετατροπής ρευστού, ο ρυθμός ανάπτυξης πωλήσεων και η αναλογία πιστώσεων. Τα δεδομένα του δείγματος προήλθαν από ετήσιες αναφορές 3 εταιριών </w:t>
      </w:r>
      <w:r w:rsidR="00CF3AFA">
        <w:rPr>
          <w:lang w:eastAsia="en-US"/>
        </w:rPr>
        <w:t xml:space="preserve">και η μέθοδος </w:t>
      </w:r>
      <w:r w:rsidR="00585655">
        <w:rPr>
          <w:lang w:eastAsia="en-US"/>
        </w:rPr>
        <w:t xml:space="preserve">που χρησιμοποιήθηκε </w:t>
      </w:r>
      <w:r w:rsidR="00CF3AFA">
        <w:rPr>
          <w:lang w:eastAsia="en-US"/>
        </w:rPr>
        <w:t xml:space="preserve">ήταν αυτή της παλινδρόμησης (με την τεχνική των ελαχίστων τετραγώνων). </w:t>
      </w:r>
      <w:r w:rsidR="005714AA">
        <w:rPr>
          <w:lang w:eastAsia="en-US"/>
        </w:rPr>
        <w:t>Σύμφωνα με τα ευρήματα της μελέτης, τόσο ο κύκλος μετατροπής ρευστού, όσο και η αναλογία πιστώσεων είχαν αρνητική και σημαντική επίδραση στην κερδοφορία αντίθετα με το ρυθμό ανάπτυξης πωλήσεων</w:t>
      </w:r>
      <w:r w:rsidR="006656AC" w:rsidRPr="006656AC">
        <w:rPr>
          <w:lang w:eastAsia="en-US"/>
        </w:rPr>
        <w:t>.</w:t>
      </w:r>
    </w:p>
    <w:p w:rsidR="003C626A" w:rsidRDefault="006656AC" w:rsidP="003C626A">
      <w:pPr>
        <w:autoSpaceDE w:val="0"/>
        <w:autoSpaceDN w:val="0"/>
        <w:adjustRightInd w:val="0"/>
        <w:spacing w:line="360" w:lineRule="auto"/>
        <w:ind w:firstLine="720"/>
        <w:jc w:val="both"/>
        <w:rPr>
          <w:lang w:eastAsia="en-US"/>
        </w:rPr>
      </w:pPr>
      <w:r w:rsidRPr="00807F45">
        <w:rPr>
          <w:lang w:eastAsia="en-US"/>
        </w:rPr>
        <w:t xml:space="preserve">Σκοπός της μελέτης των </w:t>
      </w:r>
      <w:r w:rsidR="003877D9" w:rsidRPr="00807F45">
        <w:rPr>
          <w:lang w:val="en-US" w:eastAsia="en-US"/>
        </w:rPr>
        <w:fldChar w:fldCharType="begin" w:fldLock="1"/>
      </w:r>
      <w:r w:rsidRPr="00807F45">
        <w:rPr>
          <w:lang w:val="en-US" w:eastAsia="en-US"/>
        </w:rPr>
        <w:instrText>ADDINCSL</w:instrText>
      </w:r>
      <w:r w:rsidRPr="00807F45">
        <w:rPr>
          <w:lang w:eastAsia="en-US"/>
        </w:rPr>
        <w:instrText>_</w:instrText>
      </w:r>
      <w:r w:rsidRPr="00807F45">
        <w:rPr>
          <w:lang w:val="en-US" w:eastAsia="en-US"/>
        </w:rPr>
        <w:instrText>CITATION</w:instrText>
      </w:r>
      <w:r w:rsidRPr="00807F45">
        <w:rPr>
          <w:lang w:eastAsia="en-US"/>
        </w:rPr>
        <w:instrText xml:space="preserve"> { "</w:instrText>
      </w:r>
      <w:r w:rsidRPr="00807F45">
        <w:rPr>
          <w:lang w:val="en-US" w:eastAsia="en-US"/>
        </w:rPr>
        <w:instrText>citationItems</w:instrText>
      </w:r>
      <w:r w:rsidRPr="00807F45">
        <w:rPr>
          <w:lang w:eastAsia="en-US"/>
        </w:rPr>
        <w:instrText>" : [ { "</w:instrText>
      </w:r>
      <w:r w:rsidRPr="00807F45">
        <w:rPr>
          <w:lang w:val="en-US" w:eastAsia="en-US"/>
        </w:rPr>
        <w:instrText>id</w:instrText>
      </w:r>
      <w:r w:rsidRPr="00807F45">
        <w:rPr>
          <w:lang w:eastAsia="en-US"/>
        </w:rPr>
        <w:instrText>" : "</w:instrText>
      </w:r>
      <w:r w:rsidRPr="00807F45">
        <w:rPr>
          <w:lang w:val="en-US" w:eastAsia="en-US"/>
        </w:rPr>
        <w:instrText>ITEM</w:instrText>
      </w:r>
      <w:r w:rsidRPr="00807F45">
        <w:rPr>
          <w:lang w:eastAsia="en-US"/>
        </w:rPr>
        <w:instrText>-1", "</w:instrText>
      </w:r>
      <w:r w:rsidRPr="00807F45">
        <w:rPr>
          <w:lang w:val="en-US" w:eastAsia="en-US"/>
        </w:rPr>
        <w:instrText>itemData</w:instrText>
      </w:r>
      <w:r w:rsidRPr="00807F45">
        <w:rPr>
          <w:lang w:eastAsia="en-US"/>
        </w:rPr>
        <w:instrText>" : { "</w:instrText>
      </w:r>
      <w:r w:rsidRPr="00807F45">
        <w:rPr>
          <w:lang w:val="en-US" w:eastAsia="en-US"/>
        </w:rPr>
        <w:instrText>author</w:instrText>
      </w:r>
      <w:r w:rsidRPr="00807F45">
        <w:rPr>
          <w:lang w:eastAsia="en-US"/>
        </w:rPr>
        <w:instrText>" : [ { "</w:instrText>
      </w:r>
      <w:r w:rsidRPr="00807F45">
        <w:rPr>
          <w:lang w:val="en-US" w:eastAsia="en-US"/>
        </w:rPr>
        <w:instrText>dropping</w:instrText>
      </w:r>
      <w:r w:rsidRPr="00807F45">
        <w:rPr>
          <w:lang w:eastAsia="en-US"/>
        </w:rPr>
        <w:instrText>-</w:instrText>
      </w:r>
      <w:r w:rsidRPr="00807F45">
        <w:rPr>
          <w:lang w:val="en-US" w:eastAsia="en-US"/>
        </w:rPr>
        <w:instrText>particle</w:instrText>
      </w:r>
      <w:r w:rsidRPr="00807F45">
        <w:rPr>
          <w:lang w:eastAsia="en-US"/>
        </w:rPr>
        <w:instrText>" : "", "</w:instrText>
      </w:r>
      <w:r w:rsidRPr="00807F45">
        <w:rPr>
          <w:lang w:val="en-US" w:eastAsia="en-US"/>
        </w:rPr>
        <w:instrText>family</w:instrText>
      </w:r>
      <w:r w:rsidRPr="00807F45">
        <w:rPr>
          <w:lang w:eastAsia="en-US"/>
        </w:rPr>
        <w:instrText>" : "</w:instrText>
      </w:r>
      <w:r w:rsidRPr="00807F45">
        <w:rPr>
          <w:lang w:val="en-US" w:eastAsia="en-US"/>
        </w:rPr>
        <w:instrText>Guimaraes</w:instrText>
      </w:r>
      <w:r w:rsidRPr="00807F45">
        <w:rPr>
          <w:lang w:eastAsia="en-US"/>
        </w:rPr>
        <w:instrText>", "</w:instrText>
      </w:r>
      <w:r w:rsidRPr="00807F45">
        <w:rPr>
          <w:lang w:val="en-US" w:eastAsia="en-US"/>
        </w:rPr>
        <w:instrText>given</w:instrText>
      </w:r>
      <w:r w:rsidRPr="00807F45">
        <w:rPr>
          <w:lang w:eastAsia="en-US"/>
        </w:rPr>
        <w:instrText>" : "</w:instrText>
      </w:r>
      <w:r w:rsidRPr="00807F45">
        <w:rPr>
          <w:lang w:val="en-US" w:eastAsia="en-US"/>
        </w:rPr>
        <w:instrText>A</w:instrText>
      </w:r>
      <w:r w:rsidRPr="00807F45">
        <w:rPr>
          <w:lang w:eastAsia="en-US"/>
        </w:rPr>
        <w:instrText>.</w:instrText>
      </w:r>
      <w:r w:rsidRPr="00807F45">
        <w:rPr>
          <w:lang w:val="en-US" w:eastAsia="en-US"/>
        </w:rPr>
        <w:instrText>L</w:instrText>
      </w:r>
      <w:r w:rsidRPr="00807F45">
        <w:rPr>
          <w:lang w:eastAsia="en-US"/>
        </w:rPr>
        <w:instrText>.", "</w:instrText>
      </w:r>
      <w:r w:rsidRPr="00807F45">
        <w:rPr>
          <w:lang w:val="en-US" w:eastAsia="en-US"/>
        </w:rPr>
        <w:instrText>non</w:instrText>
      </w:r>
      <w:r w:rsidRPr="00807F45">
        <w:rPr>
          <w:lang w:eastAsia="en-US"/>
        </w:rPr>
        <w:instrText>-</w:instrText>
      </w:r>
      <w:r w:rsidRPr="00807F45">
        <w:rPr>
          <w:lang w:val="en-US" w:eastAsia="en-US"/>
        </w:rPr>
        <w:instrText>dropping</w:instrText>
      </w:r>
      <w:r w:rsidRPr="00807F45">
        <w:rPr>
          <w:lang w:eastAsia="en-US"/>
        </w:rPr>
        <w:instrText>-</w:instrText>
      </w:r>
      <w:r w:rsidRPr="00807F45">
        <w:rPr>
          <w:lang w:val="en-US" w:eastAsia="en-US"/>
        </w:rPr>
        <w:instrText>particle</w:instrText>
      </w:r>
      <w:r w:rsidRPr="00807F45">
        <w:rPr>
          <w:lang w:eastAsia="en-US"/>
        </w:rPr>
        <w:instrText>" : "", "</w:instrText>
      </w:r>
      <w:r w:rsidRPr="00807F45">
        <w:rPr>
          <w:lang w:val="en-US" w:eastAsia="en-US"/>
        </w:rPr>
        <w:instrText>parse</w:instrText>
      </w:r>
      <w:r w:rsidRPr="00807F45">
        <w:rPr>
          <w:lang w:eastAsia="en-US"/>
        </w:rPr>
        <w:instrText>-</w:instrText>
      </w:r>
      <w:r w:rsidRPr="00807F45">
        <w:rPr>
          <w:lang w:val="en-US" w:eastAsia="en-US"/>
        </w:rPr>
        <w:instrText>names</w:instrText>
      </w:r>
      <w:r w:rsidRPr="00807F45">
        <w:rPr>
          <w:lang w:eastAsia="en-US"/>
        </w:rPr>
        <w:instrText xml:space="preserve">" : </w:instrText>
      </w:r>
      <w:r w:rsidRPr="00807F45">
        <w:rPr>
          <w:lang w:val="en-US" w:eastAsia="en-US"/>
        </w:rPr>
        <w:instrText>false</w:instrText>
      </w:r>
      <w:r w:rsidRPr="00807F45">
        <w:rPr>
          <w:lang w:eastAsia="en-US"/>
        </w:rPr>
        <w:instrText>, "</w:instrText>
      </w:r>
      <w:r w:rsidRPr="00807F45">
        <w:rPr>
          <w:lang w:val="en-US" w:eastAsia="en-US"/>
        </w:rPr>
        <w:instrText>suffix</w:instrText>
      </w:r>
      <w:r w:rsidRPr="00807F45">
        <w:rPr>
          <w:lang w:eastAsia="en-US"/>
        </w:rPr>
        <w:instrText>" : "" }, { "</w:instrText>
      </w:r>
      <w:r w:rsidRPr="00807F45">
        <w:rPr>
          <w:lang w:val="en-US" w:eastAsia="en-US"/>
        </w:rPr>
        <w:instrText>dropping</w:instrText>
      </w:r>
      <w:r w:rsidRPr="00807F45">
        <w:rPr>
          <w:lang w:eastAsia="en-US"/>
        </w:rPr>
        <w:instrText>-</w:instrText>
      </w:r>
      <w:r w:rsidRPr="00807F45">
        <w:rPr>
          <w:lang w:val="en-US" w:eastAsia="en-US"/>
        </w:rPr>
        <w:instrText>particle</w:instrText>
      </w:r>
      <w:r w:rsidRPr="00807F45">
        <w:rPr>
          <w:lang w:eastAsia="en-US"/>
        </w:rPr>
        <w:instrText>" : "", "</w:instrText>
      </w:r>
      <w:r w:rsidRPr="00807F45">
        <w:rPr>
          <w:lang w:val="en-US" w:eastAsia="en-US"/>
        </w:rPr>
        <w:instrText>family</w:instrText>
      </w:r>
      <w:r w:rsidRPr="00807F45">
        <w:rPr>
          <w:lang w:eastAsia="en-US"/>
        </w:rPr>
        <w:instrText>" : "</w:instrText>
      </w:r>
      <w:r w:rsidRPr="00807F45">
        <w:rPr>
          <w:lang w:val="en-US" w:eastAsia="en-US"/>
        </w:rPr>
        <w:instrText>Nossa</w:instrText>
      </w:r>
      <w:r w:rsidRPr="00807F45">
        <w:rPr>
          <w:lang w:eastAsia="en-US"/>
        </w:rPr>
        <w:instrText>", "</w:instrText>
      </w:r>
      <w:r w:rsidRPr="00807F45">
        <w:rPr>
          <w:lang w:val="en-US" w:eastAsia="en-US"/>
        </w:rPr>
        <w:instrText>given</w:instrText>
      </w:r>
      <w:r w:rsidRPr="00807F45">
        <w:rPr>
          <w:lang w:eastAsia="en-US"/>
        </w:rPr>
        <w:instrText>" : "</w:instrText>
      </w:r>
      <w:r w:rsidRPr="00807F45">
        <w:rPr>
          <w:lang w:val="en-US" w:eastAsia="en-US"/>
        </w:rPr>
        <w:instrText>V</w:instrText>
      </w:r>
      <w:r w:rsidRPr="00807F45">
        <w:rPr>
          <w:lang w:eastAsia="en-US"/>
        </w:rPr>
        <w:instrText>.", "</w:instrText>
      </w:r>
      <w:r w:rsidRPr="00807F45">
        <w:rPr>
          <w:lang w:val="en-US" w:eastAsia="en-US"/>
        </w:rPr>
        <w:instrText>non</w:instrText>
      </w:r>
      <w:r w:rsidRPr="00807F45">
        <w:rPr>
          <w:lang w:eastAsia="en-US"/>
        </w:rPr>
        <w:instrText>-</w:instrText>
      </w:r>
      <w:r w:rsidRPr="00807F45">
        <w:rPr>
          <w:lang w:val="en-US" w:eastAsia="en-US"/>
        </w:rPr>
        <w:instrText>dropping</w:instrText>
      </w:r>
      <w:r w:rsidRPr="00807F45">
        <w:rPr>
          <w:lang w:eastAsia="en-US"/>
        </w:rPr>
        <w:instrText>-</w:instrText>
      </w:r>
      <w:r w:rsidRPr="00807F45">
        <w:rPr>
          <w:lang w:val="en-US" w:eastAsia="en-US"/>
        </w:rPr>
        <w:instrText>particle</w:instrText>
      </w:r>
      <w:r w:rsidRPr="00807F45">
        <w:rPr>
          <w:lang w:eastAsia="en-US"/>
        </w:rPr>
        <w:instrText>" : "", "</w:instrText>
      </w:r>
      <w:r w:rsidRPr="00807F45">
        <w:rPr>
          <w:lang w:val="en-US" w:eastAsia="en-US"/>
        </w:rPr>
        <w:instrText>parse</w:instrText>
      </w:r>
      <w:r w:rsidRPr="00807F45">
        <w:rPr>
          <w:lang w:eastAsia="en-US"/>
        </w:rPr>
        <w:instrText>-</w:instrText>
      </w:r>
      <w:r w:rsidRPr="00807F45">
        <w:rPr>
          <w:lang w:val="en-US" w:eastAsia="en-US"/>
        </w:rPr>
        <w:instrText>names</w:instrText>
      </w:r>
      <w:r w:rsidRPr="00807F45">
        <w:rPr>
          <w:lang w:eastAsia="en-US"/>
        </w:rPr>
        <w:instrText xml:space="preserve">" : </w:instrText>
      </w:r>
      <w:r w:rsidRPr="00807F45">
        <w:rPr>
          <w:lang w:val="en-US" w:eastAsia="en-US"/>
        </w:rPr>
        <w:instrText>false</w:instrText>
      </w:r>
      <w:r w:rsidRPr="00807F45">
        <w:rPr>
          <w:lang w:eastAsia="en-US"/>
        </w:rPr>
        <w:instrText>, "</w:instrText>
      </w:r>
      <w:r w:rsidRPr="00807F45">
        <w:rPr>
          <w:lang w:val="en-US" w:eastAsia="en-US"/>
        </w:rPr>
        <w:instrText>suffix</w:instrText>
      </w:r>
      <w:r w:rsidRPr="00807F45">
        <w:rPr>
          <w:lang w:eastAsia="en-US"/>
        </w:rPr>
        <w:instrText>" : "" } ], "</w:instrText>
      </w:r>
      <w:r w:rsidRPr="00807F45">
        <w:rPr>
          <w:lang w:val="en-US" w:eastAsia="en-US"/>
        </w:rPr>
        <w:instrText>id</w:instrText>
      </w:r>
      <w:r w:rsidRPr="00807F45">
        <w:rPr>
          <w:lang w:eastAsia="en-US"/>
        </w:rPr>
        <w:instrText>" : "</w:instrText>
      </w:r>
      <w:r w:rsidRPr="00807F45">
        <w:rPr>
          <w:lang w:val="en-US" w:eastAsia="en-US"/>
        </w:rPr>
        <w:instrText>ITEM</w:instrText>
      </w:r>
      <w:r w:rsidRPr="00807F45">
        <w:rPr>
          <w:lang w:eastAsia="en-US"/>
        </w:rPr>
        <w:instrText>-1", "</w:instrText>
      </w:r>
      <w:r w:rsidRPr="00807F45">
        <w:rPr>
          <w:lang w:val="en-US" w:eastAsia="en-US"/>
        </w:rPr>
        <w:instrText>issue</w:instrText>
      </w:r>
      <w:r w:rsidRPr="00807F45">
        <w:rPr>
          <w:lang w:eastAsia="en-US"/>
        </w:rPr>
        <w:instrText>" : "27", "</w:instrText>
      </w:r>
      <w:r w:rsidRPr="00807F45">
        <w:rPr>
          <w:lang w:val="en-US" w:eastAsia="en-US"/>
        </w:rPr>
        <w:instrText>issued</w:instrText>
      </w:r>
      <w:r w:rsidRPr="00807F45">
        <w:rPr>
          <w:lang w:eastAsia="en-US"/>
        </w:rPr>
        <w:instrText>" : { "</w:instrText>
      </w:r>
      <w:r w:rsidRPr="00807F45">
        <w:rPr>
          <w:lang w:val="en-US" w:eastAsia="en-US"/>
        </w:rPr>
        <w:instrText>date</w:instrText>
      </w:r>
      <w:r w:rsidRPr="00807F45">
        <w:rPr>
          <w:lang w:eastAsia="en-US"/>
        </w:rPr>
        <w:instrText>-</w:instrText>
      </w:r>
      <w:r w:rsidRPr="00807F45">
        <w:rPr>
          <w:lang w:val="en-US" w:eastAsia="en-US"/>
        </w:rPr>
        <w:instrText>parts</w:instrText>
      </w:r>
      <w:r w:rsidRPr="00807F45">
        <w:rPr>
          <w:lang w:eastAsia="en-US"/>
        </w:rPr>
        <w:instrText>" : [ [ "2010" ] ] }, "</w:instrText>
      </w:r>
      <w:r w:rsidRPr="00807F45">
        <w:rPr>
          <w:lang w:val="en-US" w:eastAsia="en-US"/>
        </w:rPr>
        <w:instrText>page</w:instrText>
      </w:r>
      <w:r w:rsidRPr="00807F45">
        <w:rPr>
          <w:lang w:eastAsia="en-US"/>
        </w:rPr>
        <w:instrText>" : "37-59", "</w:instrText>
      </w:r>
      <w:r w:rsidRPr="00807F45">
        <w:rPr>
          <w:lang w:val="en-US" w:eastAsia="en-US"/>
        </w:rPr>
        <w:instrText>title</w:instrText>
      </w:r>
      <w:r w:rsidRPr="00807F45">
        <w:rPr>
          <w:lang w:eastAsia="en-US"/>
        </w:rPr>
        <w:instrText>" : "</w:instrText>
      </w:r>
      <w:r w:rsidRPr="00807F45">
        <w:rPr>
          <w:lang w:val="en-US" w:eastAsia="en-US"/>
        </w:rPr>
        <w:instrText>Workingcapital</w:instrText>
      </w:r>
      <w:r w:rsidRPr="00807F45">
        <w:rPr>
          <w:lang w:eastAsia="en-US"/>
        </w:rPr>
        <w:instrText xml:space="preserve">, </w:instrText>
      </w:r>
      <w:r w:rsidRPr="00807F45">
        <w:rPr>
          <w:lang w:val="en-US" w:eastAsia="en-US"/>
        </w:rPr>
        <w:instrText>profitability</w:instrText>
      </w:r>
      <w:r w:rsidRPr="00807F45">
        <w:rPr>
          <w:lang w:eastAsia="en-US"/>
        </w:rPr>
        <w:instrText xml:space="preserve">, </w:instrText>
      </w:r>
      <w:r w:rsidRPr="00807F45">
        <w:rPr>
          <w:lang w:val="en-US" w:eastAsia="en-US"/>
        </w:rPr>
        <w:instrText>liquidityandsolvencyofhealthcareinsurancecompanies</w:instrText>
      </w:r>
      <w:r w:rsidRPr="00807F45">
        <w:rPr>
          <w:lang w:eastAsia="en-US"/>
        </w:rPr>
        <w:instrText>", "</w:instrText>
      </w:r>
      <w:r w:rsidRPr="00807F45">
        <w:rPr>
          <w:lang w:val="en-US" w:eastAsia="en-US"/>
        </w:rPr>
        <w:instrText>type</w:instrText>
      </w:r>
      <w:r w:rsidRPr="00807F45">
        <w:rPr>
          <w:lang w:eastAsia="en-US"/>
        </w:rPr>
        <w:instrText>" : "</w:instrText>
      </w:r>
      <w:r w:rsidRPr="00807F45">
        <w:rPr>
          <w:lang w:val="en-US" w:eastAsia="en-US"/>
        </w:rPr>
        <w:instrText>article</w:instrText>
      </w:r>
      <w:r w:rsidRPr="00807F45">
        <w:rPr>
          <w:lang w:eastAsia="en-US"/>
        </w:rPr>
        <w:instrText>-</w:instrText>
      </w:r>
      <w:r w:rsidRPr="00807F45">
        <w:rPr>
          <w:lang w:val="en-US" w:eastAsia="en-US"/>
        </w:rPr>
        <w:instrText>journal</w:instrText>
      </w:r>
      <w:r w:rsidRPr="00807F45">
        <w:rPr>
          <w:lang w:eastAsia="en-US"/>
        </w:rPr>
        <w:instrText>" }, "</w:instrText>
      </w:r>
      <w:r w:rsidRPr="00807F45">
        <w:rPr>
          <w:lang w:val="en-US" w:eastAsia="en-US"/>
        </w:rPr>
        <w:instrText>uris</w:instrText>
      </w:r>
      <w:r w:rsidRPr="00807F45">
        <w:rPr>
          <w:lang w:eastAsia="en-US"/>
        </w:rPr>
        <w:instrText>" : [ "</w:instrText>
      </w:r>
      <w:r w:rsidRPr="00807F45">
        <w:rPr>
          <w:lang w:val="en-US" w:eastAsia="en-US"/>
        </w:rPr>
        <w:instrText>http</w:instrText>
      </w:r>
      <w:r w:rsidRPr="00807F45">
        <w:rPr>
          <w:lang w:eastAsia="en-US"/>
        </w:rPr>
        <w:instrText>://</w:instrText>
      </w:r>
      <w:r w:rsidRPr="00807F45">
        <w:rPr>
          <w:lang w:val="en-US" w:eastAsia="en-US"/>
        </w:rPr>
        <w:instrText>www</w:instrText>
      </w:r>
      <w:r w:rsidRPr="00807F45">
        <w:rPr>
          <w:lang w:eastAsia="en-US"/>
        </w:rPr>
        <w:instrText>.</w:instrText>
      </w:r>
      <w:r w:rsidRPr="00807F45">
        <w:rPr>
          <w:lang w:val="en-US" w:eastAsia="en-US"/>
        </w:rPr>
        <w:instrText>mendeley</w:instrText>
      </w:r>
      <w:r w:rsidRPr="00807F45">
        <w:rPr>
          <w:lang w:eastAsia="en-US"/>
        </w:rPr>
        <w:instrText>.</w:instrText>
      </w:r>
      <w:r w:rsidRPr="00807F45">
        <w:rPr>
          <w:lang w:val="en-US" w:eastAsia="en-US"/>
        </w:rPr>
        <w:instrText>com</w:instrText>
      </w:r>
      <w:r w:rsidRPr="00807F45">
        <w:rPr>
          <w:lang w:eastAsia="en-US"/>
        </w:rPr>
        <w:instrText>/</w:instrText>
      </w:r>
      <w:r w:rsidRPr="00807F45">
        <w:rPr>
          <w:lang w:val="en-US" w:eastAsia="en-US"/>
        </w:rPr>
        <w:instrText>documents</w:instrText>
      </w:r>
      <w:r w:rsidRPr="00807F45">
        <w:rPr>
          <w:lang w:eastAsia="en-US"/>
        </w:rPr>
        <w:instrText>/?</w:instrText>
      </w:r>
      <w:r w:rsidRPr="00807F45">
        <w:rPr>
          <w:lang w:val="en-US" w:eastAsia="en-US"/>
        </w:rPr>
        <w:instrText>uuid</w:instrText>
      </w:r>
      <w:r w:rsidRPr="00807F45">
        <w:rPr>
          <w:lang w:eastAsia="en-US"/>
        </w:rPr>
        <w:instrText>=</w:instrText>
      </w:r>
      <w:r w:rsidRPr="00807F45">
        <w:rPr>
          <w:lang w:val="en-US" w:eastAsia="en-US"/>
        </w:rPr>
        <w:instrText>b</w:instrText>
      </w:r>
      <w:r w:rsidRPr="00807F45">
        <w:rPr>
          <w:lang w:eastAsia="en-US"/>
        </w:rPr>
        <w:instrText>9858334-3147-4447-8</w:instrText>
      </w:r>
      <w:r w:rsidRPr="00807F45">
        <w:rPr>
          <w:lang w:val="en-US" w:eastAsia="en-US"/>
        </w:rPr>
        <w:instrText>e</w:instrText>
      </w:r>
      <w:r w:rsidRPr="00807F45">
        <w:rPr>
          <w:lang w:eastAsia="en-US"/>
        </w:rPr>
        <w:instrText>52-604048</w:instrText>
      </w:r>
      <w:r w:rsidRPr="00807F45">
        <w:rPr>
          <w:lang w:val="en-US" w:eastAsia="en-US"/>
        </w:rPr>
        <w:instrText>d</w:instrText>
      </w:r>
      <w:r w:rsidRPr="00807F45">
        <w:rPr>
          <w:lang w:eastAsia="en-US"/>
        </w:rPr>
        <w:instrText>5</w:instrText>
      </w:r>
      <w:r w:rsidRPr="00807F45">
        <w:rPr>
          <w:lang w:val="en-US" w:eastAsia="en-US"/>
        </w:rPr>
        <w:instrText>d</w:instrText>
      </w:r>
      <w:r w:rsidRPr="00807F45">
        <w:rPr>
          <w:lang w:eastAsia="en-US"/>
        </w:rPr>
        <w:instrText>35</w:instrText>
      </w:r>
      <w:r w:rsidRPr="00807F45">
        <w:rPr>
          <w:lang w:val="en-US" w:eastAsia="en-US"/>
        </w:rPr>
        <w:instrText>e</w:instrText>
      </w:r>
      <w:r w:rsidRPr="00807F45">
        <w:rPr>
          <w:lang w:eastAsia="en-US"/>
        </w:rPr>
        <w:instrText>" ] } ], "</w:instrText>
      </w:r>
      <w:r w:rsidRPr="00807F45">
        <w:rPr>
          <w:lang w:val="en-US" w:eastAsia="en-US"/>
        </w:rPr>
        <w:instrText>mendeley</w:instrText>
      </w:r>
      <w:r w:rsidRPr="00807F45">
        <w:rPr>
          <w:lang w:eastAsia="en-US"/>
        </w:rPr>
        <w:instrText>" : { "</w:instrText>
      </w:r>
      <w:r w:rsidRPr="00807F45">
        <w:rPr>
          <w:lang w:val="en-US" w:eastAsia="en-US"/>
        </w:rPr>
        <w:instrText>formattedCitation</w:instrText>
      </w:r>
      <w:r w:rsidRPr="00807F45">
        <w:rPr>
          <w:lang w:eastAsia="en-US"/>
        </w:rPr>
        <w:instrText>" : "(</w:instrText>
      </w:r>
      <w:r w:rsidRPr="00807F45">
        <w:rPr>
          <w:lang w:val="en-US" w:eastAsia="en-US"/>
        </w:rPr>
        <w:instrText>GuimaraesandNossa</w:instrText>
      </w:r>
      <w:r w:rsidRPr="00807F45">
        <w:rPr>
          <w:lang w:eastAsia="en-US"/>
        </w:rPr>
        <w:instrText>, 2010)", "</w:instrText>
      </w:r>
      <w:r w:rsidRPr="00807F45">
        <w:rPr>
          <w:lang w:val="en-US" w:eastAsia="en-US"/>
        </w:rPr>
        <w:instrText>manualFormatting</w:instrText>
      </w:r>
      <w:r w:rsidRPr="00807F45">
        <w:rPr>
          <w:lang w:eastAsia="en-US"/>
        </w:rPr>
        <w:instrText>" : "</w:instrText>
      </w:r>
      <w:r w:rsidRPr="00807F45">
        <w:rPr>
          <w:lang w:val="en-US" w:eastAsia="en-US"/>
        </w:rPr>
        <w:instrText>GuimaraesandNossa</w:instrText>
      </w:r>
      <w:r w:rsidRPr="00807F45">
        <w:rPr>
          <w:lang w:eastAsia="en-US"/>
        </w:rPr>
        <w:instrText xml:space="preserve"> (2010)", "</w:instrText>
      </w:r>
      <w:r w:rsidRPr="00807F45">
        <w:rPr>
          <w:lang w:val="en-US" w:eastAsia="en-US"/>
        </w:rPr>
        <w:instrText>plainTextFormattedCitation</w:instrText>
      </w:r>
      <w:r w:rsidRPr="00807F45">
        <w:rPr>
          <w:lang w:eastAsia="en-US"/>
        </w:rPr>
        <w:instrText>" : "(</w:instrText>
      </w:r>
      <w:r w:rsidRPr="00807F45">
        <w:rPr>
          <w:lang w:val="en-US" w:eastAsia="en-US"/>
        </w:rPr>
        <w:instrText>GuimaraesandNossa</w:instrText>
      </w:r>
      <w:r w:rsidRPr="00807F45">
        <w:rPr>
          <w:lang w:eastAsia="en-US"/>
        </w:rPr>
        <w:instrText>, 2010)", "</w:instrText>
      </w:r>
      <w:r w:rsidRPr="00807F45">
        <w:rPr>
          <w:lang w:val="en-US" w:eastAsia="en-US"/>
        </w:rPr>
        <w:instrText>previouslyFormattedCitation</w:instrText>
      </w:r>
      <w:r w:rsidRPr="00807F45">
        <w:rPr>
          <w:lang w:eastAsia="en-US"/>
        </w:rPr>
        <w:instrText>" : "(</w:instrText>
      </w:r>
      <w:r w:rsidRPr="00807F45">
        <w:rPr>
          <w:lang w:val="en-US" w:eastAsia="en-US"/>
        </w:rPr>
        <w:instrText>GuimaraesandNossa</w:instrText>
      </w:r>
      <w:r w:rsidRPr="00807F45">
        <w:rPr>
          <w:lang w:eastAsia="en-US"/>
        </w:rPr>
        <w:instrText>, 2010)" }, "</w:instrText>
      </w:r>
      <w:r w:rsidRPr="00807F45">
        <w:rPr>
          <w:lang w:val="en-US" w:eastAsia="en-US"/>
        </w:rPr>
        <w:instrText>properties</w:instrText>
      </w:r>
      <w:r w:rsidRPr="00807F45">
        <w:rPr>
          <w:lang w:eastAsia="en-US"/>
        </w:rPr>
        <w:instrText>" : { "</w:instrText>
      </w:r>
      <w:r w:rsidRPr="00807F45">
        <w:rPr>
          <w:lang w:val="en-US" w:eastAsia="en-US"/>
        </w:rPr>
        <w:instrText>noteIndex</w:instrText>
      </w:r>
      <w:r w:rsidRPr="00807F45">
        <w:rPr>
          <w:lang w:eastAsia="en-US"/>
        </w:rPr>
        <w:instrText>" : 0 }, "</w:instrText>
      </w:r>
      <w:r w:rsidRPr="00807F45">
        <w:rPr>
          <w:lang w:val="en-US" w:eastAsia="en-US"/>
        </w:rPr>
        <w:instrText>schema</w:instrText>
      </w:r>
      <w:r w:rsidRPr="00807F45">
        <w:rPr>
          <w:lang w:eastAsia="en-US"/>
        </w:rPr>
        <w:instrText>" : "</w:instrText>
      </w:r>
      <w:r w:rsidRPr="00807F45">
        <w:rPr>
          <w:lang w:val="en-US" w:eastAsia="en-US"/>
        </w:rPr>
        <w:instrText>https</w:instrText>
      </w:r>
      <w:r w:rsidRPr="00807F45">
        <w:rPr>
          <w:lang w:eastAsia="en-US"/>
        </w:rPr>
        <w:instrText>://</w:instrText>
      </w:r>
      <w:r w:rsidRPr="00807F45">
        <w:rPr>
          <w:lang w:val="en-US" w:eastAsia="en-US"/>
        </w:rPr>
        <w:instrText>github</w:instrText>
      </w:r>
      <w:r w:rsidRPr="00807F45">
        <w:rPr>
          <w:lang w:eastAsia="en-US"/>
        </w:rPr>
        <w:instrText>.</w:instrText>
      </w:r>
      <w:r w:rsidRPr="00807F45">
        <w:rPr>
          <w:lang w:val="en-US" w:eastAsia="en-US"/>
        </w:rPr>
        <w:instrText>com</w:instrText>
      </w:r>
      <w:r w:rsidRPr="00807F45">
        <w:rPr>
          <w:lang w:eastAsia="en-US"/>
        </w:rPr>
        <w:instrText>/</w:instrText>
      </w:r>
      <w:r w:rsidRPr="00807F45">
        <w:rPr>
          <w:lang w:val="en-US" w:eastAsia="en-US"/>
        </w:rPr>
        <w:instrText>citation</w:instrText>
      </w:r>
      <w:r w:rsidRPr="00807F45">
        <w:rPr>
          <w:lang w:eastAsia="en-US"/>
        </w:rPr>
        <w:instrText>-</w:instrText>
      </w:r>
      <w:r w:rsidRPr="00807F45">
        <w:rPr>
          <w:lang w:val="en-US" w:eastAsia="en-US"/>
        </w:rPr>
        <w:instrText>style</w:instrText>
      </w:r>
      <w:r w:rsidRPr="00807F45">
        <w:rPr>
          <w:lang w:eastAsia="en-US"/>
        </w:rPr>
        <w:instrText>-</w:instrText>
      </w:r>
      <w:r w:rsidRPr="00807F45">
        <w:rPr>
          <w:lang w:val="en-US" w:eastAsia="en-US"/>
        </w:rPr>
        <w:instrText>language</w:instrText>
      </w:r>
      <w:r w:rsidRPr="00807F45">
        <w:rPr>
          <w:lang w:eastAsia="en-US"/>
        </w:rPr>
        <w:instrText>/</w:instrText>
      </w:r>
      <w:r w:rsidRPr="00807F45">
        <w:rPr>
          <w:lang w:val="en-US" w:eastAsia="en-US"/>
        </w:rPr>
        <w:instrText>schema</w:instrText>
      </w:r>
      <w:r w:rsidRPr="00807F45">
        <w:rPr>
          <w:lang w:eastAsia="en-US"/>
        </w:rPr>
        <w:instrText>/</w:instrText>
      </w:r>
      <w:r w:rsidRPr="00807F45">
        <w:rPr>
          <w:lang w:val="en-US" w:eastAsia="en-US"/>
        </w:rPr>
        <w:instrText>raw</w:instrText>
      </w:r>
      <w:r w:rsidRPr="00807F45">
        <w:rPr>
          <w:lang w:eastAsia="en-US"/>
        </w:rPr>
        <w:instrText>/</w:instrText>
      </w:r>
      <w:r w:rsidRPr="00807F45">
        <w:rPr>
          <w:lang w:val="en-US" w:eastAsia="en-US"/>
        </w:rPr>
        <w:instrText>master</w:instrText>
      </w:r>
      <w:r w:rsidRPr="00807F45">
        <w:rPr>
          <w:lang w:eastAsia="en-US"/>
        </w:rPr>
        <w:instrText>/</w:instrText>
      </w:r>
      <w:r w:rsidRPr="00807F45">
        <w:rPr>
          <w:lang w:val="en-US" w:eastAsia="en-US"/>
        </w:rPr>
        <w:instrText>csl</w:instrText>
      </w:r>
      <w:r w:rsidRPr="00807F45">
        <w:rPr>
          <w:lang w:eastAsia="en-US"/>
        </w:rPr>
        <w:instrText>-</w:instrText>
      </w:r>
      <w:r w:rsidRPr="00807F45">
        <w:rPr>
          <w:lang w:val="en-US" w:eastAsia="en-US"/>
        </w:rPr>
        <w:instrText>citation</w:instrText>
      </w:r>
      <w:r w:rsidRPr="00807F45">
        <w:rPr>
          <w:lang w:eastAsia="en-US"/>
        </w:rPr>
        <w:instrText>.</w:instrText>
      </w:r>
      <w:r w:rsidRPr="00807F45">
        <w:rPr>
          <w:lang w:val="en-US" w:eastAsia="en-US"/>
        </w:rPr>
        <w:instrText>json</w:instrText>
      </w:r>
      <w:r w:rsidRPr="00807F45">
        <w:rPr>
          <w:lang w:eastAsia="en-US"/>
        </w:rPr>
        <w:instrText>" }</w:instrText>
      </w:r>
      <w:r w:rsidR="003877D9" w:rsidRPr="00807F45">
        <w:rPr>
          <w:lang w:val="en-US" w:eastAsia="en-US"/>
        </w:rPr>
        <w:fldChar w:fldCharType="separate"/>
      </w:r>
      <w:r w:rsidRPr="00807F45">
        <w:rPr>
          <w:noProof/>
          <w:lang w:val="en-US" w:eastAsia="en-US"/>
        </w:rPr>
        <w:t>GuimaraesandNossa</w:t>
      </w:r>
      <w:r w:rsidRPr="00807F45">
        <w:rPr>
          <w:noProof/>
          <w:lang w:eastAsia="en-US"/>
        </w:rPr>
        <w:t xml:space="preserve"> (2010)</w:t>
      </w:r>
      <w:r w:rsidR="003877D9" w:rsidRPr="00807F45">
        <w:rPr>
          <w:lang w:val="en-US" w:eastAsia="en-US"/>
        </w:rPr>
        <w:fldChar w:fldCharType="end"/>
      </w:r>
      <w:r w:rsidRPr="00807F45">
        <w:rPr>
          <w:lang w:eastAsia="en-US"/>
        </w:rPr>
        <w:t xml:space="preserve"> ήταν να αναλυθεί η επάρκεια </w:t>
      </w:r>
      <w:r w:rsidR="00975AEB" w:rsidRPr="00807F45">
        <w:rPr>
          <w:lang w:eastAsia="en-US"/>
        </w:rPr>
        <w:t xml:space="preserve">της διαχείρισης του κεφαλαίου κίνησης υπό το πρίσμα των μεταβλητών της κερδοφορίας, της ρευστότητας και της φερεγγυότητας. Πραγματοποιήθηκε εμπειρική και αναλυτική έρευνα καθώς και ανάλυση διακύμανσης </w:t>
      </w:r>
      <w:r w:rsidRPr="006656AC">
        <w:rPr>
          <w:lang w:eastAsia="en-US"/>
        </w:rPr>
        <w:t>(</w:t>
      </w:r>
      <w:r w:rsidRPr="006656AC">
        <w:rPr>
          <w:lang w:val="en-US" w:eastAsia="en-US"/>
        </w:rPr>
        <w:t>ANOVA</w:t>
      </w:r>
      <w:r w:rsidRPr="006656AC">
        <w:rPr>
          <w:lang w:eastAsia="en-US"/>
        </w:rPr>
        <w:t xml:space="preserve">) </w:t>
      </w:r>
      <w:r w:rsidR="00C4262F" w:rsidRPr="00807F45">
        <w:rPr>
          <w:lang w:eastAsia="en-US"/>
        </w:rPr>
        <w:t xml:space="preserve">σε δείγμα </w:t>
      </w:r>
      <w:r w:rsidR="007565D9" w:rsidRPr="00807F45">
        <w:rPr>
          <w:lang w:eastAsia="en-US"/>
        </w:rPr>
        <w:t xml:space="preserve">621 ασφαλιστικών εταιριών στον τομέα της υγείας </w:t>
      </w:r>
      <w:r w:rsidR="00C04189" w:rsidRPr="00807F45">
        <w:rPr>
          <w:lang w:eastAsia="en-US"/>
        </w:rPr>
        <w:t xml:space="preserve">της Βραζιλίας </w:t>
      </w:r>
      <w:r w:rsidR="007565D9" w:rsidRPr="00807F45">
        <w:rPr>
          <w:lang w:eastAsia="en-US"/>
        </w:rPr>
        <w:t>για το έτος 2006. Προέκυψε ότι διαφορετικές δομές διαχείρισης του κεφαλαίου κίνησης συσχετίζονται με διαφορετικά επίπεδα  κερδοφορίας, ρευστότητας και φερεγγυότητας</w:t>
      </w:r>
      <w:r w:rsidR="002D4F9D" w:rsidRPr="00807F45">
        <w:rPr>
          <w:lang w:eastAsia="en-US"/>
        </w:rPr>
        <w:t xml:space="preserve">. Προέκυψε επίσης ότι συγκεκριμένη δομή κατά την οποία </w:t>
      </w:r>
      <w:r w:rsidR="00C04189" w:rsidRPr="00807F45">
        <w:rPr>
          <w:lang w:eastAsia="en-US"/>
        </w:rPr>
        <w:t>το κυκλοφορούν ενεργητικό υπερβαίνει κατά πολύ τις βραχυπρόθεσμες υποχρεώσεις συνδέθηκε με υψηλές τιμές των συγκεκριμένων μεταβλητών. Επίσης στη μελέτη επαναλαμβάνεται η σημασία της αποδοτικής διαχείρισης του κεφαλαίου κίνησης όσον αφορά στη βιωσιμότητα και την απόδοση των ασφαλιστικών εταιριών του κλάδου υγείας</w:t>
      </w:r>
      <w:r w:rsidR="007915E4">
        <w:rPr>
          <w:lang w:eastAsia="en-US"/>
        </w:rPr>
        <w:t xml:space="preserve">. </w:t>
      </w:r>
    </w:p>
    <w:p w:rsidR="002C4C55" w:rsidRDefault="00B74ECE" w:rsidP="002C4C55">
      <w:pPr>
        <w:autoSpaceDE w:val="0"/>
        <w:autoSpaceDN w:val="0"/>
        <w:adjustRightInd w:val="0"/>
        <w:spacing w:line="360" w:lineRule="auto"/>
        <w:ind w:firstLine="720"/>
        <w:jc w:val="both"/>
        <w:rPr>
          <w:lang w:eastAsia="en-US"/>
        </w:rPr>
      </w:pPr>
      <w:proofErr w:type="spellStart"/>
      <w:r>
        <w:rPr>
          <w:lang w:eastAsia="en-US"/>
        </w:rPr>
        <w:t>Σε</w:t>
      </w:r>
      <w:r w:rsidR="00A004CF">
        <w:rPr>
          <w:lang w:eastAsia="en-US"/>
        </w:rPr>
        <w:t>ευρωπαϊκό</w:t>
      </w:r>
      <w:proofErr w:type="spellEnd"/>
      <w:r w:rsidR="00A004CF">
        <w:rPr>
          <w:lang w:eastAsia="en-US"/>
        </w:rPr>
        <w:t xml:space="preserve"> επίπεδο, στη μελέτη των </w:t>
      </w:r>
      <w:r w:rsidR="003877D9">
        <w:rPr>
          <w:lang w:val="en-US" w:eastAsia="en-US"/>
        </w:rPr>
        <w:fldChar w:fldCharType="begin" w:fldLock="1"/>
      </w:r>
      <w:r w:rsidR="00A004CF">
        <w:rPr>
          <w:lang w:val="en-US" w:eastAsia="en-US"/>
        </w:rPr>
        <w:instrText>ADDINCSL</w:instrText>
      </w:r>
      <w:r w:rsidR="00A004CF" w:rsidRPr="00A004CF">
        <w:rPr>
          <w:lang w:eastAsia="en-US"/>
        </w:rPr>
        <w:instrText>_</w:instrText>
      </w:r>
      <w:r w:rsidR="00A004CF">
        <w:rPr>
          <w:lang w:val="en-US" w:eastAsia="en-US"/>
        </w:rPr>
        <w:instrText>CITATION</w:instrText>
      </w:r>
      <w:r w:rsidR="00A004CF" w:rsidRPr="00A004CF">
        <w:rPr>
          <w:lang w:eastAsia="en-US"/>
        </w:rPr>
        <w:instrText xml:space="preserve"> { "</w:instrText>
      </w:r>
      <w:r w:rsidR="00A004CF">
        <w:rPr>
          <w:lang w:val="en-US" w:eastAsia="en-US"/>
        </w:rPr>
        <w:instrText>citationItems</w:instrText>
      </w:r>
      <w:r w:rsidR="00A004CF" w:rsidRPr="00A004CF">
        <w:rPr>
          <w:lang w:eastAsia="en-US"/>
        </w:rPr>
        <w:instrText>" : [ { "</w:instrText>
      </w:r>
      <w:r w:rsidR="00A004CF">
        <w:rPr>
          <w:lang w:val="en-US" w:eastAsia="en-US"/>
        </w:rPr>
        <w:instrText>id</w:instrText>
      </w:r>
      <w:r w:rsidR="00A004CF" w:rsidRPr="00A004CF">
        <w:rPr>
          <w:lang w:eastAsia="en-US"/>
        </w:rPr>
        <w:instrText>" : "</w:instrText>
      </w:r>
      <w:r w:rsidR="00A004CF">
        <w:rPr>
          <w:lang w:val="en-US" w:eastAsia="en-US"/>
        </w:rPr>
        <w:instrText>ITEM</w:instrText>
      </w:r>
      <w:r w:rsidR="00A004CF" w:rsidRPr="00A004CF">
        <w:rPr>
          <w:lang w:eastAsia="en-US"/>
        </w:rPr>
        <w:instrText>-1", "</w:instrText>
      </w:r>
      <w:r w:rsidR="00A004CF">
        <w:rPr>
          <w:lang w:val="en-US" w:eastAsia="en-US"/>
        </w:rPr>
        <w:instrText>itemData</w:instrText>
      </w:r>
      <w:r w:rsidR="00A004CF" w:rsidRPr="00A004CF">
        <w:rPr>
          <w:lang w:eastAsia="en-US"/>
        </w:rPr>
        <w:instrText>" : { "</w:instrText>
      </w:r>
      <w:r w:rsidR="00A004CF">
        <w:rPr>
          <w:lang w:val="en-US" w:eastAsia="en-US"/>
        </w:rPr>
        <w:instrText>author</w:instrText>
      </w:r>
      <w:r w:rsidR="00A004CF" w:rsidRPr="00A004CF">
        <w:rPr>
          <w:lang w:eastAsia="en-US"/>
        </w:rPr>
        <w:instrText>" : [ { "</w:instrText>
      </w:r>
      <w:r w:rsidR="00A004CF">
        <w:rPr>
          <w:lang w:val="en-US" w:eastAsia="en-US"/>
        </w:rPr>
        <w:instrText>dropping</w:instrText>
      </w:r>
      <w:r w:rsidR="00A004CF" w:rsidRPr="00A004CF">
        <w:rPr>
          <w:lang w:eastAsia="en-US"/>
        </w:rPr>
        <w:instrText>-</w:instrText>
      </w:r>
      <w:r w:rsidR="00A004CF">
        <w:rPr>
          <w:lang w:val="en-US" w:eastAsia="en-US"/>
        </w:rPr>
        <w:instrText>particle</w:instrText>
      </w:r>
      <w:r w:rsidR="00A004CF" w:rsidRPr="00A004CF">
        <w:rPr>
          <w:lang w:eastAsia="en-US"/>
        </w:rPr>
        <w:instrText>" : "", "</w:instrText>
      </w:r>
      <w:r w:rsidR="00A004CF">
        <w:rPr>
          <w:lang w:val="en-US" w:eastAsia="en-US"/>
        </w:rPr>
        <w:instrText>family</w:instrText>
      </w:r>
      <w:r w:rsidR="00A004CF" w:rsidRPr="00A004CF">
        <w:rPr>
          <w:lang w:eastAsia="en-US"/>
        </w:rPr>
        <w:instrText>" : "</w:instrText>
      </w:r>
      <w:r w:rsidR="00A004CF">
        <w:rPr>
          <w:lang w:val="en-US" w:eastAsia="en-US"/>
        </w:rPr>
        <w:instrText>Rimo</w:instrText>
      </w:r>
      <w:r w:rsidR="00A004CF" w:rsidRPr="00A004CF">
        <w:rPr>
          <w:lang w:eastAsia="en-US"/>
        </w:rPr>
        <w:instrText>", "</w:instrText>
      </w:r>
      <w:r w:rsidR="00A004CF">
        <w:rPr>
          <w:lang w:val="en-US" w:eastAsia="en-US"/>
        </w:rPr>
        <w:instrText>given</w:instrText>
      </w:r>
      <w:r w:rsidR="00A004CF" w:rsidRPr="00A004CF">
        <w:rPr>
          <w:lang w:eastAsia="en-US"/>
        </w:rPr>
        <w:instrText>" : "</w:instrText>
      </w:r>
      <w:r w:rsidR="00A004CF">
        <w:rPr>
          <w:lang w:val="en-US" w:eastAsia="en-US"/>
        </w:rPr>
        <w:instrText>A</w:instrText>
      </w:r>
      <w:r w:rsidR="00A004CF" w:rsidRPr="00A004CF">
        <w:rPr>
          <w:lang w:eastAsia="en-US"/>
        </w:rPr>
        <w:instrText>.", "</w:instrText>
      </w:r>
      <w:r w:rsidR="00A004CF">
        <w:rPr>
          <w:lang w:val="en-US" w:eastAsia="en-US"/>
        </w:rPr>
        <w:instrText>non</w:instrText>
      </w:r>
      <w:r w:rsidR="00A004CF" w:rsidRPr="00A004CF">
        <w:rPr>
          <w:lang w:eastAsia="en-US"/>
        </w:rPr>
        <w:instrText>-</w:instrText>
      </w:r>
      <w:r w:rsidR="00A004CF">
        <w:rPr>
          <w:lang w:val="en-US" w:eastAsia="en-US"/>
        </w:rPr>
        <w:instrText>dropping</w:instrText>
      </w:r>
      <w:r w:rsidR="00A004CF" w:rsidRPr="00A004CF">
        <w:rPr>
          <w:lang w:eastAsia="en-US"/>
        </w:rPr>
        <w:instrText>-</w:instrText>
      </w:r>
      <w:r w:rsidR="00A004CF">
        <w:rPr>
          <w:lang w:val="en-US" w:eastAsia="en-US"/>
        </w:rPr>
        <w:instrText>particle</w:instrText>
      </w:r>
      <w:r w:rsidR="00A004CF" w:rsidRPr="00A004CF">
        <w:rPr>
          <w:lang w:eastAsia="en-US"/>
        </w:rPr>
        <w:instrText>" : "", "</w:instrText>
      </w:r>
      <w:r w:rsidR="00A004CF">
        <w:rPr>
          <w:lang w:val="en-US" w:eastAsia="en-US"/>
        </w:rPr>
        <w:instrText>parse</w:instrText>
      </w:r>
      <w:r w:rsidR="00A004CF" w:rsidRPr="00A004CF">
        <w:rPr>
          <w:lang w:eastAsia="en-US"/>
        </w:rPr>
        <w:instrText>-</w:instrText>
      </w:r>
      <w:r w:rsidR="00A004CF">
        <w:rPr>
          <w:lang w:val="en-US" w:eastAsia="en-US"/>
        </w:rPr>
        <w:instrText>names</w:instrText>
      </w:r>
      <w:r w:rsidR="00A004CF" w:rsidRPr="00A004CF">
        <w:rPr>
          <w:lang w:eastAsia="en-US"/>
        </w:rPr>
        <w:instrText xml:space="preserve">" : </w:instrText>
      </w:r>
      <w:r w:rsidR="00A004CF">
        <w:rPr>
          <w:lang w:val="en-US" w:eastAsia="en-US"/>
        </w:rPr>
        <w:instrText>false</w:instrText>
      </w:r>
      <w:r w:rsidR="00A004CF" w:rsidRPr="00A004CF">
        <w:rPr>
          <w:lang w:eastAsia="en-US"/>
        </w:rPr>
        <w:instrText>, "</w:instrText>
      </w:r>
      <w:r w:rsidR="00A004CF">
        <w:rPr>
          <w:lang w:val="en-US" w:eastAsia="en-US"/>
        </w:rPr>
        <w:instrText>suffix</w:instrText>
      </w:r>
      <w:r w:rsidR="00A004CF" w:rsidRPr="00A004CF">
        <w:rPr>
          <w:lang w:eastAsia="en-US"/>
        </w:rPr>
        <w:instrText>" : "" }, { "</w:instrText>
      </w:r>
      <w:r w:rsidR="00A004CF">
        <w:rPr>
          <w:lang w:val="en-US" w:eastAsia="en-US"/>
        </w:rPr>
        <w:instrText>dropping</w:instrText>
      </w:r>
      <w:r w:rsidR="00A004CF" w:rsidRPr="00A004CF">
        <w:rPr>
          <w:lang w:eastAsia="en-US"/>
        </w:rPr>
        <w:instrText>-</w:instrText>
      </w:r>
      <w:r w:rsidR="00A004CF">
        <w:rPr>
          <w:lang w:val="en-US" w:eastAsia="en-US"/>
        </w:rPr>
        <w:instrText>particle</w:instrText>
      </w:r>
      <w:r w:rsidR="00A004CF" w:rsidRPr="00A004CF">
        <w:rPr>
          <w:lang w:eastAsia="en-US"/>
        </w:rPr>
        <w:instrText>" : "", "</w:instrText>
      </w:r>
      <w:r w:rsidR="00A004CF">
        <w:rPr>
          <w:lang w:val="en-US" w:eastAsia="en-US"/>
        </w:rPr>
        <w:instrText>family</w:instrText>
      </w:r>
      <w:r w:rsidR="00A004CF" w:rsidRPr="00A004CF">
        <w:rPr>
          <w:lang w:eastAsia="en-US"/>
        </w:rPr>
        <w:instrText>" : "</w:instrText>
      </w:r>
      <w:r w:rsidR="00A004CF">
        <w:rPr>
          <w:lang w:val="en-US" w:eastAsia="en-US"/>
        </w:rPr>
        <w:instrText>Panbunyuen</w:instrText>
      </w:r>
      <w:r w:rsidR="00A004CF" w:rsidRPr="00A004CF">
        <w:rPr>
          <w:lang w:eastAsia="en-US"/>
        </w:rPr>
        <w:instrText>", "</w:instrText>
      </w:r>
      <w:r w:rsidR="00A004CF">
        <w:rPr>
          <w:lang w:val="en-US" w:eastAsia="en-US"/>
        </w:rPr>
        <w:instrText>given</w:instrText>
      </w:r>
      <w:r w:rsidR="00A004CF" w:rsidRPr="00A004CF">
        <w:rPr>
          <w:lang w:eastAsia="en-US"/>
        </w:rPr>
        <w:instrText>" : "</w:instrText>
      </w:r>
      <w:r w:rsidR="00A004CF">
        <w:rPr>
          <w:lang w:val="en-US" w:eastAsia="en-US"/>
        </w:rPr>
        <w:instrText>P</w:instrText>
      </w:r>
      <w:r w:rsidR="00A004CF" w:rsidRPr="00A004CF">
        <w:rPr>
          <w:lang w:eastAsia="en-US"/>
        </w:rPr>
        <w:instrText>.", "</w:instrText>
      </w:r>
      <w:r w:rsidR="00A004CF">
        <w:rPr>
          <w:lang w:val="en-US" w:eastAsia="en-US"/>
        </w:rPr>
        <w:instrText>non</w:instrText>
      </w:r>
      <w:r w:rsidR="00A004CF" w:rsidRPr="00A004CF">
        <w:rPr>
          <w:lang w:eastAsia="en-US"/>
        </w:rPr>
        <w:instrText>-</w:instrText>
      </w:r>
      <w:r w:rsidR="00A004CF">
        <w:rPr>
          <w:lang w:val="en-US" w:eastAsia="en-US"/>
        </w:rPr>
        <w:instrText>dropping</w:instrText>
      </w:r>
      <w:r w:rsidR="00A004CF" w:rsidRPr="00A004CF">
        <w:rPr>
          <w:lang w:eastAsia="en-US"/>
        </w:rPr>
        <w:instrText>-</w:instrText>
      </w:r>
      <w:r w:rsidR="00A004CF">
        <w:rPr>
          <w:lang w:val="en-US" w:eastAsia="en-US"/>
        </w:rPr>
        <w:instrText>particle</w:instrText>
      </w:r>
      <w:r w:rsidR="00A004CF" w:rsidRPr="00A004CF">
        <w:rPr>
          <w:lang w:eastAsia="en-US"/>
        </w:rPr>
        <w:instrText>" : "", "</w:instrText>
      </w:r>
      <w:r w:rsidR="00A004CF">
        <w:rPr>
          <w:lang w:val="en-US" w:eastAsia="en-US"/>
        </w:rPr>
        <w:instrText>parse</w:instrText>
      </w:r>
      <w:r w:rsidR="00A004CF" w:rsidRPr="00A004CF">
        <w:rPr>
          <w:lang w:eastAsia="en-US"/>
        </w:rPr>
        <w:instrText>-</w:instrText>
      </w:r>
      <w:r w:rsidR="00A004CF">
        <w:rPr>
          <w:lang w:val="en-US" w:eastAsia="en-US"/>
        </w:rPr>
        <w:instrText>names</w:instrText>
      </w:r>
      <w:r w:rsidR="00A004CF" w:rsidRPr="00A004CF">
        <w:rPr>
          <w:lang w:eastAsia="en-US"/>
        </w:rPr>
        <w:instrText xml:space="preserve">" : </w:instrText>
      </w:r>
      <w:r w:rsidR="00A004CF">
        <w:rPr>
          <w:lang w:val="en-US" w:eastAsia="en-US"/>
        </w:rPr>
        <w:instrText>false</w:instrText>
      </w:r>
      <w:r w:rsidR="00A004CF" w:rsidRPr="00A004CF">
        <w:rPr>
          <w:lang w:eastAsia="en-US"/>
        </w:rPr>
        <w:instrText>, "</w:instrText>
      </w:r>
      <w:r w:rsidR="00A004CF">
        <w:rPr>
          <w:lang w:val="en-US" w:eastAsia="en-US"/>
        </w:rPr>
        <w:instrText>suffix</w:instrText>
      </w:r>
      <w:r w:rsidR="00A004CF" w:rsidRPr="00A004CF">
        <w:rPr>
          <w:lang w:eastAsia="en-US"/>
        </w:rPr>
        <w:instrText>" : "" }, { "</w:instrText>
      </w:r>
      <w:r w:rsidR="00A004CF">
        <w:rPr>
          <w:lang w:val="en-US" w:eastAsia="en-US"/>
        </w:rPr>
        <w:instrText>dropping</w:instrText>
      </w:r>
      <w:r w:rsidR="00A004CF" w:rsidRPr="00A004CF">
        <w:rPr>
          <w:lang w:eastAsia="en-US"/>
        </w:rPr>
        <w:instrText>-</w:instrText>
      </w:r>
      <w:r w:rsidR="00A004CF">
        <w:rPr>
          <w:lang w:val="en-US" w:eastAsia="en-US"/>
        </w:rPr>
        <w:instrText>particle</w:instrText>
      </w:r>
      <w:r w:rsidR="00A004CF" w:rsidRPr="00A004CF">
        <w:rPr>
          <w:lang w:eastAsia="en-US"/>
        </w:rPr>
        <w:instrText>" : "", "</w:instrText>
      </w:r>
      <w:r w:rsidR="00A004CF">
        <w:rPr>
          <w:lang w:val="en-US" w:eastAsia="en-US"/>
        </w:rPr>
        <w:instrText>family</w:instrText>
      </w:r>
      <w:r w:rsidR="00A004CF" w:rsidRPr="00A004CF">
        <w:rPr>
          <w:lang w:eastAsia="en-US"/>
        </w:rPr>
        <w:instrText>" : "</w:instrText>
      </w:r>
      <w:r w:rsidR="00A004CF">
        <w:rPr>
          <w:lang w:val="en-US" w:eastAsia="en-US"/>
        </w:rPr>
        <w:instrText>Nilsson</w:instrText>
      </w:r>
      <w:r w:rsidR="00A004CF" w:rsidRPr="00A004CF">
        <w:rPr>
          <w:lang w:eastAsia="en-US"/>
        </w:rPr>
        <w:instrText>", "</w:instrText>
      </w:r>
      <w:r w:rsidR="00A004CF">
        <w:rPr>
          <w:lang w:val="en-US" w:eastAsia="en-US"/>
        </w:rPr>
        <w:instrText>given</w:instrText>
      </w:r>
      <w:r w:rsidR="00A004CF" w:rsidRPr="00A004CF">
        <w:rPr>
          <w:lang w:eastAsia="en-US"/>
        </w:rPr>
        <w:instrText>" : "</w:instrText>
      </w:r>
      <w:r w:rsidR="00A004CF">
        <w:rPr>
          <w:lang w:val="en-US" w:eastAsia="en-US"/>
        </w:rPr>
        <w:instrText>H</w:instrText>
      </w:r>
      <w:r w:rsidR="00A004CF" w:rsidRPr="00A004CF">
        <w:rPr>
          <w:lang w:eastAsia="en-US"/>
        </w:rPr>
        <w:instrText>.", "</w:instrText>
      </w:r>
      <w:r w:rsidR="00A004CF">
        <w:rPr>
          <w:lang w:val="en-US" w:eastAsia="en-US"/>
        </w:rPr>
        <w:instrText>non</w:instrText>
      </w:r>
      <w:r w:rsidR="00A004CF" w:rsidRPr="00A004CF">
        <w:rPr>
          <w:lang w:eastAsia="en-US"/>
        </w:rPr>
        <w:instrText>-</w:instrText>
      </w:r>
      <w:r w:rsidR="00A004CF">
        <w:rPr>
          <w:lang w:val="en-US" w:eastAsia="en-US"/>
        </w:rPr>
        <w:instrText>dropping</w:instrText>
      </w:r>
      <w:r w:rsidR="00A004CF" w:rsidRPr="00A004CF">
        <w:rPr>
          <w:lang w:eastAsia="en-US"/>
        </w:rPr>
        <w:instrText>-</w:instrText>
      </w:r>
      <w:r w:rsidR="00A004CF">
        <w:rPr>
          <w:lang w:val="en-US" w:eastAsia="en-US"/>
        </w:rPr>
        <w:instrText>particle</w:instrText>
      </w:r>
      <w:r w:rsidR="00A004CF" w:rsidRPr="00A004CF">
        <w:rPr>
          <w:lang w:eastAsia="en-US"/>
        </w:rPr>
        <w:instrText>" : "", "</w:instrText>
      </w:r>
      <w:r w:rsidR="00A004CF">
        <w:rPr>
          <w:lang w:val="en-US" w:eastAsia="en-US"/>
        </w:rPr>
        <w:instrText>parse</w:instrText>
      </w:r>
      <w:r w:rsidR="00A004CF" w:rsidRPr="00A004CF">
        <w:rPr>
          <w:lang w:eastAsia="en-US"/>
        </w:rPr>
        <w:instrText>-</w:instrText>
      </w:r>
      <w:r w:rsidR="00A004CF">
        <w:rPr>
          <w:lang w:val="en-US" w:eastAsia="en-US"/>
        </w:rPr>
        <w:instrText>names</w:instrText>
      </w:r>
      <w:r w:rsidR="00A004CF" w:rsidRPr="00A004CF">
        <w:rPr>
          <w:lang w:eastAsia="en-US"/>
        </w:rPr>
        <w:instrText xml:space="preserve">" : </w:instrText>
      </w:r>
      <w:r w:rsidR="00A004CF">
        <w:rPr>
          <w:lang w:val="en-US" w:eastAsia="en-US"/>
        </w:rPr>
        <w:instrText>false</w:instrText>
      </w:r>
      <w:r w:rsidR="00A004CF" w:rsidRPr="00A004CF">
        <w:rPr>
          <w:lang w:eastAsia="en-US"/>
        </w:rPr>
        <w:instrText>, "</w:instrText>
      </w:r>
      <w:r w:rsidR="00A004CF">
        <w:rPr>
          <w:lang w:val="en-US" w:eastAsia="en-US"/>
        </w:rPr>
        <w:instrText>suffix</w:instrText>
      </w:r>
      <w:r w:rsidR="00A004CF" w:rsidRPr="00A004CF">
        <w:rPr>
          <w:lang w:eastAsia="en-US"/>
        </w:rPr>
        <w:instrText>" : "" } ], "</w:instrText>
      </w:r>
      <w:r w:rsidR="00A004CF">
        <w:rPr>
          <w:lang w:val="en-US" w:eastAsia="en-US"/>
        </w:rPr>
        <w:instrText>id</w:instrText>
      </w:r>
      <w:r w:rsidR="00A004CF" w:rsidRPr="00A004CF">
        <w:rPr>
          <w:lang w:eastAsia="en-US"/>
        </w:rPr>
        <w:instrText>" : "</w:instrText>
      </w:r>
      <w:r w:rsidR="00A004CF">
        <w:rPr>
          <w:lang w:val="en-US" w:eastAsia="en-US"/>
        </w:rPr>
        <w:instrText>ITEM</w:instrText>
      </w:r>
      <w:r w:rsidR="00A004CF" w:rsidRPr="00A004CF">
        <w:rPr>
          <w:lang w:eastAsia="en-US"/>
        </w:rPr>
        <w:instrText>-1", "</w:instrText>
      </w:r>
      <w:r w:rsidR="00A004CF">
        <w:rPr>
          <w:lang w:val="en-US" w:eastAsia="en-US"/>
        </w:rPr>
        <w:instrText>issued</w:instrText>
      </w:r>
      <w:r w:rsidR="00A004CF" w:rsidRPr="00A004CF">
        <w:rPr>
          <w:lang w:eastAsia="en-US"/>
        </w:rPr>
        <w:instrText>" : { "</w:instrText>
      </w:r>
      <w:r w:rsidR="00A004CF">
        <w:rPr>
          <w:lang w:val="en-US" w:eastAsia="en-US"/>
        </w:rPr>
        <w:instrText>date</w:instrText>
      </w:r>
      <w:r w:rsidR="00A004CF" w:rsidRPr="00A004CF">
        <w:rPr>
          <w:lang w:eastAsia="en-US"/>
        </w:rPr>
        <w:instrText>-</w:instrText>
      </w:r>
      <w:r w:rsidR="00A004CF">
        <w:rPr>
          <w:lang w:val="en-US" w:eastAsia="en-US"/>
        </w:rPr>
        <w:instrText>parts</w:instrText>
      </w:r>
      <w:r w:rsidR="00A004CF" w:rsidRPr="00A004CF">
        <w:rPr>
          <w:lang w:eastAsia="en-US"/>
        </w:rPr>
        <w:instrText>" : [ [ "2010" ] ] }, "</w:instrText>
      </w:r>
      <w:r w:rsidR="00A004CF">
        <w:rPr>
          <w:lang w:val="en-US" w:eastAsia="en-US"/>
        </w:rPr>
        <w:instrText>title</w:instrText>
      </w:r>
      <w:r w:rsidR="00A004CF" w:rsidRPr="00A004CF">
        <w:rPr>
          <w:lang w:eastAsia="en-US"/>
        </w:rPr>
        <w:instrText>" : "</w:instrText>
      </w:r>
      <w:r w:rsidR="00A004CF">
        <w:rPr>
          <w:lang w:val="en-US" w:eastAsia="en-US"/>
        </w:rPr>
        <w:instrText>TheeffectofcompanycharacteristicsonworkingcapitalmanagementAquantitativestudyofSwedishlistedcompanies</w:instrText>
      </w:r>
      <w:r w:rsidR="00A004CF" w:rsidRPr="00A004CF">
        <w:rPr>
          <w:lang w:eastAsia="en-US"/>
        </w:rPr>
        <w:instrText>", "</w:instrText>
      </w:r>
      <w:r w:rsidR="00A004CF">
        <w:rPr>
          <w:lang w:val="en-US" w:eastAsia="en-US"/>
        </w:rPr>
        <w:instrText>type</w:instrText>
      </w:r>
      <w:r w:rsidR="00A004CF" w:rsidRPr="00A004CF">
        <w:rPr>
          <w:lang w:eastAsia="en-US"/>
        </w:rPr>
        <w:instrText>" : "</w:instrText>
      </w:r>
      <w:r w:rsidR="00A004CF">
        <w:rPr>
          <w:lang w:val="en-US" w:eastAsia="en-US"/>
        </w:rPr>
        <w:instrText>article</w:instrText>
      </w:r>
      <w:r w:rsidR="00A004CF" w:rsidRPr="00A004CF">
        <w:rPr>
          <w:lang w:eastAsia="en-US"/>
        </w:rPr>
        <w:instrText>-</w:instrText>
      </w:r>
      <w:r w:rsidR="00A004CF">
        <w:rPr>
          <w:lang w:val="en-US" w:eastAsia="en-US"/>
        </w:rPr>
        <w:instrText>journal</w:instrText>
      </w:r>
      <w:r w:rsidR="00A004CF" w:rsidRPr="00A004CF">
        <w:rPr>
          <w:lang w:eastAsia="en-US"/>
        </w:rPr>
        <w:instrText>" }, "</w:instrText>
      </w:r>
      <w:r w:rsidR="00A004CF">
        <w:rPr>
          <w:lang w:val="en-US" w:eastAsia="en-US"/>
        </w:rPr>
        <w:instrText>uris</w:instrText>
      </w:r>
      <w:r w:rsidR="00A004CF" w:rsidRPr="00A004CF">
        <w:rPr>
          <w:lang w:eastAsia="en-US"/>
        </w:rPr>
        <w:instrText>" : [ "</w:instrText>
      </w:r>
      <w:r w:rsidR="00A004CF">
        <w:rPr>
          <w:lang w:val="en-US" w:eastAsia="en-US"/>
        </w:rPr>
        <w:instrText>http</w:instrText>
      </w:r>
      <w:r w:rsidR="00A004CF" w:rsidRPr="00A004CF">
        <w:rPr>
          <w:lang w:eastAsia="en-US"/>
        </w:rPr>
        <w:instrText>://</w:instrText>
      </w:r>
      <w:r w:rsidR="00A004CF">
        <w:rPr>
          <w:lang w:val="en-US" w:eastAsia="en-US"/>
        </w:rPr>
        <w:instrText>www</w:instrText>
      </w:r>
      <w:r w:rsidR="00A004CF" w:rsidRPr="00A004CF">
        <w:rPr>
          <w:lang w:eastAsia="en-US"/>
        </w:rPr>
        <w:instrText>.</w:instrText>
      </w:r>
      <w:r w:rsidR="00A004CF">
        <w:rPr>
          <w:lang w:val="en-US" w:eastAsia="en-US"/>
        </w:rPr>
        <w:instrText>mendeley</w:instrText>
      </w:r>
      <w:r w:rsidR="00A004CF" w:rsidRPr="00A004CF">
        <w:rPr>
          <w:lang w:eastAsia="en-US"/>
        </w:rPr>
        <w:instrText>.</w:instrText>
      </w:r>
      <w:r w:rsidR="00A004CF">
        <w:rPr>
          <w:lang w:val="en-US" w:eastAsia="en-US"/>
        </w:rPr>
        <w:instrText>com</w:instrText>
      </w:r>
      <w:r w:rsidR="00A004CF" w:rsidRPr="00A004CF">
        <w:rPr>
          <w:lang w:eastAsia="en-US"/>
        </w:rPr>
        <w:instrText>/</w:instrText>
      </w:r>
      <w:r w:rsidR="00A004CF">
        <w:rPr>
          <w:lang w:val="en-US" w:eastAsia="en-US"/>
        </w:rPr>
        <w:instrText>documents</w:instrText>
      </w:r>
      <w:r w:rsidR="00A004CF" w:rsidRPr="00A004CF">
        <w:rPr>
          <w:lang w:eastAsia="en-US"/>
        </w:rPr>
        <w:instrText>/?</w:instrText>
      </w:r>
      <w:r w:rsidR="00A004CF">
        <w:rPr>
          <w:lang w:val="en-US" w:eastAsia="en-US"/>
        </w:rPr>
        <w:instrText>uuid</w:instrText>
      </w:r>
      <w:r w:rsidR="00A004CF" w:rsidRPr="00A004CF">
        <w:rPr>
          <w:lang w:eastAsia="en-US"/>
        </w:rPr>
        <w:instrText>=</w:instrText>
      </w:r>
      <w:r w:rsidR="00A004CF">
        <w:rPr>
          <w:lang w:val="en-US" w:eastAsia="en-US"/>
        </w:rPr>
        <w:instrText>c</w:instrText>
      </w:r>
      <w:r w:rsidR="00A004CF" w:rsidRPr="00A004CF">
        <w:rPr>
          <w:lang w:eastAsia="en-US"/>
        </w:rPr>
        <w:instrText>4172086-30</w:instrText>
      </w:r>
      <w:r w:rsidR="00A004CF">
        <w:rPr>
          <w:lang w:val="en-US" w:eastAsia="en-US"/>
        </w:rPr>
        <w:instrText>da</w:instrText>
      </w:r>
      <w:r w:rsidR="00A004CF" w:rsidRPr="00A004CF">
        <w:rPr>
          <w:lang w:eastAsia="en-US"/>
        </w:rPr>
        <w:instrText>-3268-</w:instrText>
      </w:r>
      <w:r w:rsidR="00A004CF">
        <w:rPr>
          <w:lang w:val="en-US" w:eastAsia="en-US"/>
        </w:rPr>
        <w:instrText>b</w:instrText>
      </w:r>
      <w:r w:rsidR="00A004CF" w:rsidRPr="00A004CF">
        <w:rPr>
          <w:lang w:eastAsia="en-US"/>
        </w:rPr>
        <w:instrText>64</w:instrText>
      </w:r>
      <w:r w:rsidR="00A004CF">
        <w:rPr>
          <w:lang w:val="en-US" w:eastAsia="en-US"/>
        </w:rPr>
        <w:instrText>a</w:instrText>
      </w:r>
      <w:r w:rsidR="00A004CF" w:rsidRPr="00A004CF">
        <w:rPr>
          <w:lang w:eastAsia="en-US"/>
        </w:rPr>
        <w:instrText>-40691</w:instrText>
      </w:r>
      <w:r w:rsidR="00A004CF">
        <w:rPr>
          <w:lang w:val="en-US" w:eastAsia="en-US"/>
        </w:rPr>
        <w:instrText>a</w:instrText>
      </w:r>
      <w:r w:rsidR="00A004CF" w:rsidRPr="00A004CF">
        <w:rPr>
          <w:lang w:eastAsia="en-US"/>
        </w:rPr>
        <w:instrText>60</w:instrText>
      </w:r>
      <w:r w:rsidR="00A004CF">
        <w:rPr>
          <w:lang w:val="en-US" w:eastAsia="en-US"/>
        </w:rPr>
        <w:instrText>a</w:instrText>
      </w:r>
      <w:r w:rsidR="00A004CF" w:rsidRPr="00A004CF">
        <w:rPr>
          <w:lang w:eastAsia="en-US"/>
        </w:rPr>
        <w:instrText>62</w:instrText>
      </w:r>
      <w:r w:rsidR="00A004CF">
        <w:rPr>
          <w:lang w:val="en-US" w:eastAsia="en-US"/>
        </w:rPr>
        <w:instrText>b</w:instrText>
      </w:r>
      <w:r w:rsidR="00A004CF" w:rsidRPr="00A004CF">
        <w:rPr>
          <w:lang w:eastAsia="en-US"/>
        </w:rPr>
        <w:instrText>" ] } ], "</w:instrText>
      </w:r>
      <w:r w:rsidR="00A004CF">
        <w:rPr>
          <w:lang w:val="en-US" w:eastAsia="en-US"/>
        </w:rPr>
        <w:instrText>mendeley</w:instrText>
      </w:r>
      <w:r w:rsidR="00A004CF" w:rsidRPr="00A004CF">
        <w:rPr>
          <w:lang w:eastAsia="en-US"/>
        </w:rPr>
        <w:instrText>" : { "</w:instrText>
      </w:r>
      <w:r w:rsidR="00A004CF">
        <w:rPr>
          <w:lang w:val="en-US" w:eastAsia="en-US"/>
        </w:rPr>
        <w:instrText>formattedCitation</w:instrText>
      </w:r>
      <w:r w:rsidR="00A004CF" w:rsidRPr="00A004CF">
        <w:rPr>
          <w:lang w:eastAsia="en-US"/>
        </w:rPr>
        <w:instrText>" : "(</w:instrText>
      </w:r>
      <w:r w:rsidR="00A004CF">
        <w:rPr>
          <w:lang w:val="en-US" w:eastAsia="en-US"/>
        </w:rPr>
        <w:instrText>Rimo</w:instrText>
      </w:r>
      <w:r w:rsidR="00A004CF" w:rsidRPr="00A004CF">
        <w:rPr>
          <w:lang w:eastAsia="en-US"/>
        </w:rPr>
        <w:instrText xml:space="preserve">, </w:instrText>
      </w:r>
      <w:r w:rsidR="00A004CF">
        <w:rPr>
          <w:lang w:val="en-US" w:eastAsia="en-US"/>
        </w:rPr>
        <w:instrText>PanbunyuenandNilsson</w:instrText>
      </w:r>
      <w:r w:rsidR="00A004CF" w:rsidRPr="00A004CF">
        <w:rPr>
          <w:lang w:eastAsia="en-US"/>
        </w:rPr>
        <w:instrText>, 2010)", "</w:instrText>
      </w:r>
      <w:r w:rsidR="00A004CF">
        <w:rPr>
          <w:lang w:val="en-US" w:eastAsia="en-US"/>
        </w:rPr>
        <w:instrText>manualFormatting</w:instrText>
      </w:r>
      <w:r w:rsidR="00A004CF" w:rsidRPr="00A004CF">
        <w:rPr>
          <w:lang w:eastAsia="en-US"/>
        </w:rPr>
        <w:instrText>" : "</w:instrText>
      </w:r>
      <w:r w:rsidR="00A004CF">
        <w:rPr>
          <w:lang w:val="en-US" w:eastAsia="en-US"/>
        </w:rPr>
        <w:instrText>Rimo</w:instrText>
      </w:r>
      <w:r w:rsidR="00A004CF" w:rsidRPr="00A004CF">
        <w:rPr>
          <w:lang w:eastAsia="en-US"/>
        </w:rPr>
        <w:instrText xml:space="preserve">, </w:instrText>
      </w:r>
      <w:r w:rsidR="00A004CF">
        <w:rPr>
          <w:lang w:val="en-US" w:eastAsia="en-US"/>
        </w:rPr>
        <w:instrText>PanbunyuenandNilsson</w:instrText>
      </w:r>
      <w:r w:rsidR="00A004CF" w:rsidRPr="00A004CF">
        <w:rPr>
          <w:lang w:eastAsia="en-US"/>
        </w:rPr>
        <w:instrText xml:space="preserve"> (2010)", "</w:instrText>
      </w:r>
      <w:r w:rsidR="00A004CF">
        <w:rPr>
          <w:lang w:val="en-US" w:eastAsia="en-US"/>
        </w:rPr>
        <w:instrText>plainTextFormattedCitation</w:instrText>
      </w:r>
      <w:r w:rsidR="00A004CF" w:rsidRPr="00A004CF">
        <w:rPr>
          <w:lang w:eastAsia="en-US"/>
        </w:rPr>
        <w:instrText>" : "(</w:instrText>
      </w:r>
      <w:r w:rsidR="00A004CF">
        <w:rPr>
          <w:lang w:val="en-US" w:eastAsia="en-US"/>
        </w:rPr>
        <w:instrText>Rimo</w:instrText>
      </w:r>
      <w:r w:rsidR="00A004CF" w:rsidRPr="00A004CF">
        <w:rPr>
          <w:lang w:eastAsia="en-US"/>
        </w:rPr>
        <w:instrText xml:space="preserve">, </w:instrText>
      </w:r>
      <w:r w:rsidR="00A004CF">
        <w:rPr>
          <w:lang w:val="en-US" w:eastAsia="en-US"/>
        </w:rPr>
        <w:instrText>PanbunyuenandNilsson</w:instrText>
      </w:r>
      <w:r w:rsidR="00A004CF" w:rsidRPr="00A004CF">
        <w:rPr>
          <w:lang w:eastAsia="en-US"/>
        </w:rPr>
        <w:instrText>, 2010)", "</w:instrText>
      </w:r>
      <w:r w:rsidR="00A004CF">
        <w:rPr>
          <w:lang w:val="en-US" w:eastAsia="en-US"/>
        </w:rPr>
        <w:instrText>previouslyFormattedCitation</w:instrText>
      </w:r>
      <w:r w:rsidR="00A004CF" w:rsidRPr="00A004CF">
        <w:rPr>
          <w:lang w:eastAsia="en-US"/>
        </w:rPr>
        <w:instrText>" : "(</w:instrText>
      </w:r>
      <w:r w:rsidR="00A004CF">
        <w:rPr>
          <w:lang w:val="en-US" w:eastAsia="en-US"/>
        </w:rPr>
        <w:instrText>Rimo</w:instrText>
      </w:r>
      <w:r w:rsidR="00A004CF" w:rsidRPr="00A004CF">
        <w:rPr>
          <w:lang w:eastAsia="en-US"/>
        </w:rPr>
        <w:instrText xml:space="preserve">, </w:instrText>
      </w:r>
      <w:r w:rsidR="00A004CF">
        <w:rPr>
          <w:lang w:val="en-US" w:eastAsia="en-US"/>
        </w:rPr>
        <w:instrText>PanbunyuenandNilsson</w:instrText>
      </w:r>
      <w:r w:rsidR="00A004CF" w:rsidRPr="00A004CF">
        <w:rPr>
          <w:lang w:eastAsia="en-US"/>
        </w:rPr>
        <w:instrText>, 2010)" }, "</w:instrText>
      </w:r>
      <w:r w:rsidR="00A004CF">
        <w:rPr>
          <w:lang w:val="en-US" w:eastAsia="en-US"/>
        </w:rPr>
        <w:instrText>properties</w:instrText>
      </w:r>
      <w:r w:rsidR="00A004CF" w:rsidRPr="00A004CF">
        <w:rPr>
          <w:lang w:eastAsia="en-US"/>
        </w:rPr>
        <w:instrText>" : { "</w:instrText>
      </w:r>
      <w:r w:rsidR="00A004CF">
        <w:rPr>
          <w:lang w:val="en-US" w:eastAsia="en-US"/>
        </w:rPr>
        <w:instrText>noteIndex</w:instrText>
      </w:r>
      <w:r w:rsidR="00A004CF" w:rsidRPr="00A004CF">
        <w:rPr>
          <w:lang w:eastAsia="en-US"/>
        </w:rPr>
        <w:instrText>" : 0 }, "</w:instrText>
      </w:r>
      <w:r w:rsidR="00A004CF">
        <w:rPr>
          <w:lang w:val="en-US" w:eastAsia="en-US"/>
        </w:rPr>
        <w:instrText>schema</w:instrText>
      </w:r>
      <w:r w:rsidR="00A004CF" w:rsidRPr="00A004CF">
        <w:rPr>
          <w:lang w:eastAsia="en-US"/>
        </w:rPr>
        <w:instrText>" : "</w:instrText>
      </w:r>
      <w:r w:rsidR="00A004CF">
        <w:rPr>
          <w:lang w:val="en-US" w:eastAsia="en-US"/>
        </w:rPr>
        <w:instrText>https</w:instrText>
      </w:r>
      <w:r w:rsidR="00A004CF" w:rsidRPr="00A004CF">
        <w:rPr>
          <w:lang w:eastAsia="en-US"/>
        </w:rPr>
        <w:instrText>://</w:instrText>
      </w:r>
      <w:r w:rsidR="00A004CF">
        <w:rPr>
          <w:lang w:val="en-US" w:eastAsia="en-US"/>
        </w:rPr>
        <w:instrText>github</w:instrText>
      </w:r>
      <w:r w:rsidR="00A004CF" w:rsidRPr="00A004CF">
        <w:rPr>
          <w:lang w:eastAsia="en-US"/>
        </w:rPr>
        <w:instrText>.</w:instrText>
      </w:r>
      <w:r w:rsidR="00A004CF">
        <w:rPr>
          <w:lang w:val="en-US" w:eastAsia="en-US"/>
        </w:rPr>
        <w:instrText>com</w:instrText>
      </w:r>
      <w:r w:rsidR="00A004CF" w:rsidRPr="00A004CF">
        <w:rPr>
          <w:lang w:eastAsia="en-US"/>
        </w:rPr>
        <w:instrText>/</w:instrText>
      </w:r>
      <w:r w:rsidR="00A004CF">
        <w:rPr>
          <w:lang w:val="en-US" w:eastAsia="en-US"/>
        </w:rPr>
        <w:instrText>citation</w:instrText>
      </w:r>
      <w:r w:rsidR="00A004CF" w:rsidRPr="00A004CF">
        <w:rPr>
          <w:lang w:eastAsia="en-US"/>
        </w:rPr>
        <w:instrText>-</w:instrText>
      </w:r>
      <w:r w:rsidR="00A004CF">
        <w:rPr>
          <w:lang w:val="en-US" w:eastAsia="en-US"/>
        </w:rPr>
        <w:instrText>style</w:instrText>
      </w:r>
      <w:r w:rsidR="00A004CF" w:rsidRPr="00A004CF">
        <w:rPr>
          <w:lang w:eastAsia="en-US"/>
        </w:rPr>
        <w:instrText>-</w:instrText>
      </w:r>
      <w:r w:rsidR="00A004CF">
        <w:rPr>
          <w:lang w:val="en-US" w:eastAsia="en-US"/>
        </w:rPr>
        <w:instrText>language</w:instrText>
      </w:r>
      <w:r w:rsidR="00A004CF" w:rsidRPr="00A004CF">
        <w:rPr>
          <w:lang w:eastAsia="en-US"/>
        </w:rPr>
        <w:instrText>/</w:instrText>
      </w:r>
      <w:r w:rsidR="00A004CF">
        <w:rPr>
          <w:lang w:val="en-US" w:eastAsia="en-US"/>
        </w:rPr>
        <w:instrText>schema</w:instrText>
      </w:r>
      <w:r w:rsidR="00A004CF" w:rsidRPr="00A004CF">
        <w:rPr>
          <w:lang w:eastAsia="en-US"/>
        </w:rPr>
        <w:instrText>/</w:instrText>
      </w:r>
      <w:r w:rsidR="00A004CF">
        <w:rPr>
          <w:lang w:val="en-US" w:eastAsia="en-US"/>
        </w:rPr>
        <w:instrText>raw</w:instrText>
      </w:r>
      <w:r w:rsidR="00A004CF" w:rsidRPr="00A004CF">
        <w:rPr>
          <w:lang w:eastAsia="en-US"/>
        </w:rPr>
        <w:instrText>/</w:instrText>
      </w:r>
      <w:r w:rsidR="00A004CF">
        <w:rPr>
          <w:lang w:val="en-US" w:eastAsia="en-US"/>
        </w:rPr>
        <w:instrText>master</w:instrText>
      </w:r>
      <w:r w:rsidR="00A004CF" w:rsidRPr="00A004CF">
        <w:rPr>
          <w:lang w:eastAsia="en-US"/>
        </w:rPr>
        <w:instrText>/</w:instrText>
      </w:r>
      <w:r w:rsidR="00A004CF">
        <w:rPr>
          <w:lang w:val="en-US" w:eastAsia="en-US"/>
        </w:rPr>
        <w:instrText>csl</w:instrText>
      </w:r>
      <w:r w:rsidR="00A004CF" w:rsidRPr="00A004CF">
        <w:rPr>
          <w:lang w:eastAsia="en-US"/>
        </w:rPr>
        <w:instrText>-</w:instrText>
      </w:r>
      <w:r w:rsidR="00A004CF">
        <w:rPr>
          <w:lang w:val="en-US" w:eastAsia="en-US"/>
        </w:rPr>
        <w:instrText>citation</w:instrText>
      </w:r>
      <w:r w:rsidR="00A004CF" w:rsidRPr="00A004CF">
        <w:rPr>
          <w:lang w:eastAsia="en-US"/>
        </w:rPr>
        <w:instrText>.</w:instrText>
      </w:r>
      <w:r w:rsidR="00A004CF">
        <w:rPr>
          <w:lang w:val="en-US" w:eastAsia="en-US"/>
        </w:rPr>
        <w:instrText>json</w:instrText>
      </w:r>
      <w:r w:rsidR="00A004CF" w:rsidRPr="00A004CF">
        <w:rPr>
          <w:lang w:eastAsia="en-US"/>
        </w:rPr>
        <w:instrText>" }</w:instrText>
      </w:r>
      <w:r w:rsidR="003877D9">
        <w:rPr>
          <w:lang w:val="en-US" w:eastAsia="en-US"/>
        </w:rPr>
        <w:fldChar w:fldCharType="separate"/>
      </w:r>
      <w:r w:rsidR="00A004CF" w:rsidRPr="00A004CF">
        <w:rPr>
          <w:noProof/>
          <w:lang w:val="en-US" w:eastAsia="en-US"/>
        </w:rPr>
        <w:t>Rimo</w:t>
      </w:r>
      <w:r w:rsidR="00A004CF" w:rsidRPr="00A004CF">
        <w:rPr>
          <w:noProof/>
          <w:lang w:eastAsia="en-US"/>
        </w:rPr>
        <w:t xml:space="preserve">, </w:t>
      </w:r>
      <w:r w:rsidR="00A004CF" w:rsidRPr="00A004CF">
        <w:rPr>
          <w:noProof/>
          <w:lang w:val="en-US" w:eastAsia="en-US"/>
        </w:rPr>
        <w:t>PanbunyuenandNilsson</w:t>
      </w:r>
      <w:r w:rsidR="00A004CF">
        <w:rPr>
          <w:noProof/>
          <w:lang w:eastAsia="en-US"/>
        </w:rPr>
        <w:t xml:space="preserve"> (</w:t>
      </w:r>
      <w:r w:rsidR="00A004CF" w:rsidRPr="00A004CF">
        <w:rPr>
          <w:noProof/>
          <w:lang w:eastAsia="en-US"/>
        </w:rPr>
        <w:t>2010)</w:t>
      </w:r>
      <w:r w:rsidR="003877D9">
        <w:rPr>
          <w:lang w:val="en-US" w:eastAsia="en-US"/>
        </w:rPr>
        <w:fldChar w:fldCharType="end"/>
      </w:r>
      <w:r w:rsidR="004C3F63">
        <w:rPr>
          <w:lang w:eastAsia="en-US"/>
        </w:rPr>
        <w:t>σκοπός ήταν η διερεύνηση της επίδρασης των χαρακτηριστικών μιας επιχείρησης στη διαδικασία διαχείρισης του κεφαλαίου κίνησης. Χρησιμοποιήθηκε δείγμα 40 βιομηχανιών της Σουηδίας, εισηγμένων στο Χρηματιστήριο (από τις οποίες 8 δραστηριοποιούνταν στον τομέα της υγείας). Για τη μέτρηση του κεφαλαίου κίνησης χρησιμοποιήθηκε η μεταβλητή του κύκλου μετατροπής ρευστού και συγκεκριμένα τρεις συνιστώσες του, η ταχύτητα κυκλοφορίας αποθεμάτων, είσπραξης απαιτήσεων και αποπληρωμής προμηθευτών</w:t>
      </w:r>
      <w:r w:rsidR="0082367A">
        <w:rPr>
          <w:lang w:eastAsia="en-US"/>
        </w:rPr>
        <w:t xml:space="preserve">. </w:t>
      </w:r>
      <w:r w:rsidR="004C3F63">
        <w:rPr>
          <w:lang w:eastAsia="en-US"/>
        </w:rPr>
        <w:t xml:space="preserve">Χρησιμοποιήθηκε ανάλυση παλινδρόμησης </w:t>
      </w:r>
      <w:r w:rsidR="00F37BA9">
        <w:rPr>
          <w:lang w:eastAsia="en-US"/>
        </w:rPr>
        <w:t xml:space="preserve">με ανεξάρτητες μεταβλητές την </w:t>
      </w:r>
      <w:r w:rsidR="00F37BA9">
        <w:rPr>
          <w:lang w:eastAsia="en-US"/>
        </w:rPr>
        <w:lastRenderedPageBreak/>
        <w:t>κερδοφορία, τη ρευστότητα, το μέγεθος της εταιρίας, το ρυθμό πωλήσεων</w:t>
      </w:r>
      <w:r w:rsidR="00DC7ABE">
        <w:rPr>
          <w:lang w:eastAsia="en-US"/>
        </w:rPr>
        <w:t xml:space="preserve"> και το ρυθμό υποχρεώσεων, ενώ χρησιμοποιήθηκαν και </w:t>
      </w:r>
      <w:proofErr w:type="spellStart"/>
      <w:r w:rsidR="00DC7ABE">
        <w:rPr>
          <w:lang w:eastAsia="en-US"/>
        </w:rPr>
        <w:t>ψευδομεταβλητές</w:t>
      </w:r>
      <w:proofErr w:type="spellEnd"/>
      <w:r w:rsidR="00DC7ABE">
        <w:rPr>
          <w:lang w:eastAsia="en-US"/>
        </w:rPr>
        <w:t xml:space="preserve"> σχετικά με το έτος και το είδος της βιομηχανίας</w:t>
      </w:r>
      <w:r w:rsidR="0082367A">
        <w:rPr>
          <w:lang w:eastAsia="en-US"/>
        </w:rPr>
        <w:t xml:space="preserve">. Προέκυψε θετική συσχέτιση της κερδοφορίας, της ρευστότητας, των πωλήσεων και του μεγέθους της εταιρίας με τη διαχείριση του κεφαλαίου κίνησης (με αποτέλεσμα θετική μεταβολή των συγκεκριμένων μεταβλητών να συνεπάγεται αποδοτικότερη διαχείριση του κεφαλαίου κίνησης). </w:t>
      </w:r>
    </w:p>
    <w:p w:rsidR="008F2896" w:rsidRPr="002C4C55" w:rsidRDefault="008F2896" w:rsidP="002C4C55">
      <w:pPr>
        <w:autoSpaceDE w:val="0"/>
        <w:autoSpaceDN w:val="0"/>
        <w:adjustRightInd w:val="0"/>
        <w:spacing w:line="360" w:lineRule="auto"/>
        <w:ind w:firstLine="720"/>
        <w:jc w:val="both"/>
        <w:rPr>
          <w:lang w:eastAsia="en-US"/>
        </w:rPr>
      </w:pPr>
      <w:r w:rsidRPr="002C4C55">
        <w:rPr>
          <w:lang w:eastAsia="en-US"/>
        </w:rPr>
        <w:t xml:space="preserve">Στη μελέτη των </w:t>
      </w:r>
      <w:r w:rsidR="003877D9" w:rsidRPr="002C4C55">
        <w:rPr>
          <w:lang w:val="en-US" w:eastAsia="en-US"/>
        </w:rPr>
        <w:fldChar w:fldCharType="begin" w:fldLock="1"/>
      </w:r>
      <w:r w:rsidRPr="002C4C55">
        <w:rPr>
          <w:lang w:val="en-US" w:eastAsia="en-US"/>
        </w:rPr>
        <w:instrText>ADDINCSL</w:instrText>
      </w:r>
      <w:r w:rsidRPr="002C4C55">
        <w:rPr>
          <w:lang w:eastAsia="en-US"/>
        </w:rPr>
        <w:instrText>_</w:instrText>
      </w:r>
      <w:r w:rsidRPr="002C4C55">
        <w:rPr>
          <w:lang w:val="en-US" w:eastAsia="en-US"/>
        </w:rPr>
        <w:instrText>CITATION</w:instrText>
      </w:r>
      <w:r w:rsidRPr="002C4C55">
        <w:rPr>
          <w:lang w:eastAsia="en-US"/>
        </w:rPr>
        <w:instrText xml:space="preserve"> { "</w:instrText>
      </w:r>
      <w:r w:rsidRPr="002C4C55">
        <w:rPr>
          <w:lang w:val="en-US" w:eastAsia="en-US"/>
        </w:rPr>
        <w:instrText>citationItems</w:instrText>
      </w:r>
      <w:r w:rsidRPr="002C4C55">
        <w:rPr>
          <w:lang w:eastAsia="en-US"/>
        </w:rPr>
        <w:instrText>" : [ { "</w:instrText>
      </w:r>
      <w:r w:rsidRPr="002C4C55">
        <w:rPr>
          <w:lang w:val="en-US" w:eastAsia="en-US"/>
        </w:rPr>
        <w:instrText>id</w:instrText>
      </w:r>
      <w:r w:rsidRPr="002C4C55">
        <w:rPr>
          <w:lang w:eastAsia="en-US"/>
        </w:rPr>
        <w:instrText>" : "</w:instrText>
      </w:r>
      <w:r w:rsidRPr="002C4C55">
        <w:rPr>
          <w:lang w:val="en-US" w:eastAsia="en-US"/>
        </w:rPr>
        <w:instrText>ITEM</w:instrText>
      </w:r>
      <w:r w:rsidRPr="002C4C55">
        <w:rPr>
          <w:lang w:eastAsia="en-US"/>
        </w:rPr>
        <w:instrText>-1", "</w:instrText>
      </w:r>
      <w:r w:rsidRPr="002C4C55">
        <w:rPr>
          <w:lang w:val="en-US" w:eastAsia="en-US"/>
        </w:rPr>
        <w:instrText>itemData</w:instrText>
      </w:r>
      <w:r w:rsidRPr="002C4C55">
        <w:rPr>
          <w:lang w:eastAsia="en-US"/>
        </w:rPr>
        <w:instrText>" : { "</w:instrText>
      </w:r>
      <w:r w:rsidRPr="002C4C55">
        <w:rPr>
          <w:lang w:val="en-US" w:eastAsia="en-US"/>
        </w:rPr>
        <w:instrText>abstract</w:instrText>
      </w:r>
      <w:r w:rsidRPr="002C4C55">
        <w:rPr>
          <w:lang w:eastAsia="en-US"/>
        </w:rPr>
        <w:instrText>" : "</w:instrText>
      </w:r>
      <w:r w:rsidRPr="002C4C55">
        <w:rPr>
          <w:lang w:val="en-US" w:eastAsia="en-US"/>
        </w:rPr>
        <w:instrText>TheIndianPharmaceuticalsectorishighlyfragmentedwithmorethan</w:instrText>
      </w:r>
      <w:r w:rsidRPr="002C4C55">
        <w:rPr>
          <w:lang w:eastAsia="en-US"/>
        </w:rPr>
        <w:instrText xml:space="preserve"> 20,000 </w:instrText>
      </w:r>
      <w:r w:rsidRPr="002C4C55">
        <w:rPr>
          <w:lang w:val="en-US" w:eastAsia="en-US"/>
        </w:rPr>
        <w:instrText>registeredunits</w:instrText>
      </w:r>
      <w:r w:rsidRPr="002C4C55">
        <w:rPr>
          <w:lang w:eastAsia="en-US"/>
        </w:rPr>
        <w:instrText xml:space="preserve">. </w:instrText>
      </w:r>
      <w:r w:rsidRPr="002C4C55">
        <w:rPr>
          <w:lang w:val="en-US" w:eastAsia="en-US"/>
        </w:rPr>
        <w:instrText>Ithasexpendeddrasticallyinthelasttwodecades</w:instrText>
      </w:r>
      <w:r w:rsidRPr="002C4C55">
        <w:rPr>
          <w:lang w:eastAsia="en-US"/>
        </w:rPr>
        <w:instrText xml:space="preserve">. </w:instrText>
      </w:r>
      <w:r w:rsidRPr="002C4C55">
        <w:rPr>
          <w:lang w:val="en-US" w:eastAsia="en-US"/>
        </w:rPr>
        <w:instrText>ThepharmaceuticalandchemicalindustryinIndiaisanextremelyfragmentedmarketwithseverepricecompetitionandgovernmentpricecontrol</w:instrText>
      </w:r>
      <w:r w:rsidRPr="002C4C55">
        <w:rPr>
          <w:lang w:eastAsia="en-US"/>
        </w:rPr>
        <w:instrText xml:space="preserve">. </w:instrText>
      </w:r>
      <w:r w:rsidRPr="002C4C55">
        <w:rPr>
          <w:lang w:val="en-US" w:eastAsia="en-US"/>
        </w:rPr>
        <w:instrText>ThePharmaceuticalIndustryinIndiameetsaround</w:instrText>
      </w:r>
      <w:r w:rsidRPr="002C4C55">
        <w:rPr>
          <w:lang w:eastAsia="en-US"/>
        </w:rPr>
        <w:instrText xml:space="preserve"> 705 </w:instrText>
      </w:r>
      <w:r w:rsidRPr="002C4C55">
        <w:rPr>
          <w:lang w:val="en-US" w:eastAsia="en-US"/>
        </w:rPr>
        <w:instrText>ofthecountry</w:instrText>
      </w:r>
      <w:r w:rsidRPr="002C4C55">
        <w:rPr>
          <w:lang w:eastAsia="en-US"/>
        </w:rPr>
        <w:instrText xml:space="preserve"> \" </w:instrText>
      </w:r>
      <w:r w:rsidRPr="002C4C55">
        <w:rPr>
          <w:lang w:val="en-US" w:eastAsia="en-US"/>
        </w:rPr>
        <w:instrText>sdemandforbulkdrugs</w:instrText>
      </w:r>
      <w:r w:rsidRPr="002C4C55">
        <w:rPr>
          <w:lang w:eastAsia="en-US"/>
        </w:rPr>
        <w:instrText xml:space="preserve">, </w:instrText>
      </w:r>
      <w:r w:rsidRPr="002C4C55">
        <w:rPr>
          <w:lang w:val="en-US" w:eastAsia="en-US"/>
        </w:rPr>
        <w:instrText>drugintermediates</w:instrText>
      </w:r>
      <w:r w:rsidRPr="002C4C55">
        <w:rPr>
          <w:lang w:eastAsia="en-US"/>
        </w:rPr>
        <w:instrText xml:space="preserve">, </w:instrText>
      </w:r>
      <w:r w:rsidRPr="002C4C55">
        <w:rPr>
          <w:lang w:val="en-US" w:eastAsia="en-US"/>
        </w:rPr>
        <w:instrText>pharmaceuticalformulation</w:instrText>
      </w:r>
      <w:r w:rsidRPr="002C4C55">
        <w:rPr>
          <w:lang w:eastAsia="en-US"/>
        </w:rPr>
        <w:instrText xml:space="preserve">, </w:instrText>
      </w:r>
      <w:r w:rsidRPr="002C4C55">
        <w:rPr>
          <w:lang w:val="en-US" w:eastAsia="en-US"/>
        </w:rPr>
        <w:instrText>chemicals</w:instrText>
      </w:r>
      <w:r w:rsidRPr="002C4C55">
        <w:rPr>
          <w:lang w:eastAsia="en-US"/>
        </w:rPr>
        <w:instrText xml:space="preserve">, </w:instrText>
      </w:r>
      <w:r w:rsidRPr="002C4C55">
        <w:rPr>
          <w:lang w:val="en-US" w:eastAsia="en-US"/>
        </w:rPr>
        <w:instrText>tablets</w:instrText>
      </w:r>
      <w:r w:rsidRPr="002C4C55">
        <w:rPr>
          <w:lang w:eastAsia="en-US"/>
        </w:rPr>
        <w:instrText xml:space="preserve">, </w:instrText>
      </w:r>
      <w:r w:rsidRPr="002C4C55">
        <w:rPr>
          <w:lang w:val="en-US" w:eastAsia="en-US"/>
        </w:rPr>
        <w:instrText>oralsandinjectibles</w:instrText>
      </w:r>
      <w:r w:rsidRPr="002C4C55">
        <w:rPr>
          <w:lang w:eastAsia="en-US"/>
        </w:rPr>
        <w:instrText xml:space="preserve">. </w:instrText>
      </w:r>
      <w:r w:rsidRPr="002C4C55">
        <w:rPr>
          <w:lang w:val="en-US" w:eastAsia="en-US"/>
        </w:rPr>
        <w:instrText>TheIndianPharmaceuticalIndustryisdevelopingdrasticallyeveryyear</w:instrText>
      </w:r>
      <w:r w:rsidRPr="002C4C55">
        <w:rPr>
          <w:lang w:eastAsia="en-US"/>
        </w:rPr>
        <w:instrText xml:space="preserve">. </w:instrText>
      </w:r>
      <w:r w:rsidRPr="002C4C55">
        <w:rPr>
          <w:lang w:val="en-US" w:eastAsia="en-US"/>
        </w:rPr>
        <w:instrText>ItisfeltthatthereistheneedtostudytheroleofworkingcapitalonprofitabilityofaPharmaceuticalcompany</w:instrText>
      </w:r>
      <w:r w:rsidRPr="002C4C55">
        <w:rPr>
          <w:lang w:eastAsia="en-US"/>
        </w:rPr>
        <w:instrText xml:space="preserve">. </w:instrText>
      </w:r>
      <w:r w:rsidRPr="002C4C55">
        <w:rPr>
          <w:lang w:val="en-US" w:eastAsia="en-US"/>
        </w:rPr>
        <w:instrText>Conventionally</w:instrText>
      </w:r>
      <w:r w:rsidRPr="002C4C55">
        <w:rPr>
          <w:lang w:eastAsia="en-US"/>
        </w:rPr>
        <w:instrText xml:space="preserve">, </w:instrText>
      </w:r>
      <w:r w:rsidRPr="002C4C55">
        <w:rPr>
          <w:lang w:val="en-US" w:eastAsia="en-US"/>
        </w:rPr>
        <w:instrText>ithasbeenseenthatifacompanydesirestotakeagreaterriskforbiggerprofitsandlosses</w:instrText>
      </w:r>
      <w:r w:rsidRPr="002C4C55">
        <w:rPr>
          <w:lang w:eastAsia="en-US"/>
        </w:rPr>
        <w:instrText xml:space="preserve">, </w:instrText>
      </w:r>
      <w:r w:rsidRPr="002C4C55">
        <w:rPr>
          <w:lang w:val="en-US" w:eastAsia="en-US"/>
        </w:rPr>
        <w:instrText>itreducesthesizeofitsworkingcapitalinrelationtoitssales</w:instrText>
      </w:r>
      <w:r w:rsidRPr="002C4C55">
        <w:rPr>
          <w:lang w:eastAsia="en-US"/>
        </w:rPr>
        <w:instrText xml:space="preserve">. </w:instrText>
      </w:r>
      <w:r w:rsidRPr="002C4C55">
        <w:rPr>
          <w:lang w:val="en-US" w:eastAsia="en-US"/>
        </w:rPr>
        <w:instrText>Ifitisinterestedinimprovingitsliquidity</w:instrText>
      </w:r>
      <w:r w:rsidRPr="002C4C55">
        <w:rPr>
          <w:lang w:eastAsia="en-US"/>
        </w:rPr>
        <w:instrText xml:space="preserve">, </w:instrText>
      </w:r>
      <w:r w:rsidRPr="002C4C55">
        <w:rPr>
          <w:lang w:val="en-US" w:eastAsia="en-US"/>
        </w:rPr>
        <w:instrText>itincreasesthelevelofitsworkingcapital</w:instrText>
      </w:r>
      <w:r w:rsidRPr="002C4C55">
        <w:rPr>
          <w:lang w:eastAsia="en-US"/>
        </w:rPr>
        <w:instrText xml:space="preserve">. </w:instrText>
      </w:r>
      <w:r w:rsidRPr="002C4C55">
        <w:rPr>
          <w:lang w:val="en-US" w:eastAsia="en-US"/>
        </w:rPr>
        <w:instrText>Henceanattempthasbeenmadetoanalyzetheworkingcapitalpositionoftheindustrywiththehelpofmean</w:instrText>
      </w:r>
      <w:r w:rsidRPr="002C4C55">
        <w:rPr>
          <w:lang w:eastAsia="en-US"/>
        </w:rPr>
        <w:instrText xml:space="preserve">, </w:instrText>
      </w:r>
      <w:r w:rsidRPr="002C4C55">
        <w:rPr>
          <w:lang w:val="en-US" w:eastAsia="en-US"/>
        </w:rPr>
        <w:instrText>standarddeviation</w:instrText>
      </w:r>
      <w:r w:rsidRPr="002C4C55">
        <w:rPr>
          <w:lang w:eastAsia="en-US"/>
        </w:rPr>
        <w:instrText xml:space="preserve">, </w:instrText>
      </w:r>
      <w:r w:rsidRPr="002C4C55">
        <w:rPr>
          <w:lang w:val="en-US" w:eastAsia="en-US"/>
        </w:rPr>
        <w:instrText>co</w:instrText>
      </w:r>
      <w:r w:rsidRPr="002C4C55">
        <w:rPr>
          <w:lang w:eastAsia="en-US"/>
        </w:rPr>
        <w:instrText>-</w:instrText>
      </w:r>
      <w:r w:rsidRPr="002C4C55">
        <w:rPr>
          <w:lang w:val="en-US" w:eastAsia="en-US"/>
        </w:rPr>
        <w:instrText>efficientofvariation</w:instrText>
      </w:r>
      <w:r w:rsidRPr="002C4C55">
        <w:rPr>
          <w:lang w:eastAsia="en-US"/>
        </w:rPr>
        <w:instrText xml:space="preserve">, </w:instrText>
      </w:r>
      <w:r w:rsidRPr="002C4C55">
        <w:rPr>
          <w:lang w:val="en-US" w:eastAsia="en-US"/>
        </w:rPr>
        <w:instrText>multipleregression</w:instrText>
      </w:r>
      <w:r w:rsidRPr="002C4C55">
        <w:rPr>
          <w:lang w:eastAsia="en-US"/>
        </w:rPr>
        <w:instrText xml:space="preserve">, </w:instrText>
      </w:r>
      <w:r w:rsidRPr="002C4C55">
        <w:rPr>
          <w:lang w:val="en-US" w:eastAsia="en-US"/>
        </w:rPr>
        <w:instrText>andanalysisofvariance</w:instrText>
      </w:r>
      <w:r w:rsidRPr="002C4C55">
        <w:rPr>
          <w:lang w:eastAsia="en-US"/>
        </w:rPr>
        <w:instrText xml:space="preserve">. </w:instrText>
      </w:r>
      <w:r w:rsidRPr="002C4C55">
        <w:rPr>
          <w:lang w:val="en-US" w:eastAsia="en-US"/>
        </w:rPr>
        <w:instrText>Theincreaseinworkingcapitalwillimprovethefinancialperformanceinfuture</w:instrText>
      </w:r>
      <w:r w:rsidRPr="002C4C55">
        <w:rPr>
          <w:lang w:eastAsia="en-US"/>
        </w:rPr>
        <w:instrText>.", "</w:instrText>
      </w:r>
      <w:r w:rsidRPr="002C4C55">
        <w:rPr>
          <w:lang w:val="en-US" w:eastAsia="en-US"/>
        </w:rPr>
        <w:instrText>author</w:instrText>
      </w:r>
      <w:r w:rsidRPr="002C4C55">
        <w:rPr>
          <w:lang w:eastAsia="en-US"/>
        </w:rPr>
        <w:instrText>" : [ { "</w:instrText>
      </w:r>
      <w:r w:rsidRPr="002C4C55">
        <w:rPr>
          <w:lang w:val="en-US" w:eastAsia="en-US"/>
        </w:rPr>
        <w:instrText>dropping</w:instrText>
      </w:r>
      <w:r w:rsidRPr="002C4C55">
        <w:rPr>
          <w:lang w:eastAsia="en-US"/>
        </w:rPr>
        <w:instrText>-</w:instrText>
      </w:r>
      <w:r w:rsidRPr="002C4C55">
        <w:rPr>
          <w:lang w:val="en-US" w:eastAsia="en-US"/>
        </w:rPr>
        <w:instrText>particle</w:instrText>
      </w:r>
      <w:r w:rsidRPr="002C4C55">
        <w:rPr>
          <w:lang w:eastAsia="en-US"/>
        </w:rPr>
        <w:instrText>" : "", "</w:instrText>
      </w:r>
      <w:r w:rsidRPr="002C4C55">
        <w:rPr>
          <w:lang w:val="en-US" w:eastAsia="en-US"/>
        </w:rPr>
        <w:instrText>family</w:instrText>
      </w:r>
      <w:r w:rsidRPr="002C4C55">
        <w:rPr>
          <w:lang w:eastAsia="en-US"/>
        </w:rPr>
        <w:instrText>" : "</w:instrText>
      </w:r>
      <w:r w:rsidRPr="002C4C55">
        <w:rPr>
          <w:lang w:val="en-US" w:eastAsia="en-US"/>
        </w:rPr>
        <w:instrText>Vijayalakshmi</w:instrText>
      </w:r>
      <w:r w:rsidRPr="002C4C55">
        <w:rPr>
          <w:lang w:eastAsia="en-US"/>
        </w:rPr>
        <w:instrText>", "</w:instrText>
      </w:r>
      <w:r w:rsidRPr="002C4C55">
        <w:rPr>
          <w:lang w:val="en-US" w:eastAsia="en-US"/>
        </w:rPr>
        <w:instrText>given</w:instrText>
      </w:r>
      <w:r w:rsidRPr="002C4C55">
        <w:rPr>
          <w:lang w:eastAsia="en-US"/>
        </w:rPr>
        <w:instrText>" : "</w:instrText>
      </w:r>
      <w:r w:rsidRPr="002C4C55">
        <w:rPr>
          <w:lang w:val="en-US" w:eastAsia="en-US"/>
        </w:rPr>
        <w:instrText>V</w:instrText>
      </w:r>
      <w:r w:rsidRPr="002C4C55">
        <w:rPr>
          <w:lang w:eastAsia="en-US"/>
        </w:rPr>
        <w:instrText>.", "</w:instrText>
      </w:r>
      <w:r w:rsidRPr="002C4C55">
        <w:rPr>
          <w:lang w:val="en-US" w:eastAsia="en-US"/>
        </w:rPr>
        <w:instrText>non</w:instrText>
      </w:r>
      <w:r w:rsidRPr="002C4C55">
        <w:rPr>
          <w:lang w:eastAsia="en-US"/>
        </w:rPr>
        <w:instrText>-</w:instrText>
      </w:r>
      <w:r w:rsidRPr="002C4C55">
        <w:rPr>
          <w:lang w:val="en-US" w:eastAsia="en-US"/>
        </w:rPr>
        <w:instrText>dropping</w:instrText>
      </w:r>
      <w:r w:rsidRPr="002C4C55">
        <w:rPr>
          <w:lang w:eastAsia="en-US"/>
        </w:rPr>
        <w:instrText>-</w:instrText>
      </w:r>
      <w:r w:rsidRPr="002C4C55">
        <w:rPr>
          <w:lang w:val="en-US" w:eastAsia="en-US"/>
        </w:rPr>
        <w:instrText>particle</w:instrText>
      </w:r>
      <w:r w:rsidRPr="002C4C55">
        <w:rPr>
          <w:lang w:eastAsia="en-US"/>
        </w:rPr>
        <w:instrText>" : "", "</w:instrText>
      </w:r>
      <w:r w:rsidRPr="002C4C55">
        <w:rPr>
          <w:lang w:val="en-US" w:eastAsia="en-US"/>
        </w:rPr>
        <w:instrText>parse</w:instrText>
      </w:r>
      <w:r w:rsidRPr="002C4C55">
        <w:rPr>
          <w:lang w:eastAsia="en-US"/>
        </w:rPr>
        <w:instrText>-</w:instrText>
      </w:r>
      <w:r w:rsidRPr="002C4C55">
        <w:rPr>
          <w:lang w:val="en-US" w:eastAsia="en-US"/>
        </w:rPr>
        <w:instrText>names</w:instrText>
      </w:r>
      <w:r w:rsidRPr="002C4C55">
        <w:rPr>
          <w:lang w:eastAsia="en-US"/>
        </w:rPr>
        <w:instrText xml:space="preserve">" : </w:instrText>
      </w:r>
      <w:r w:rsidRPr="002C4C55">
        <w:rPr>
          <w:lang w:val="en-US" w:eastAsia="en-US"/>
        </w:rPr>
        <w:instrText>false</w:instrText>
      </w:r>
      <w:r w:rsidRPr="002C4C55">
        <w:rPr>
          <w:lang w:eastAsia="en-US"/>
        </w:rPr>
        <w:instrText>, "</w:instrText>
      </w:r>
      <w:r w:rsidRPr="002C4C55">
        <w:rPr>
          <w:lang w:val="en-US" w:eastAsia="en-US"/>
        </w:rPr>
        <w:instrText>suffix</w:instrText>
      </w:r>
      <w:r w:rsidRPr="002C4C55">
        <w:rPr>
          <w:lang w:eastAsia="en-US"/>
        </w:rPr>
        <w:instrText>" : "" }, { "</w:instrText>
      </w:r>
      <w:r w:rsidRPr="002C4C55">
        <w:rPr>
          <w:lang w:val="en-US" w:eastAsia="en-US"/>
        </w:rPr>
        <w:instrText>dropping</w:instrText>
      </w:r>
      <w:r w:rsidRPr="002C4C55">
        <w:rPr>
          <w:lang w:eastAsia="en-US"/>
        </w:rPr>
        <w:instrText>-</w:instrText>
      </w:r>
      <w:r w:rsidRPr="002C4C55">
        <w:rPr>
          <w:lang w:val="en-US" w:eastAsia="en-US"/>
        </w:rPr>
        <w:instrText>particle</w:instrText>
      </w:r>
      <w:r w:rsidRPr="002C4C55">
        <w:rPr>
          <w:lang w:eastAsia="en-US"/>
        </w:rPr>
        <w:instrText>" : "", "</w:instrText>
      </w:r>
      <w:r w:rsidRPr="002C4C55">
        <w:rPr>
          <w:lang w:val="en-US" w:eastAsia="en-US"/>
        </w:rPr>
        <w:instrText>family</w:instrText>
      </w:r>
      <w:r w:rsidRPr="002C4C55">
        <w:rPr>
          <w:lang w:eastAsia="en-US"/>
        </w:rPr>
        <w:instrText>" : "</w:instrText>
      </w:r>
      <w:r w:rsidRPr="002C4C55">
        <w:rPr>
          <w:lang w:val="en-US" w:eastAsia="en-US"/>
        </w:rPr>
        <w:instrText>Srividya</w:instrText>
      </w:r>
      <w:r w:rsidRPr="002C4C55">
        <w:rPr>
          <w:lang w:eastAsia="en-US"/>
        </w:rPr>
        <w:instrText>", "</w:instrText>
      </w:r>
      <w:r w:rsidRPr="002C4C55">
        <w:rPr>
          <w:lang w:val="en-US" w:eastAsia="en-US"/>
        </w:rPr>
        <w:instrText>given</w:instrText>
      </w:r>
      <w:r w:rsidRPr="002C4C55">
        <w:rPr>
          <w:lang w:eastAsia="en-US"/>
        </w:rPr>
        <w:instrText>" : "</w:instrText>
      </w:r>
      <w:r w:rsidRPr="002C4C55">
        <w:rPr>
          <w:lang w:val="en-US" w:eastAsia="en-US"/>
        </w:rPr>
        <w:instrText>M</w:instrText>
      </w:r>
      <w:r w:rsidRPr="002C4C55">
        <w:rPr>
          <w:lang w:eastAsia="en-US"/>
        </w:rPr>
        <w:instrText>.", "</w:instrText>
      </w:r>
      <w:r w:rsidRPr="002C4C55">
        <w:rPr>
          <w:lang w:val="en-US" w:eastAsia="en-US"/>
        </w:rPr>
        <w:instrText>non</w:instrText>
      </w:r>
      <w:r w:rsidRPr="002C4C55">
        <w:rPr>
          <w:lang w:eastAsia="en-US"/>
        </w:rPr>
        <w:instrText>-</w:instrText>
      </w:r>
      <w:r w:rsidRPr="002C4C55">
        <w:rPr>
          <w:lang w:val="en-US" w:eastAsia="en-US"/>
        </w:rPr>
        <w:instrText>dropping</w:instrText>
      </w:r>
      <w:r w:rsidRPr="002C4C55">
        <w:rPr>
          <w:lang w:eastAsia="en-US"/>
        </w:rPr>
        <w:instrText>-</w:instrText>
      </w:r>
      <w:r w:rsidRPr="002C4C55">
        <w:rPr>
          <w:lang w:val="en-US" w:eastAsia="en-US"/>
        </w:rPr>
        <w:instrText>particle</w:instrText>
      </w:r>
      <w:r w:rsidRPr="002C4C55">
        <w:rPr>
          <w:lang w:eastAsia="en-US"/>
        </w:rPr>
        <w:instrText>" : "", "</w:instrText>
      </w:r>
      <w:r w:rsidRPr="002C4C55">
        <w:rPr>
          <w:lang w:val="en-US" w:eastAsia="en-US"/>
        </w:rPr>
        <w:instrText>parse</w:instrText>
      </w:r>
      <w:r w:rsidRPr="002C4C55">
        <w:rPr>
          <w:lang w:eastAsia="en-US"/>
        </w:rPr>
        <w:instrText>-</w:instrText>
      </w:r>
      <w:r w:rsidRPr="002C4C55">
        <w:rPr>
          <w:lang w:val="en-US" w:eastAsia="en-US"/>
        </w:rPr>
        <w:instrText>names</w:instrText>
      </w:r>
      <w:r w:rsidRPr="002C4C55">
        <w:rPr>
          <w:lang w:eastAsia="en-US"/>
        </w:rPr>
        <w:instrText xml:space="preserve">" : </w:instrText>
      </w:r>
      <w:r w:rsidRPr="002C4C55">
        <w:rPr>
          <w:lang w:val="en-US" w:eastAsia="en-US"/>
        </w:rPr>
        <w:instrText>false</w:instrText>
      </w:r>
      <w:r w:rsidRPr="002C4C55">
        <w:rPr>
          <w:lang w:eastAsia="en-US"/>
        </w:rPr>
        <w:instrText>, "</w:instrText>
      </w:r>
      <w:r w:rsidRPr="002C4C55">
        <w:rPr>
          <w:lang w:val="en-US" w:eastAsia="en-US"/>
        </w:rPr>
        <w:instrText>suffix</w:instrText>
      </w:r>
      <w:r w:rsidRPr="002C4C55">
        <w:rPr>
          <w:lang w:eastAsia="en-US"/>
        </w:rPr>
        <w:instrText>" : "" } ], "</w:instrText>
      </w:r>
      <w:r w:rsidRPr="002C4C55">
        <w:rPr>
          <w:lang w:val="en-US" w:eastAsia="en-US"/>
        </w:rPr>
        <w:instrText>container</w:instrText>
      </w:r>
      <w:r w:rsidRPr="002C4C55">
        <w:rPr>
          <w:lang w:eastAsia="en-US"/>
        </w:rPr>
        <w:instrText>-</w:instrText>
      </w:r>
      <w:r w:rsidRPr="002C4C55">
        <w:rPr>
          <w:lang w:val="en-US" w:eastAsia="en-US"/>
        </w:rPr>
        <w:instrText>title</w:instrText>
      </w:r>
      <w:r w:rsidRPr="002C4C55">
        <w:rPr>
          <w:lang w:eastAsia="en-US"/>
        </w:rPr>
        <w:instrText>" : "</w:instrText>
      </w:r>
      <w:r w:rsidRPr="002C4C55">
        <w:rPr>
          <w:lang w:val="en-US" w:eastAsia="en-US"/>
        </w:rPr>
        <w:instrText>JournalofManagementandScience</w:instrText>
      </w:r>
      <w:r w:rsidRPr="002C4C55">
        <w:rPr>
          <w:lang w:eastAsia="en-US"/>
        </w:rPr>
        <w:instrText>", "</w:instrText>
      </w:r>
      <w:r w:rsidRPr="002C4C55">
        <w:rPr>
          <w:lang w:val="en-US" w:eastAsia="en-US"/>
        </w:rPr>
        <w:instrText>id</w:instrText>
      </w:r>
      <w:r w:rsidRPr="002C4C55">
        <w:rPr>
          <w:lang w:eastAsia="en-US"/>
        </w:rPr>
        <w:instrText>" : "</w:instrText>
      </w:r>
      <w:r w:rsidRPr="002C4C55">
        <w:rPr>
          <w:lang w:val="en-US" w:eastAsia="en-US"/>
        </w:rPr>
        <w:instrText>ITEM</w:instrText>
      </w:r>
      <w:r w:rsidRPr="002C4C55">
        <w:rPr>
          <w:lang w:eastAsia="en-US"/>
        </w:rPr>
        <w:instrText>-1", "</w:instrText>
      </w:r>
      <w:r w:rsidRPr="002C4C55">
        <w:rPr>
          <w:lang w:val="en-US" w:eastAsia="en-US"/>
        </w:rPr>
        <w:instrText>issue</w:instrText>
      </w:r>
      <w:r w:rsidRPr="002C4C55">
        <w:rPr>
          <w:lang w:eastAsia="en-US"/>
        </w:rPr>
        <w:instrText>" : "3", "</w:instrText>
      </w:r>
      <w:r w:rsidRPr="002C4C55">
        <w:rPr>
          <w:lang w:val="en-US" w:eastAsia="en-US"/>
        </w:rPr>
        <w:instrText>issued</w:instrText>
      </w:r>
      <w:r w:rsidRPr="002C4C55">
        <w:rPr>
          <w:lang w:eastAsia="en-US"/>
        </w:rPr>
        <w:instrText>" : { "</w:instrText>
      </w:r>
      <w:r w:rsidRPr="002C4C55">
        <w:rPr>
          <w:lang w:val="en-US" w:eastAsia="en-US"/>
        </w:rPr>
        <w:instrText>date</w:instrText>
      </w:r>
      <w:r w:rsidRPr="002C4C55">
        <w:rPr>
          <w:lang w:eastAsia="en-US"/>
        </w:rPr>
        <w:instrText>-</w:instrText>
      </w:r>
      <w:r w:rsidRPr="002C4C55">
        <w:rPr>
          <w:lang w:val="en-US" w:eastAsia="en-US"/>
        </w:rPr>
        <w:instrText>parts</w:instrText>
      </w:r>
      <w:r w:rsidRPr="002C4C55">
        <w:rPr>
          <w:lang w:eastAsia="en-US"/>
        </w:rPr>
        <w:instrText>" : [ [ "2015" ] ] }, "</w:instrText>
      </w:r>
      <w:r w:rsidRPr="002C4C55">
        <w:rPr>
          <w:lang w:val="en-US" w:eastAsia="en-US"/>
        </w:rPr>
        <w:instrText>page</w:instrText>
      </w:r>
      <w:r w:rsidRPr="002C4C55">
        <w:rPr>
          <w:lang w:eastAsia="en-US"/>
        </w:rPr>
        <w:instrText>" : "2249-1260", "</w:instrText>
      </w:r>
      <w:r w:rsidRPr="002C4C55">
        <w:rPr>
          <w:lang w:val="en-US" w:eastAsia="en-US"/>
        </w:rPr>
        <w:instrText>title</w:instrText>
      </w:r>
      <w:r w:rsidRPr="002C4C55">
        <w:rPr>
          <w:lang w:eastAsia="en-US"/>
        </w:rPr>
        <w:instrText>" : "</w:instrText>
      </w:r>
      <w:r w:rsidRPr="002C4C55">
        <w:rPr>
          <w:lang w:val="en-US" w:eastAsia="en-US"/>
        </w:rPr>
        <w:instrText>ASTUDYONWORKINGCAPITALMANAGEMENTOFPHARMACEUTICALINDUSTRYININDIA</w:instrText>
      </w:r>
      <w:r w:rsidRPr="002C4C55">
        <w:rPr>
          <w:lang w:eastAsia="en-US"/>
        </w:rPr>
        <w:instrText>", "</w:instrText>
      </w:r>
      <w:r w:rsidRPr="002C4C55">
        <w:rPr>
          <w:lang w:val="en-US" w:eastAsia="en-US"/>
        </w:rPr>
        <w:instrText>type</w:instrText>
      </w:r>
      <w:r w:rsidRPr="002C4C55">
        <w:rPr>
          <w:lang w:eastAsia="en-US"/>
        </w:rPr>
        <w:instrText>" : "</w:instrText>
      </w:r>
      <w:r w:rsidRPr="002C4C55">
        <w:rPr>
          <w:lang w:val="en-US" w:eastAsia="en-US"/>
        </w:rPr>
        <w:instrText>article</w:instrText>
      </w:r>
      <w:r w:rsidRPr="002C4C55">
        <w:rPr>
          <w:lang w:eastAsia="en-US"/>
        </w:rPr>
        <w:instrText>-</w:instrText>
      </w:r>
      <w:r w:rsidRPr="002C4C55">
        <w:rPr>
          <w:lang w:val="en-US" w:eastAsia="en-US"/>
        </w:rPr>
        <w:instrText>journal</w:instrText>
      </w:r>
      <w:r w:rsidRPr="002C4C55">
        <w:rPr>
          <w:lang w:eastAsia="en-US"/>
        </w:rPr>
        <w:instrText>", "</w:instrText>
      </w:r>
      <w:r w:rsidRPr="002C4C55">
        <w:rPr>
          <w:lang w:val="en-US" w:eastAsia="en-US"/>
        </w:rPr>
        <w:instrText>volume</w:instrText>
      </w:r>
      <w:r w:rsidRPr="002C4C55">
        <w:rPr>
          <w:lang w:eastAsia="en-US"/>
        </w:rPr>
        <w:instrText>" : "5" }, "</w:instrText>
      </w:r>
      <w:r w:rsidRPr="002C4C55">
        <w:rPr>
          <w:lang w:val="en-US" w:eastAsia="en-US"/>
        </w:rPr>
        <w:instrText>uris</w:instrText>
      </w:r>
      <w:r w:rsidRPr="002C4C55">
        <w:rPr>
          <w:lang w:eastAsia="en-US"/>
        </w:rPr>
        <w:instrText>" : [ "</w:instrText>
      </w:r>
      <w:r w:rsidRPr="002C4C55">
        <w:rPr>
          <w:lang w:val="en-US" w:eastAsia="en-US"/>
        </w:rPr>
        <w:instrText>http</w:instrText>
      </w:r>
      <w:r w:rsidRPr="002C4C55">
        <w:rPr>
          <w:lang w:eastAsia="en-US"/>
        </w:rPr>
        <w:instrText>://</w:instrText>
      </w:r>
      <w:r w:rsidRPr="002C4C55">
        <w:rPr>
          <w:lang w:val="en-US" w:eastAsia="en-US"/>
        </w:rPr>
        <w:instrText>www</w:instrText>
      </w:r>
      <w:r w:rsidRPr="002C4C55">
        <w:rPr>
          <w:lang w:eastAsia="en-US"/>
        </w:rPr>
        <w:instrText>.</w:instrText>
      </w:r>
      <w:r w:rsidRPr="002C4C55">
        <w:rPr>
          <w:lang w:val="en-US" w:eastAsia="en-US"/>
        </w:rPr>
        <w:instrText>mendeley</w:instrText>
      </w:r>
      <w:r w:rsidRPr="002C4C55">
        <w:rPr>
          <w:lang w:eastAsia="en-US"/>
        </w:rPr>
        <w:instrText>.</w:instrText>
      </w:r>
      <w:r w:rsidRPr="002C4C55">
        <w:rPr>
          <w:lang w:val="en-US" w:eastAsia="en-US"/>
        </w:rPr>
        <w:instrText>com</w:instrText>
      </w:r>
      <w:r w:rsidRPr="002C4C55">
        <w:rPr>
          <w:lang w:eastAsia="en-US"/>
        </w:rPr>
        <w:instrText>/</w:instrText>
      </w:r>
      <w:r w:rsidRPr="002C4C55">
        <w:rPr>
          <w:lang w:val="en-US" w:eastAsia="en-US"/>
        </w:rPr>
        <w:instrText>documents</w:instrText>
      </w:r>
      <w:r w:rsidRPr="002C4C55">
        <w:rPr>
          <w:lang w:eastAsia="en-US"/>
        </w:rPr>
        <w:instrText>/?</w:instrText>
      </w:r>
      <w:r w:rsidRPr="002C4C55">
        <w:rPr>
          <w:lang w:val="en-US" w:eastAsia="en-US"/>
        </w:rPr>
        <w:instrText>uuid</w:instrText>
      </w:r>
      <w:r w:rsidRPr="002C4C55">
        <w:rPr>
          <w:lang w:eastAsia="en-US"/>
        </w:rPr>
        <w:instrText>=4</w:instrText>
      </w:r>
      <w:r w:rsidRPr="002C4C55">
        <w:rPr>
          <w:lang w:val="en-US" w:eastAsia="en-US"/>
        </w:rPr>
        <w:instrText>b</w:instrText>
      </w:r>
      <w:r w:rsidRPr="002C4C55">
        <w:rPr>
          <w:lang w:eastAsia="en-US"/>
        </w:rPr>
        <w:instrText>639</w:instrText>
      </w:r>
      <w:r w:rsidRPr="002C4C55">
        <w:rPr>
          <w:lang w:val="en-US" w:eastAsia="en-US"/>
        </w:rPr>
        <w:instrText>a</w:instrText>
      </w:r>
      <w:r w:rsidRPr="002C4C55">
        <w:rPr>
          <w:lang w:eastAsia="en-US"/>
        </w:rPr>
        <w:instrText>62-</w:instrText>
      </w:r>
      <w:r w:rsidRPr="002C4C55">
        <w:rPr>
          <w:lang w:val="en-US" w:eastAsia="en-US"/>
        </w:rPr>
        <w:instrText>e</w:instrText>
      </w:r>
      <w:r w:rsidRPr="002C4C55">
        <w:rPr>
          <w:lang w:eastAsia="en-US"/>
        </w:rPr>
        <w:instrText>55</w:instrText>
      </w:r>
      <w:r w:rsidRPr="002C4C55">
        <w:rPr>
          <w:lang w:val="en-US" w:eastAsia="en-US"/>
        </w:rPr>
        <w:instrText>e</w:instrText>
      </w:r>
      <w:r w:rsidRPr="002C4C55">
        <w:rPr>
          <w:lang w:eastAsia="en-US"/>
        </w:rPr>
        <w:instrText>-3</w:instrText>
      </w:r>
      <w:r w:rsidRPr="002C4C55">
        <w:rPr>
          <w:lang w:val="en-US" w:eastAsia="en-US"/>
        </w:rPr>
        <w:instrText>dca</w:instrText>
      </w:r>
      <w:r w:rsidRPr="002C4C55">
        <w:rPr>
          <w:lang w:eastAsia="en-US"/>
        </w:rPr>
        <w:instrText>-9</w:instrText>
      </w:r>
      <w:r w:rsidRPr="002C4C55">
        <w:rPr>
          <w:lang w:val="en-US" w:eastAsia="en-US"/>
        </w:rPr>
        <w:instrText>fbc</w:instrText>
      </w:r>
      <w:r w:rsidRPr="002C4C55">
        <w:rPr>
          <w:lang w:eastAsia="en-US"/>
        </w:rPr>
        <w:instrText>-3914474</w:instrText>
      </w:r>
      <w:r w:rsidRPr="002C4C55">
        <w:rPr>
          <w:lang w:val="en-US" w:eastAsia="en-US"/>
        </w:rPr>
        <w:instrText>bb</w:instrText>
      </w:r>
      <w:r w:rsidRPr="002C4C55">
        <w:rPr>
          <w:lang w:eastAsia="en-US"/>
        </w:rPr>
        <w:instrText>9</w:instrText>
      </w:r>
      <w:r w:rsidRPr="002C4C55">
        <w:rPr>
          <w:lang w:val="en-US" w:eastAsia="en-US"/>
        </w:rPr>
        <w:instrText>a</w:instrText>
      </w:r>
      <w:r w:rsidRPr="002C4C55">
        <w:rPr>
          <w:lang w:eastAsia="en-US"/>
        </w:rPr>
        <w:instrText>2" ] } ], "</w:instrText>
      </w:r>
      <w:r w:rsidRPr="002C4C55">
        <w:rPr>
          <w:lang w:val="en-US" w:eastAsia="en-US"/>
        </w:rPr>
        <w:instrText>mendeley</w:instrText>
      </w:r>
      <w:r w:rsidRPr="002C4C55">
        <w:rPr>
          <w:lang w:eastAsia="en-US"/>
        </w:rPr>
        <w:instrText>" : { "</w:instrText>
      </w:r>
      <w:r w:rsidRPr="002C4C55">
        <w:rPr>
          <w:lang w:val="en-US" w:eastAsia="en-US"/>
        </w:rPr>
        <w:instrText>formattedCitation</w:instrText>
      </w:r>
      <w:r w:rsidRPr="002C4C55">
        <w:rPr>
          <w:lang w:eastAsia="en-US"/>
        </w:rPr>
        <w:instrText>" : "(</w:instrText>
      </w:r>
      <w:r w:rsidRPr="002C4C55">
        <w:rPr>
          <w:lang w:val="en-US" w:eastAsia="en-US"/>
        </w:rPr>
        <w:instrText>VijayalakshmiandSrividya</w:instrText>
      </w:r>
      <w:r w:rsidRPr="002C4C55">
        <w:rPr>
          <w:lang w:eastAsia="en-US"/>
        </w:rPr>
        <w:instrText>, 2015)", "</w:instrText>
      </w:r>
      <w:r w:rsidRPr="002C4C55">
        <w:rPr>
          <w:lang w:val="en-US" w:eastAsia="en-US"/>
        </w:rPr>
        <w:instrText>manualFormatting</w:instrText>
      </w:r>
      <w:r w:rsidRPr="002C4C55">
        <w:rPr>
          <w:lang w:eastAsia="en-US"/>
        </w:rPr>
        <w:instrText>" : "</w:instrText>
      </w:r>
      <w:r w:rsidRPr="002C4C55">
        <w:rPr>
          <w:lang w:val="en-US" w:eastAsia="en-US"/>
        </w:rPr>
        <w:instrText>VijayalakshmiandSrividya</w:instrText>
      </w:r>
      <w:r w:rsidRPr="002C4C55">
        <w:rPr>
          <w:lang w:eastAsia="en-US"/>
        </w:rPr>
        <w:instrText>, (2015)", "</w:instrText>
      </w:r>
      <w:r w:rsidRPr="002C4C55">
        <w:rPr>
          <w:lang w:val="en-US" w:eastAsia="en-US"/>
        </w:rPr>
        <w:instrText>plainTextFormattedCitation</w:instrText>
      </w:r>
      <w:r w:rsidRPr="002C4C55">
        <w:rPr>
          <w:lang w:eastAsia="en-US"/>
        </w:rPr>
        <w:instrText>" : "(</w:instrText>
      </w:r>
      <w:r w:rsidRPr="002C4C55">
        <w:rPr>
          <w:lang w:val="en-US" w:eastAsia="en-US"/>
        </w:rPr>
        <w:instrText>VijayalakshmiandSrividya</w:instrText>
      </w:r>
      <w:r w:rsidRPr="002C4C55">
        <w:rPr>
          <w:lang w:eastAsia="en-US"/>
        </w:rPr>
        <w:instrText>, 2015)", "</w:instrText>
      </w:r>
      <w:r w:rsidRPr="002C4C55">
        <w:rPr>
          <w:lang w:val="en-US" w:eastAsia="en-US"/>
        </w:rPr>
        <w:instrText>previouslyFormattedCitation</w:instrText>
      </w:r>
      <w:r w:rsidRPr="002C4C55">
        <w:rPr>
          <w:lang w:eastAsia="en-US"/>
        </w:rPr>
        <w:instrText>" : "(</w:instrText>
      </w:r>
      <w:r w:rsidRPr="002C4C55">
        <w:rPr>
          <w:lang w:val="en-US" w:eastAsia="en-US"/>
        </w:rPr>
        <w:instrText>VijayalakshmiandSrividya</w:instrText>
      </w:r>
      <w:r w:rsidRPr="002C4C55">
        <w:rPr>
          <w:lang w:eastAsia="en-US"/>
        </w:rPr>
        <w:instrText>, 2015)" }, "</w:instrText>
      </w:r>
      <w:r w:rsidRPr="002C4C55">
        <w:rPr>
          <w:lang w:val="en-US" w:eastAsia="en-US"/>
        </w:rPr>
        <w:instrText>properties</w:instrText>
      </w:r>
      <w:r w:rsidRPr="002C4C55">
        <w:rPr>
          <w:lang w:eastAsia="en-US"/>
        </w:rPr>
        <w:instrText>" : { "</w:instrText>
      </w:r>
      <w:r w:rsidRPr="002C4C55">
        <w:rPr>
          <w:lang w:val="en-US" w:eastAsia="en-US"/>
        </w:rPr>
        <w:instrText>noteIndex</w:instrText>
      </w:r>
      <w:r w:rsidRPr="002C4C55">
        <w:rPr>
          <w:lang w:eastAsia="en-US"/>
        </w:rPr>
        <w:instrText>" : 0 }, "</w:instrText>
      </w:r>
      <w:r w:rsidRPr="002C4C55">
        <w:rPr>
          <w:lang w:val="en-US" w:eastAsia="en-US"/>
        </w:rPr>
        <w:instrText>schema</w:instrText>
      </w:r>
      <w:r w:rsidRPr="002C4C55">
        <w:rPr>
          <w:lang w:eastAsia="en-US"/>
        </w:rPr>
        <w:instrText>" : "</w:instrText>
      </w:r>
      <w:r w:rsidRPr="002C4C55">
        <w:rPr>
          <w:lang w:val="en-US" w:eastAsia="en-US"/>
        </w:rPr>
        <w:instrText>https</w:instrText>
      </w:r>
      <w:r w:rsidRPr="002C4C55">
        <w:rPr>
          <w:lang w:eastAsia="en-US"/>
        </w:rPr>
        <w:instrText>://</w:instrText>
      </w:r>
      <w:r w:rsidRPr="002C4C55">
        <w:rPr>
          <w:lang w:val="en-US" w:eastAsia="en-US"/>
        </w:rPr>
        <w:instrText>github</w:instrText>
      </w:r>
      <w:r w:rsidRPr="002C4C55">
        <w:rPr>
          <w:lang w:eastAsia="en-US"/>
        </w:rPr>
        <w:instrText>.</w:instrText>
      </w:r>
      <w:r w:rsidRPr="002C4C55">
        <w:rPr>
          <w:lang w:val="en-US" w:eastAsia="en-US"/>
        </w:rPr>
        <w:instrText>com</w:instrText>
      </w:r>
      <w:r w:rsidRPr="002C4C55">
        <w:rPr>
          <w:lang w:eastAsia="en-US"/>
        </w:rPr>
        <w:instrText>/</w:instrText>
      </w:r>
      <w:r w:rsidRPr="002C4C55">
        <w:rPr>
          <w:lang w:val="en-US" w:eastAsia="en-US"/>
        </w:rPr>
        <w:instrText>citation</w:instrText>
      </w:r>
      <w:r w:rsidRPr="002C4C55">
        <w:rPr>
          <w:lang w:eastAsia="en-US"/>
        </w:rPr>
        <w:instrText>-</w:instrText>
      </w:r>
      <w:r w:rsidRPr="002C4C55">
        <w:rPr>
          <w:lang w:val="en-US" w:eastAsia="en-US"/>
        </w:rPr>
        <w:instrText>style</w:instrText>
      </w:r>
      <w:r w:rsidRPr="002C4C55">
        <w:rPr>
          <w:lang w:eastAsia="en-US"/>
        </w:rPr>
        <w:instrText>-</w:instrText>
      </w:r>
      <w:r w:rsidRPr="002C4C55">
        <w:rPr>
          <w:lang w:val="en-US" w:eastAsia="en-US"/>
        </w:rPr>
        <w:instrText>language</w:instrText>
      </w:r>
      <w:r w:rsidRPr="002C4C55">
        <w:rPr>
          <w:lang w:eastAsia="en-US"/>
        </w:rPr>
        <w:instrText>/</w:instrText>
      </w:r>
      <w:r w:rsidRPr="002C4C55">
        <w:rPr>
          <w:lang w:val="en-US" w:eastAsia="en-US"/>
        </w:rPr>
        <w:instrText>schema</w:instrText>
      </w:r>
      <w:r w:rsidRPr="002C4C55">
        <w:rPr>
          <w:lang w:eastAsia="en-US"/>
        </w:rPr>
        <w:instrText>/</w:instrText>
      </w:r>
      <w:r w:rsidRPr="002C4C55">
        <w:rPr>
          <w:lang w:val="en-US" w:eastAsia="en-US"/>
        </w:rPr>
        <w:instrText>raw</w:instrText>
      </w:r>
      <w:r w:rsidRPr="002C4C55">
        <w:rPr>
          <w:lang w:eastAsia="en-US"/>
        </w:rPr>
        <w:instrText>/</w:instrText>
      </w:r>
      <w:r w:rsidRPr="002C4C55">
        <w:rPr>
          <w:lang w:val="en-US" w:eastAsia="en-US"/>
        </w:rPr>
        <w:instrText>master</w:instrText>
      </w:r>
      <w:r w:rsidRPr="002C4C55">
        <w:rPr>
          <w:lang w:eastAsia="en-US"/>
        </w:rPr>
        <w:instrText>/</w:instrText>
      </w:r>
      <w:r w:rsidRPr="002C4C55">
        <w:rPr>
          <w:lang w:val="en-US" w:eastAsia="en-US"/>
        </w:rPr>
        <w:instrText>csl</w:instrText>
      </w:r>
      <w:r w:rsidRPr="002C4C55">
        <w:rPr>
          <w:lang w:eastAsia="en-US"/>
        </w:rPr>
        <w:instrText>-</w:instrText>
      </w:r>
      <w:r w:rsidRPr="002C4C55">
        <w:rPr>
          <w:lang w:val="en-US" w:eastAsia="en-US"/>
        </w:rPr>
        <w:instrText>citation</w:instrText>
      </w:r>
      <w:r w:rsidRPr="002C4C55">
        <w:rPr>
          <w:lang w:eastAsia="en-US"/>
        </w:rPr>
        <w:instrText>.</w:instrText>
      </w:r>
      <w:r w:rsidRPr="002C4C55">
        <w:rPr>
          <w:lang w:val="en-US" w:eastAsia="en-US"/>
        </w:rPr>
        <w:instrText>json</w:instrText>
      </w:r>
      <w:r w:rsidRPr="002C4C55">
        <w:rPr>
          <w:lang w:eastAsia="en-US"/>
        </w:rPr>
        <w:instrText>" }</w:instrText>
      </w:r>
      <w:r w:rsidR="003877D9" w:rsidRPr="002C4C55">
        <w:rPr>
          <w:lang w:val="en-US" w:eastAsia="en-US"/>
        </w:rPr>
        <w:fldChar w:fldCharType="separate"/>
      </w:r>
      <w:r w:rsidRPr="002C4C55">
        <w:rPr>
          <w:noProof/>
          <w:lang w:val="en-US" w:eastAsia="en-US"/>
        </w:rPr>
        <w:t>VijayalakshmiandSrividya</w:t>
      </w:r>
      <w:r w:rsidRPr="002C4C55">
        <w:rPr>
          <w:noProof/>
          <w:lang w:eastAsia="en-US"/>
        </w:rPr>
        <w:t>, (2015)</w:t>
      </w:r>
      <w:r w:rsidR="003877D9" w:rsidRPr="002C4C55">
        <w:rPr>
          <w:lang w:val="en-US" w:eastAsia="en-US"/>
        </w:rPr>
        <w:fldChar w:fldCharType="end"/>
      </w:r>
      <w:r w:rsidRPr="002C4C55">
        <w:rPr>
          <w:lang w:eastAsia="en-US"/>
        </w:rPr>
        <w:t xml:space="preserve"> μελετήθηκε η επίδραση του κεφαλαίου κίνησης στην κερδοφορία, όσον αφορά στον ταχύτατα αναπτυσσόμενο τομέα της Ινδικής φαρμακοβιομηχανίας (με περισσότερες από 20.000 εταιρίες να δραστηριοπο</w:t>
      </w:r>
      <w:r w:rsidR="006C08DC" w:rsidRPr="002C4C55">
        <w:rPr>
          <w:lang w:eastAsia="en-US"/>
        </w:rPr>
        <w:t xml:space="preserve">ιούνται στο συγκεκριμένο τομέα). Θεωρήθηκε επίσης </w:t>
      </w:r>
      <w:r w:rsidR="00585655">
        <w:rPr>
          <w:lang w:eastAsia="en-US"/>
        </w:rPr>
        <w:t xml:space="preserve">κριτικά </w:t>
      </w:r>
      <w:r w:rsidR="006C08DC" w:rsidRPr="002C4C55">
        <w:rPr>
          <w:lang w:eastAsia="en-US"/>
        </w:rPr>
        <w:t xml:space="preserve">η συμβατική προσέγγιση σύμφωνα με την οποία αν μια επιχείρηση προτίθεται να πάρει μεγαλύτερο ρίσκο όσον αφορά σε μεγαλύτερα κέρδη (ή ενδεχόμενες απώλειες) αυτό έχει ως συνέπεια τη μείωση του κεφαλαίου κίνησης σε σχέση με τις πωλήσεις, όπως επίσης και αν ενδιαφέρεται για αύξηση της ρευστότητάς της θα πρέπει να προβεί σε αύξηση του επιπέδου του κεφαλαίου κίνησης. </w:t>
      </w:r>
      <w:r w:rsidR="002C4C55" w:rsidRPr="002C4C55">
        <w:rPr>
          <w:lang w:eastAsia="en-US"/>
        </w:rPr>
        <w:t xml:space="preserve">Χρησιμοποιήθηκε ανάλυση παλινδρόμησης και περιγραφικά στατιστικά, οδηγώντας στο συμπέρασμα ότι αύξηση των πωλήσεων και </w:t>
      </w:r>
      <w:proofErr w:type="spellStart"/>
      <w:r w:rsidR="002C4C55" w:rsidRPr="002C4C55">
        <w:rPr>
          <w:lang w:eastAsia="en-US"/>
        </w:rPr>
        <w:t>κατ΄επέκταση</w:t>
      </w:r>
      <w:proofErr w:type="spellEnd"/>
      <w:r w:rsidR="002C4C55" w:rsidRPr="002C4C55">
        <w:rPr>
          <w:lang w:eastAsia="en-US"/>
        </w:rPr>
        <w:t xml:space="preserve"> αύξηση του κεφαλαίου κίνησης μπορεί να βελτιώσει τη μελλοντική οικονομική απόδοση μιας εταιρίας. </w:t>
      </w:r>
    </w:p>
    <w:p w:rsidR="003C626A" w:rsidRPr="00625D34" w:rsidRDefault="003C626A" w:rsidP="003C626A">
      <w:pPr>
        <w:autoSpaceDE w:val="0"/>
        <w:autoSpaceDN w:val="0"/>
        <w:adjustRightInd w:val="0"/>
        <w:rPr>
          <w:sz w:val="20"/>
          <w:szCs w:val="20"/>
          <w:lang w:eastAsia="en-US"/>
        </w:rPr>
      </w:pPr>
    </w:p>
    <w:p w:rsidR="003C626A" w:rsidRPr="00625D34" w:rsidRDefault="003C626A" w:rsidP="00B74ECE">
      <w:pPr>
        <w:autoSpaceDE w:val="0"/>
        <w:autoSpaceDN w:val="0"/>
        <w:adjustRightInd w:val="0"/>
        <w:rPr>
          <w:sz w:val="20"/>
          <w:szCs w:val="20"/>
          <w:lang w:eastAsia="en-US"/>
        </w:rPr>
      </w:pPr>
    </w:p>
    <w:p w:rsidR="00A004CF" w:rsidRPr="00625D34" w:rsidRDefault="00A004CF" w:rsidP="00B74ECE">
      <w:pPr>
        <w:autoSpaceDE w:val="0"/>
        <w:autoSpaceDN w:val="0"/>
        <w:adjustRightInd w:val="0"/>
        <w:rPr>
          <w:sz w:val="20"/>
          <w:szCs w:val="20"/>
          <w:lang w:eastAsia="en-US"/>
        </w:rPr>
      </w:pPr>
    </w:p>
    <w:p w:rsidR="00134190" w:rsidRDefault="00134190" w:rsidP="000B7DC6"/>
    <w:p w:rsidR="00471F1D" w:rsidRDefault="00471F1D" w:rsidP="000B7DC6"/>
    <w:p w:rsidR="00471F1D" w:rsidRDefault="00471F1D" w:rsidP="000B7DC6"/>
    <w:p w:rsidR="00471F1D" w:rsidRDefault="00471F1D" w:rsidP="000B7DC6"/>
    <w:p w:rsidR="00471F1D" w:rsidRDefault="00471F1D" w:rsidP="000B7DC6"/>
    <w:p w:rsidR="00471F1D" w:rsidRDefault="00471F1D" w:rsidP="000B7DC6"/>
    <w:p w:rsidR="00471F1D" w:rsidRDefault="00471F1D" w:rsidP="000B7DC6"/>
    <w:p w:rsidR="00471F1D" w:rsidRDefault="00471F1D" w:rsidP="000B7DC6"/>
    <w:p w:rsidR="00471F1D" w:rsidRDefault="00471F1D" w:rsidP="000B7DC6"/>
    <w:p w:rsidR="00471F1D" w:rsidRDefault="00471F1D" w:rsidP="000B7DC6"/>
    <w:p w:rsidR="00471F1D" w:rsidRDefault="00471F1D" w:rsidP="000B7DC6"/>
    <w:p w:rsidR="00471F1D" w:rsidRDefault="00471F1D" w:rsidP="000B7DC6"/>
    <w:p w:rsidR="00471F1D" w:rsidRDefault="00471F1D" w:rsidP="000B7DC6"/>
    <w:p w:rsidR="00471F1D" w:rsidRDefault="00471F1D" w:rsidP="000B7DC6"/>
    <w:p w:rsidR="00471F1D" w:rsidRDefault="00471F1D" w:rsidP="000B7DC6"/>
    <w:p w:rsidR="00471F1D" w:rsidRDefault="00471F1D" w:rsidP="000B7DC6"/>
    <w:p w:rsidR="00BB352B" w:rsidRDefault="00BB352B" w:rsidP="000B7DC6"/>
    <w:p w:rsidR="00BB352B" w:rsidRDefault="00BB352B" w:rsidP="000B7DC6"/>
    <w:p w:rsidR="00471F1D" w:rsidRDefault="00471F1D" w:rsidP="000B7DC6"/>
    <w:p w:rsidR="00471F1D" w:rsidRDefault="00471F1D" w:rsidP="000B7DC6"/>
    <w:p w:rsidR="00471F1D" w:rsidRPr="00625D34" w:rsidRDefault="00471F1D" w:rsidP="000B7DC6"/>
    <w:p w:rsidR="00134190" w:rsidRPr="00625D34" w:rsidRDefault="00134190" w:rsidP="000B7DC6"/>
    <w:p w:rsidR="00134190" w:rsidRDefault="00680B7F" w:rsidP="00134190">
      <w:pPr>
        <w:pStyle w:val="1"/>
        <w:spacing w:before="0" w:beforeAutospacing="0" w:after="0" w:afterAutospacing="0" w:line="360" w:lineRule="auto"/>
        <w:jc w:val="left"/>
        <w:rPr>
          <w:rFonts w:ascii="Times New Roman" w:hAnsi="Times New Roman" w:cs="Times New Roman"/>
          <w:sz w:val="28"/>
          <w:szCs w:val="28"/>
        </w:rPr>
      </w:pPr>
      <w:bookmarkStart w:id="28" w:name="_Toc482110572"/>
      <w:r>
        <w:rPr>
          <w:rFonts w:ascii="Times New Roman" w:hAnsi="Times New Roman" w:cs="Times New Roman"/>
          <w:sz w:val="28"/>
          <w:szCs w:val="28"/>
        </w:rPr>
        <w:t>ΚΕΦΑΛΑΙΟ 3</w:t>
      </w:r>
      <w:r w:rsidR="00134190" w:rsidRPr="00AF6D9C">
        <w:rPr>
          <w:rFonts w:ascii="Times New Roman" w:hAnsi="Times New Roman" w:cs="Times New Roman"/>
          <w:sz w:val="28"/>
          <w:szCs w:val="28"/>
        </w:rPr>
        <w:t xml:space="preserve">: </w:t>
      </w:r>
      <w:r>
        <w:rPr>
          <w:rFonts w:ascii="Times New Roman" w:hAnsi="Times New Roman" w:cs="Times New Roman"/>
          <w:sz w:val="28"/>
          <w:szCs w:val="28"/>
        </w:rPr>
        <w:t>Ο ΚΛΑΔΟΣ ΤΗΣ ΥΓΕΙΑΣ ΣΤΗΝ ΕΛΛΑΔΑ</w:t>
      </w:r>
      <w:bookmarkEnd w:id="28"/>
    </w:p>
    <w:p w:rsidR="000B7DC6" w:rsidRDefault="000B7DC6" w:rsidP="00134190"/>
    <w:p w:rsidR="002268D8" w:rsidRDefault="002268D8" w:rsidP="00134190"/>
    <w:p w:rsidR="005218BC" w:rsidRPr="002268D8" w:rsidRDefault="005218BC" w:rsidP="002268D8">
      <w:pPr>
        <w:spacing w:line="360" w:lineRule="auto"/>
        <w:ind w:firstLine="720"/>
        <w:jc w:val="both"/>
      </w:pPr>
      <w:r w:rsidRPr="002268D8">
        <w:t xml:space="preserve">Το εθνικό σύστημα υγείας (σύστημα τύπου </w:t>
      </w:r>
      <w:proofErr w:type="spellStart"/>
      <w:r w:rsidRPr="002268D8">
        <w:t>Beveridge</w:t>
      </w:r>
      <w:proofErr w:type="spellEnd"/>
      <w:r w:rsidRPr="002268D8">
        <w:t xml:space="preserve"> – με κυριότερο εκπρόσωπο το σύστημα της Μ. Βρετανίας) έχει ως βασικό του άξονα την καθολική κάλυψη των αναγκών του πληθυσμού, με βάση το αντίστοιχο κοινωνικό δικαίωμα των πολιτών, λαμβάνοντας υπόψη τις αρχές της κοινωνικής αλληλεγγύης και της ισότιμης κάλυψη των αναγκών των πολιτών ανεξαρτήτως κοινωνικοοικονομικής κατάστασης. Τα βασικά χαρακτηριστικά του εθνικού συστήματος υγείας είναι συνοπτικά τα εξής</w:t>
      </w:r>
      <w:r w:rsidR="003877D9" w:rsidRPr="002268D8">
        <w:fldChar w:fldCharType="begin" w:fldLock="1"/>
      </w:r>
      <w:r w:rsidR="00585655">
        <w:instrText>ADDIN CSL_CITATION { "citationItems" : [ { "id" : "ITEM-1", "itemData" : { "author" : [ { "dropping-particle" : "", "family" : "\u039a\u03b1\u03bb\u03bf\u03b3\u03b5\u03c1\u03bf\u03c0\u03bf\u03cd\u03bb\u03bf\u03c5", "given" : "\u039c.", "non-dropping-particle" : "", "parse-names" : false, "suffix" : "" }, { "dropping-particle" : "", "family" : "\u039c\u03bf\u03c5\u03c1\u03b4\u03bf\u03c5\u03ba\u03bf\u03cd\u03c4\u03b1\u03c2", "given" : "\u03a0.", "non-dropping-particle" : "", "parse-names" : false, "suffix" : "" } ], "id" : "ITEM-1", "issued" : { "date-parts" : [ [ "2007" ] ] }, "publisher" : "\u039a\u03bb\u03b5\u03b9\u03b4\u03ac\u03c1\u03b9\u03b8\u03bc\u03bf\u03c2", "publisher-place" : "\u0391\u03b8\u03ae\u03bd\u03b1", "title" : "\u03a5\u03c0\u03b7\u03c1\u03b5\u03c3\u03af\u03b5\u03c2 \u03a5\u03b3\u03b5\u03af\u03b1\u03c2", "type" : "book" }, "locator" : "111", "uris" : [ "http://www.mendeley.com/documents/?uuid=740ca200-0207-4366-b064-34bfeec96d6e" ] }, { "id" : "ITEM-2", "itemData" : { "author" : [ { "dropping-particle" : "", "family" : "\u039a\u03bf\u03c5\u03c1\u03c4\u03ac\u03ba\u03b7", "given" : "\u0394.", "non-dropping-particle" : "", "parse-names" : false, "suffix" : "" } ], "id" : "ITEM-2", "issued" : { "date-parts" : [ [ "2013" ] ] }, "publisher" : "\u039f\u03b9\u03ba\u03bf\u03bd\u03bf\u03bc\u03b9\u03ba\u03cc \u03a0\u03b1\u03bd\u03b5\u03c0\u03b9\u03c3\u03c4\u03ae\u03bc\u03b9\u03bf \u0391\u03b8\u03b7\u03bd\u03ce\u03bd", "title" : "\u039f\u03b9\u03ba\u03bf\u03bd\u03bf\u03bc\u03b9\u03ba\u03ae \u0394\u03b9\u03b1\u03c7\u03b5\u03af\u03c1\u03b9\u03c3\u03b7 \u039d\u03bf\u03c3\u03bf\u03ba\u03bf\u03bc\u03b5\u03af\u03c9\u03bd", "type" : "thesis" }, "locator" : "21", "uris" : [ "http://www.mendeley.com/documents/?uuid=9d506039-fc74-4d9c-9994-eecf1d1e6bd9" ] } ], "mendeley" : { "formattedCitation" : "(\u039a\u03b1\u03bb\u03bf\u03b3\u03b5\u03c1\u03bf\u03c0\u03bf\u03cd\u03bb\u03bf\u03c5 and \u039c\u03bf\u03c5\u03c1\u03b4\u03bf\u03c5\u03ba\u03bf\u03cd\u03c4\u03b1\u03c2, 2007, p. 111; \u039a\u03bf\u03c5\u03c1\u03c4\u03ac\u03ba\u03b7, 2013, p. 21)", "manualFormatting" : "(\u039a\u03b1\u03bb\u03bf\u03b3\u03b5\u03c1\u03bf\u03c0\u03bf\u03cd\u03bb\u03bf\u03c5 \u03ba\u03b1\u03b9 \u039c\u03bf\u03c5\u03c1\u03b4\u03bf\u03c5\u03ba\u03bf\u03cd\u03c4\u03b1\u03c2, 2007, \u03c3. 111; \u039a\u03bf\u03c5\u03c1\u03c4\u03ac\u03ba\u03b7, 2013, p. 21)", "plainTextFormattedCitation" : "(\u039a\u03b1\u03bb\u03bf\u03b3\u03b5\u03c1\u03bf\u03c0\u03bf\u03cd\u03bb\u03bf\u03c5 and \u039c\u03bf\u03c5\u03c1\u03b4\u03bf\u03c5\u03ba\u03bf\u03cd\u03c4\u03b1\u03c2, 2007, p. 111; \u039a\u03bf\u03c5\u03c1\u03c4\u03ac\u03ba\u03b7, 2013, p. 21)", "previouslyFormattedCitation" : "(\u039a\u03b1\u03bb\u03bf\u03b3\u03b5\u03c1\u03bf\u03c0\u03bf\u03cd\u03bb\u03bf\u03c5 and \u039c\u03bf\u03c5\u03c1\u03b4\u03bf\u03c5\u03ba\u03bf\u03cd\u03c4\u03b1\u03c2, 2007, p. 111; \u039a\u03bf\u03c5\u03c1\u03c4\u03ac\u03ba\u03b7, 2013, p. 21)" }, "properties" : { "noteIndex" : 0 }, "schema" : "https://github.com/citation-style-language/schema/raw/master/csl-citation.json" }</w:instrText>
      </w:r>
      <w:r w:rsidR="003877D9" w:rsidRPr="002268D8">
        <w:fldChar w:fldCharType="separate"/>
      </w:r>
      <w:r w:rsidR="002268D8" w:rsidRPr="002268D8">
        <w:rPr>
          <w:noProof/>
        </w:rPr>
        <w:t>(Καλογεροπούλου και</w:t>
      </w:r>
      <w:r w:rsidR="00585655">
        <w:rPr>
          <w:noProof/>
        </w:rPr>
        <w:t xml:space="preserve"> Μουρδουκούτας, 2007, σ. 111; Κουρτάκη, 2013, σ</w:t>
      </w:r>
      <w:r w:rsidR="00FF77A8" w:rsidRPr="002268D8">
        <w:rPr>
          <w:noProof/>
        </w:rPr>
        <w:t>. 21)</w:t>
      </w:r>
      <w:r w:rsidR="003877D9" w:rsidRPr="002268D8">
        <w:fldChar w:fldCharType="end"/>
      </w:r>
      <w:r w:rsidRPr="002268D8">
        <w:t xml:space="preserve">: </w:t>
      </w:r>
    </w:p>
    <w:p w:rsidR="00FF77A8" w:rsidRPr="002268D8" w:rsidRDefault="002268D8" w:rsidP="002268D8">
      <w:pPr>
        <w:pStyle w:val="a3"/>
        <w:numPr>
          <w:ilvl w:val="0"/>
          <w:numId w:val="39"/>
        </w:numPr>
        <w:autoSpaceDE w:val="0"/>
        <w:autoSpaceDN w:val="0"/>
        <w:adjustRightInd w:val="0"/>
        <w:spacing w:line="360" w:lineRule="auto"/>
        <w:jc w:val="both"/>
        <w:rPr>
          <w:sz w:val="24"/>
          <w:szCs w:val="24"/>
          <w:lang w:val="el-GR" w:eastAsia="en-US"/>
        </w:rPr>
      </w:pPr>
      <w:r w:rsidRPr="002268D8">
        <w:rPr>
          <w:sz w:val="24"/>
          <w:szCs w:val="24"/>
          <w:lang w:val="el-GR"/>
        </w:rPr>
        <w:t xml:space="preserve">πρόκειται για ένα </w:t>
      </w:r>
      <w:r w:rsidRPr="002268D8">
        <w:rPr>
          <w:sz w:val="24"/>
          <w:szCs w:val="24"/>
          <w:lang w:val="el-GR" w:eastAsia="en-US"/>
        </w:rPr>
        <w:t>μικτό σύστημα,</w:t>
      </w:r>
    </w:p>
    <w:p w:rsidR="002268D8" w:rsidRPr="002268D8" w:rsidRDefault="002268D8" w:rsidP="002268D8">
      <w:pPr>
        <w:pStyle w:val="a3"/>
        <w:numPr>
          <w:ilvl w:val="0"/>
          <w:numId w:val="39"/>
        </w:numPr>
        <w:autoSpaceDE w:val="0"/>
        <w:autoSpaceDN w:val="0"/>
        <w:adjustRightInd w:val="0"/>
        <w:spacing w:line="360" w:lineRule="auto"/>
        <w:jc w:val="both"/>
        <w:rPr>
          <w:sz w:val="24"/>
          <w:szCs w:val="24"/>
          <w:lang w:val="el-GR"/>
        </w:rPr>
      </w:pPr>
      <w:r w:rsidRPr="002268D8">
        <w:rPr>
          <w:sz w:val="24"/>
          <w:szCs w:val="24"/>
          <w:lang w:val="el-GR" w:eastAsia="en-US"/>
        </w:rPr>
        <w:t>πηγές χρηματοδότησής</w:t>
      </w:r>
      <w:r w:rsidR="00FF77A8" w:rsidRPr="00FF77A8">
        <w:rPr>
          <w:sz w:val="24"/>
          <w:szCs w:val="24"/>
          <w:lang w:val="el-GR" w:eastAsia="en-US"/>
        </w:rPr>
        <w:t xml:space="preserve"> του συστήματος</w:t>
      </w:r>
      <w:r w:rsidRPr="002268D8">
        <w:rPr>
          <w:sz w:val="24"/>
          <w:szCs w:val="24"/>
          <w:lang w:val="el-GR" w:eastAsia="en-US"/>
        </w:rPr>
        <w:t xml:space="preserve"> είναι η γενική φορολογία και η </w:t>
      </w:r>
      <w:r w:rsidR="00FF77A8" w:rsidRPr="00FF77A8">
        <w:rPr>
          <w:sz w:val="24"/>
          <w:szCs w:val="24"/>
          <w:lang w:val="el-GR"/>
        </w:rPr>
        <w:t>κοινωνική ασφάλισ</w:t>
      </w:r>
      <w:r w:rsidRPr="002268D8">
        <w:rPr>
          <w:sz w:val="24"/>
          <w:szCs w:val="24"/>
          <w:lang w:val="el-GR"/>
        </w:rPr>
        <w:t>η,</w:t>
      </w:r>
    </w:p>
    <w:p w:rsidR="002268D8" w:rsidRPr="002268D8" w:rsidRDefault="00FF77A8" w:rsidP="002268D8">
      <w:pPr>
        <w:pStyle w:val="a3"/>
        <w:numPr>
          <w:ilvl w:val="0"/>
          <w:numId w:val="39"/>
        </w:numPr>
        <w:autoSpaceDE w:val="0"/>
        <w:autoSpaceDN w:val="0"/>
        <w:adjustRightInd w:val="0"/>
        <w:spacing w:line="360" w:lineRule="auto"/>
        <w:jc w:val="both"/>
        <w:rPr>
          <w:sz w:val="24"/>
          <w:szCs w:val="24"/>
          <w:lang w:val="el-GR"/>
        </w:rPr>
      </w:pPr>
      <w:r w:rsidRPr="00FF77A8">
        <w:rPr>
          <w:sz w:val="24"/>
          <w:szCs w:val="24"/>
          <w:lang w:val="el-GR"/>
        </w:rPr>
        <w:t xml:space="preserve">το </w:t>
      </w:r>
      <w:r w:rsidR="002268D8" w:rsidRPr="002268D8">
        <w:rPr>
          <w:sz w:val="24"/>
          <w:szCs w:val="24"/>
          <w:lang w:val="el-GR"/>
        </w:rPr>
        <w:t xml:space="preserve">κράτος είναι </w:t>
      </w:r>
      <w:r w:rsidRPr="00FF77A8">
        <w:rPr>
          <w:sz w:val="24"/>
          <w:szCs w:val="24"/>
          <w:lang w:val="el-GR"/>
        </w:rPr>
        <w:t xml:space="preserve">ο κύριος υπεύθυνος </w:t>
      </w:r>
      <w:proofErr w:type="spellStart"/>
      <w:r w:rsidRPr="00FF77A8">
        <w:rPr>
          <w:sz w:val="24"/>
          <w:szCs w:val="24"/>
          <w:lang w:val="el-GR"/>
        </w:rPr>
        <w:t>γιατην</w:t>
      </w:r>
      <w:proofErr w:type="spellEnd"/>
      <w:r w:rsidRPr="00FF77A8">
        <w:rPr>
          <w:sz w:val="24"/>
          <w:szCs w:val="24"/>
          <w:lang w:val="el-GR"/>
        </w:rPr>
        <w:t xml:space="preserve"> ανάπτυξη των πολ</w:t>
      </w:r>
      <w:r w:rsidR="002268D8" w:rsidRPr="002268D8">
        <w:rPr>
          <w:sz w:val="24"/>
          <w:szCs w:val="24"/>
          <w:lang w:val="el-GR"/>
        </w:rPr>
        <w:t>ιτικών υγείας σε όλη την Ελλάδα,</w:t>
      </w:r>
    </w:p>
    <w:p w:rsidR="002268D8" w:rsidRPr="002268D8" w:rsidRDefault="00FF77A8" w:rsidP="002268D8">
      <w:pPr>
        <w:pStyle w:val="a3"/>
        <w:numPr>
          <w:ilvl w:val="0"/>
          <w:numId w:val="39"/>
        </w:numPr>
        <w:autoSpaceDE w:val="0"/>
        <w:autoSpaceDN w:val="0"/>
        <w:adjustRightInd w:val="0"/>
        <w:spacing w:line="360" w:lineRule="auto"/>
        <w:jc w:val="both"/>
        <w:rPr>
          <w:sz w:val="24"/>
          <w:szCs w:val="24"/>
          <w:lang w:val="el-GR"/>
        </w:rPr>
      </w:pPr>
      <w:r w:rsidRPr="00FF77A8">
        <w:rPr>
          <w:sz w:val="24"/>
          <w:szCs w:val="24"/>
          <w:lang w:val="el-GR"/>
        </w:rPr>
        <w:t>οι υπηρεσίες Υγείας του ΕΣΥ υπάγονται δι</w:t>
      </w:r>
      <w:r w:rsidR="002268D8" w:rsidRPr="002268D8">
        <w:rPr>
          <w:sz w:val="24"/>
          <w:szCs w:val="24"/>
          <w:lang w:val="el-GR"/>
        </w:rPr>
        <w:t>οικητικά σε περιφέρειες (</w:t>
      </w:r>
      <w:proofErr w:type="spellStart"/>
      <w:r w:rsidR="002268D8" w:rsidRPr="002268D8">
        <w:rPr>
          <w:sz w:val="24"/>
          <w:szCs w:val="24"/>
          <w:lang w:val="el-GR"/>
        </w:rPr>
        <w:t>ΔΥΠε</w:t>
      </w:r>
      <w:proofErr w:type="spellEnd"/>
      <w:r w:rsidR="002268D8" w:rsidRPr="002268D8">
        <w:rPr>
          <w:sz w:val="24"/>
          <w:szCs w:val="24"/>
          <w:lang w:val="el-GR"/>
        </w:rPr>
        <w:t>),</w:t>
      </w:r>
    </w:p>
    <w:p w:rsidR="002268D8" w:rsidRPr="002268D8" w:rsidRDefault="00FF77A8" w:rsidP="002268D8">
      <w:pPr>
        <w:pStyle w:val="a3"/>
        <w:numPr>
          <w:ilvl w:val="0"/>
          <w:numId w:val="39"/>
        </w:numPr>
        <w:autoSpaceDE w:val="0"/>
        <w:autoSpaceDN w:val="0"/>
        <w:adjustRightInd w:val="0"/>
        <w:spacing w:line="360" w:lineRule="auto"/>
        <w:jc w:val="both"/>
        <w:rPr>
          <w:sz w:val="24"/>
          <w:szCs w:val="24"/>
          <w:lang w:val="el-GR"/>
        </w:rPr>
      </w:pPr>
      <w:r w:rsidRPr="00FF77A8">
        <w:rPr>
          <w:sz w:val="24"/>
          <w:szCs w:val="24"/>
          <w:lang w:val="el-GR"/>
        </w:rPr>
        <w:t xml:space="preserve">η πρωτοβάθμια φροντίδα παρέχεται από τους ασφαλιστικούς φορείς, από </w:t>
      </w:r>
      <w:proofErr w:type="spellStart"/>
      <w:r w:rsidRPr="00FF77A8">
        <w:rPr>
          <w:sz w:val="24"/>
          <w:szCs w:val="24"/>
          <w:lang w:val="el-GR"/>
        </w:rPr>
        <w:t>τα</w:t>
      </w:r>
      <w:r w:rsidRPr="002268D8">
        <w:rPr>
          <w:sz w:val="24"/>
          <w:szCs w:val="24"/>
          <w:lang w:val="el-GR"/>
        </w:rPr>
        <w:t>εξωτερικά</w:t>
      </w:r>
      <w:proofErr w:type="spellEnd"/>
      <w:r w:rsidRPr="002268D8">
        <w:rPr>
          <w:sz w:val="24"/>
          <w:szCs w:val="24"/>
          <w:lang w:val="el-GR"/>
        </w:rPr>
        <w:t xml:space="preserve"> ιατρεία νοσοκομείων, από ιδιώτε</w:t>
      </w:r>
      <w:r w:rsidR="002268D8" w:rsidRPr="002268D8">
        <w:rPr>
          <w:sz w:val="24"/>
          <w:szCs w:val="24"/>
          <w:lang w:val="el-GR"/>
        </w:rPr>
        <w:t>ς ιατρούς και από κέντρα Υγείας,</w:t>
      </w:r>
    </w:p>
    <w:p w:rsidR="002268D8" w:rsidRPr="002268D8" w:rsidRDefault="00FF77A8" w:rsidP="002268D8">
      <w:pPr>
        <w:pStyle w:val="a3"/>
        <w:numPr>
          <w:ilvl w:val="0"/>
          <w:numId w:val="39"/>
        </w:numPr>
        <w:autoSpaceDE w:val="0"/>
        <w:autoSpaceDN w:val="0"/>
        <w:adjustRightInd w:val="0"/>
        <w:spacing w:line="360" w:lineRule="auto"/>
        <w:jc w:val="both"/>
        <w:rPr>
          <w:sz w:val="24"/>
          <w:szCs w:val="24"/>
          <w:lang w:val="el-GR"/>
        </w:rPr>
      </w:pPr>
      <w:r w:rsidRPr="002268D8">
        <w:rPr>
          <w:sz w:val="24"/>
          <w:szCs w:val="24"/>
          <w:lang w:val="el-GR"/>
        </w:rPr>
        <w:t>η δευτεροβάθμια φροντ</w:t>
      </w:r>
      <w:r w:rsidR="002268D8" w:rsidRPr="002268D8">
        <w:rPr>
          <w:sz w:val="24"/>
          <w:szCs w:val="24"/>
          <w:lang w:val="el-GR"/>
        </w:rPr>
        <w:t xml:space="preserve">ίδα παρέχεται από τα νοσοκομεία, </w:t>
      </w:r>
    </w:p>
    <w:p w:rsidR="002268D8" w:rsidRPr="002268D8" w:rsidRDefault="00FF77A8" w:rsidP="002268D8">
      <w:pPr>
        <w:pStyle w:val="a3"/>
        <w:numPr>
          <w:ilvl w:val="0"/>
          <w:numId w:val="39"/>
        </w:numPr>
        <w:autoSpaceDE w:val="0"/>
        <w:autoSpaceDN w:val="0"/>
        <w:adjustRightInd w:val="0"/>
        <w:spacing w:line="360" w:lineRule="auto"/>
        <w:jc w:val="both"/>
        <w:rPr>
          <w:sz w:val="24"/>
          <w:szCs w:val="24"/>
          <w:lang w:val="el-GR"/>
        </w:rPr>
      </w:pPr>
      <w:r w:rsidRPr="002268D8">
        <w:rPr>
          <w:sz w:val="24"/>
          <w:szCs w:val="24"/>
          <w:lang w:val="el-GR" w:eastAsia="en-US"/>
        </w:rPr>
        <w:t>οι αμοιβές νοσοκομειακών ιατρών είναι με μισθό, των ιδιωτών ιατρών κατά υπηρεσία και</w:t>
      </w:r>
    </w:p>
    <w:p w:rsidR="00FF77A8" w:rsidRPr="002268D8" w:rsidRDefault="00FF77A8" w:rsidP="002268D8">
      <w:pPr>
        <w:pStyle w:val="a3"/>
        <w:numPr>
          <w:ilvl w:val="0"/>
          <w:numId w:val="39"/>
        </w:numPr>
        <w:autoSpaceDE w:val="0"/>
        <w:autoSpaceDN w:val="0"/>
        <w:adjustRightInd w:val="0"/>
        <w:spacing w:line="360" w:lineRule="auto"/>
        <w:jc w:val="both"/>
        <w:rPr>
          <w:sz w:val="24"/>
          <w:szCs w:val="24"/>
          <w:lang w:val="el-GR"/>
        </w:rPr>
      </w:pPr>
      <w:r w:rsidRPr="002268D8">
        <w:rPr>
          <w:sz w:val="24"/>
          <w:szCs w:val="24"/>
          <w:lang w:val="el-GR" w:eastAsia="en-US"/>
        </w:rPr>
        <w:t>η αποζημίωση των νοσοκομείων γίνεται από τη φορολογία και από πληρωμές της κοινωνικής ασφάλισης και ιδιωτών.</w:t>
      </w:r>
    </w:p>
    <w:p w:rsidR="00FF77A8" w:rsidRPr="006307BF" w:rsidRDefault="00CA3661" w:rsidP="006307BF">
      <w:pPr>
        <w:spacing w:line="360" w:lineRule="auto"/>
        <w:ind w:firstLine="720"/>
        <w:jc w:val="both"/>
      </w:pPr>
      <w:r w:rsidRPr="006307BF">
        <w:t>Εντοπίζοντας χαρακτηριστικά πλεονεκτήματα και μειονεκτήματα του συστήματος, στην πρώτη κατηγορία εντ</w:t>
      </w:r>
      <w:r w:rsidR="006307BF" w:rsidRPr="006307BF">
        <w:t>άσσον</w:t>
      </w:r>
      <w:r w:rsidRPr="006307BF">
        <w:t xml:space="preserve">ται η ισότιμη παροχή υπηρεσιών υγείας, η πλήρης κάλυψη του πληθυσμού, η </w:t>
      </w:r>
      <w:r w:rsidR="00FF77A8" w:rsidRPr="00FF77A8">
        <w:t>έμφαση σ</w:t>
      </w:r>
      <w:r w:rsidRPr="006307BF">
        <w:t xml:space="preserve">τη νοσοκομειακή φροντίδα υγείας και η </w:t>
      </w:r>
      <w:r w:rsidR="00FF77A8" w:rsidRPr="00FF77A8">
        <w:t>περιορισμέ</w:t>
      </w:r>
      <w:r w:rsidRPr="006307BF">
        <w:t>νη συμμετοχή πολιτών στο κόστος, ενώ στη δεύτερη κατηγορία εντ</w:t>
      </w:r>
      <w:r w:rsidR="006307BF" w:rsidRPr="006307BF">
        <w:t xml:space="preserve">άσσονται οι </w:t>
      </w:r>
      <w:r w:rsidR="00FF77A8" w:rsidRPr="00FF77A8">
        <w:t>υψηλές δαπάνες υγείας</w:t>
      </w:r>
      <w:r w:rsidR="006307BF" w:rsidRPr="006307BF">
        <w:t xml:space="preserve">, η </w:t>
      </w:r>
      <w:r w:rsidR="00FF77A8" w:rsidRPr="00FF77A8">
        <w:rPr>
          <w:lang w:eastAsia="en-US"/>
        </w:rPr>
        <w:t xml:space="preserve">χαμηλή ανάπτυξη </w:t>
      </w:r>
      <w:r w:rsidR="006307BF" w:rsidRPr="006307BF">
        <w:rPr>
          <w:lang w:eastAsia="en-US"/>
        </w:rPr>
        <w:t xml:space="preserve">του συστήματος, </w:t>
      </w:r>
      <w:r w:rsidR="006307BF" w:rsidRPr="006307BF">
        <w:t xml:space="preserve">η </w:t>
      </w:r>
      <w:r w:rsidR="00FF77A8" w:rsidRPr="00FF77A8">
        <w:t>περιορισμένη ελευθερία επ</w:t>
      </w:r>
      <w:r w:rsidR="006307BF" w:rsidRPr="006307BF">
        <w:t xml:space="preserve">ιλογής ιατρού από τους ασθενείς, οι </w:t>
      </w:r>
      <w:r w:rsidR="006307BF" w:rsidRPr="006307BF">
        <w:lastRenderedPageBreak/>
        <w:t xml:space="preserve">γεωγραφικές </w:t>
      </w:r>
      <w:proofErr w:type="spellStart"/>
      <w:r w:rsidR="006307BF" w:rsidRPr="006307BF">
        <w:t>ανισοκατανομές</w:t>
      </w:r>
      <w:proofErr w:type="spellEnd"/>
      <w:r w:rsidR="006307BF" w:rsidRPr="006307BF">
        <w:t xml:space="preserve">, οι ελλείψεις - </w:t>
      </w:r>
      <w:proofErr w:type="spellStart"/>
      <w:r w:rsidR="006307BF" w:rsidRPr="006307BF">
        <w:t>ανισοκατανομές</w:t>
      </w:r>
      <w:proofErr w:type="spellEnd"/>
      <w:r w:rsidR="006307BF" w:rsidRPr="006307BF">
        <w:t xml:space="preserve"> στον τομέα του προσωπικού και τα προβλήματα ηθικών συμπεριφορών.</w:t>
      </w:r>
    </w:p>
    <w:p w:rsidR="00134190" w:rsidRPr="00444E72" w:rsidRDefault="00CA5051" w:rsidP="00444E72">
      <w:pPr>
        <w:autoSpaceDE w:val="0"/>
        <w:autoSpaceDN w:val="0"/>
        <w:adjustRightInd w:val="0"/>
        <w:spacing w:line="360" w:lineRule="auto"/>
      </w:pPr>
      <w:r w:rsidRPr="00444E72">
        <w:t xml:space="preserve">Η δομή του εγχώριου συστήματος υγείας </w:t>
      </w:r>
      <w:r w:rsidR="00444E72" w:rsidRPr="00444E72">
        <w:t>παρουσιάζεται στο ακόλουθο διάγραμμα</w:t>
      </w:r>
    </w:p>
    <w:p w:rsidR="00134190" w:rsidRDefault="00134190" w:rsidP="00134190">
      <w:pPr>
        <w:autoSpaceDE w:val="0"/>
        <w:autoSpaceDN w:val="0"/>
        <w:adjustRightInd w:val="0"/>
        <w:rPr>
          <w:sz w:val="20"/>
          <w:szCs w:val="20"/>
        </w:rPr>
      </w:pPr>
    </w:p>
    <w:p w:rsidR="00134190" w:rsidRDefault="005218BC" w:rsidP="00134190">
      <w:pPr>
        <w:autoSpaceDE w:val="0"/>
        <w:autoSpaceDN w:val="0"/>
        <w:adjustRightInd w:val="0"/>
        <w:rPr>
          <w:sz w:val="20"/>
          <w:szCs w:val="20"/>
        </w:rPr>
      </w:pPr>
      <w:r w:rsidRPr="00332B8B">
        <w:rPr>
          <w:noProof/>
        </w:rPr>
        <w:drawing>
          <wp:inline distT="0" distB="0" distL="0" distR="0">
            <wp:extent cx="5111750" cy="3835683"/>
            <wp:effectExtent l="0" t="19050" r="0" b="12417"/>
            <wp:docPr id="34"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444E72" w:rsidRDefault="00444E72" w:rsidP="00444E72">
      <w:pPr>
        <w:pStyle w:val="ad"/>
      </w:pPr>
    </w:p>
    <w:p w:rsidR="00444E72" w:rsidRPr="00444E72" w:rsidRDefault="00444E72" w:rsidP="00444E72">
      <w:pPr>
        <w:pStyle w:val="ad"/>
        <w:jc w:val="center"/>
        <w:rPr>
          <w:b w:val="0"/>
          <w:i/>
          <w:color w:val="auto"/>
          <w:sz w:val="22"/>
          <w:szCs w:val="22"/>
        </w:rPr>
      </w:pPr>
      <w:bookmarkStart w:id="29" w:name="_Toc482110538"/>
      <w:r w:rsidRPr="00444E72">
        <w:rPr>
          <w:b w:val="0"/>
          <w:i/>
          <w:color w:val="auto"/>
          <w:sz w:val="22"/>
          <w:szCs w:val="22"/>
        </w:rPr>
        <w:t xml:space="preserve">Διάγραμμα </w:t>
      </w:r>
      <w:r w:rsidR="003877D9" w:rsidRPr="00444E72">
        <w:rPr>
          <w:b w:val="0"/>
          <w:i/>
          <w:color w:val="auto"/>
          <w:sz w:val="22"/>
          <w:szCs w:val="22"/>
        </w:rPr>
        <w:fldChar w:fldCharType="begin"/>
      </w:r>
      <w:r w:rsidRPr="00444E72">
        <w:rPr>
          <w:b w:val="0"/>
          <w:i/>
          <w:color w:val="auto"/>
          <w:sz w:val="22"/>
          <w:szCs w:val="22"/>
        </w:rPr>
        <w:instrText xml:space="preserve"> SEQ Διάγραμμα \* ARABIC </w:instrText>
      </w:r>
      <w:r w:rsidR="003877D9" w:rsidRPr="00444E72">
        <w:rPr>
          <w:b w:val="0"/>
          <w:i/>
          <w:color w:val="auto"/>
          <w:sz w:val="22"/>
          <w:szCs w:val="22"/>
        </w:rPr>
        <w:fldChar w:fldCharType="separate"/>
      </w:r>
      <w:r w:rsidR="006E172F">
        <w:rPr>
          <w:b w:val="0"/>
          <w:i/>
          <w:noProof/>
          <w:color w:val="auto"/>
          <w:sz w:val="22"/>
          <w:szCs w:val="22"/>
        </w:rPr>
        <w:t>1</w:t>
      </w:r>
      <w:r w:rsidR="003877D9" w:rsidRPr="00444E72">
        <w:rPr>
          <w:b w:val="0"/>
          <w:i/>
          <w:color w:val="auto"/>
          <w:sz w:val="22"/>
          <w:szCs w:val="22"/>
        </w:rPr>
        <w:fldChar w:fldCharType="end"/>
      </w:r>
      <w:r w:rsidRPr="00444E72">
        <w:rPr>
          <w:b w:val="0"/>
          <w:i/>
          <w:color w:val="auto"/>
          <w:sz w:val="22"/>
          <w:szCs w:val="22"/>
        </w:rPr>
        <w:t xml:space="preserve">: Δομή του εγχώριου συστήματος υγείας </w:t>
      </w:r>
      <w:r w:rsidR="003877D9" w:rsidRPr="00444E72">
        <w:rPr>
          <w:b w:val="0"/>
          <w:i/>
          <w:color w:val="auto"/>
          <w:sz w:val="22"/>
          <w:szCs w:val="22"/>
        </w:rPr>
        <w:fldChar w:fldCharType="begin" w:fldLock="1"/>
      </w:r>
      <w:r w:rsidR="00737A02">
        <w:rPr>
          <w:b w:val="0"/>
          <w:i/>
          <w:color w:val="auto"/>
          <w:sz w:val="22"/>
          <w:szCs w:val="22"/>
        </w:rPr>
        <w:instrText>ADDIN CSL_CITATION { "citationItems" : [ { "id" : "ITEM-1", "itemData" : { "author" : [ { "dropping-particle" : "", "family" : "\u03a4\u03c3\u03af\u03c4\u03bf\u03c5", "given" : "\u03a3.", "non-dropping-particle" : "", "parse-names" : false, "suffix" : "" } ], "id" : "ITEM-1", "issued" : { "date-parts" : [ [ "2014" ] ] }, "number-of-pages" : "12", "publisher" : "UTIU", "title" : "\u0397\u03b3\u03b5\u03c3\u03af\u03b1 \u03ba\u03b1\u03b9 \u0394\u03b9\u03bf\u03af\u03ba\u03b7\u03c3\u03b7 \u03a5\u03b3\u03b5\u03af\u03b1\u03c2: \u0397 \u0394\u03b9\u03b1\u03c7\u03b5\u03af\u03c1\u03b9\u03c3\u03b7 \u03c4\u03b7\u03c2 \u0391\u03bb\u03bb\u03b7\u03bb\u03b5\u03c0\u03af\u03b4\u03c1\u03b1\u03c3\u03b7\u03c2 \u03c4\u03c9\u03bd \u03b4\u03b9\u03b1\u03c6\u03bf\u03c1\u03b5\u03c4\u03b9\u03ba\u03ce\u03bd \u03b5\u03c0\u03b1\u03b3\u03b3\u03b5\u03bb\u03bc\u03ac\u03c4\u03c9\u03bd \u03c4\u03c9\u03bd \u03c5\u03c0\u03b7\u03c1\u03b5\u03c3\u03b9\u03ce\u03bd \u03c5\u03b3\u03b5\u03af\u03b1\u03c2", "type" : "thesis" }, "locator" : "12", "uris" : [ "http://www.mendeley.com/documents/?uuid=ed4ca949-7d6f-41aa-bc7f-4538f133506a" ] } ], "mendeley" : { "formattedCitation" : "(\u03a4\u03c3\u03af\u03c4\u03bf\u03c5, 2014, p. 12)", "plainTextFormattedCitation" : "(\u03a4\u03c3\u03af\u03c4\u03bf\u03c5, 2014, p. 12)", "previouslyFormattedCitation" : "(\u03a4\u03c3\u03af\u03c4\u03bf\u03c5, 2014, p. 12)" }, "properties" : { "noteIndex" : 0 }, "schema" : "https://github.com/citation-style-language/schema/raw/master/csl-citation.json" }</w:instrText>
      </w:r>
      <w:r w:rsidR="003877D9" w:rsidRPr="00444E72">
        <w:rPr>
          <w:b w:val="0"/>
          <w:i/>
          <w:color w:val="auto"/>
          <w:sz w:val="22"/>
          <w:szCs w:val="22"/>
        </w:rPr>
        <w:fldChar w:fldCharType="separate"/>
      </w:r>
      <w:r w:rsidRPr="00444E72">
        <w:rPr>
          <w:b w:val="0"/>
          <w:i/>
          <w:noProof/>
          <w:color w:val="auto"/>
          <w:sz w:val="22"/>
          <w:szCs w:val="22"/>
        </w:rPr>
        <w:t>(Τσίτου, 2014, p. 12)</w:t>
      </w:r>
      <w:bookmarkEnd w:id="29"/>
      <w:r w:rsidR="003877D9" w:rsidRPr="00444E72">
        <w:rPr>
          <w:b w:val="0"/>
          <w:i/>
          <w:color w:val="auto"/>
          <w:sz w:val="22"/>
          <w:szCs w:val="22"/>
        </w:rPr>
        <w:fldChar w:fldCharType="end"/>
      </w:r>
    </w:p>
    <w:p w:rsidR="00134190" w:rsidRDefault="00134190" w:rsidP="00134190">
      <w:pPr>
        <w:autoSpaceDE w:val="0"/>
        <w:autoSpaceDN w:val="0"/>
        <w:adjustRightInd w:val="0"/>
        <w:rPr>
          <w:sz w:val="20"/>
          <w:szCs w:val="20"/>
        </w:rPr>
      </w:pPr>
    </w:p>
    <w:p w:rsidR="00471F1D" w:rsidRDefault="00D74CA0" w:rsidP="00737A02">
      <w:pPr>
        <w:spacing w:line="360" w:lineRule="auto"/>
        <w:jc w:val="both"/>
      </w:pPr>
      <w:r>
        <w:t xml:space="preserve">Αποτυπώνοντας την υφιστάμενη κατάσταση σε επίπεδο αριθμών </w:t>
      </w:r>
      <w:r w:rsidR="00737A02">
        <w:t xml:space="preserve">καταγράφονται τα ακόλουθα στοιχεία σύμφωνα με σχετικό Δελτίο Τύπου της Ελληνικής Στατιστικής </w:t>
      </w:r>
      <w:r w:rsidR="00737A02" w:rsidRPr="00B749DD">
        <w:t>Υπηρεσίας.</w:t>
      </w:r>
    </w:p>
    <w:p w:rsidR="00471F1D" w:rsidRDefault="00471F1D" w:rsidP="00134190"/>
    <w:p w:rsidR="00471F1D" w:rsidRDefault="00737A02" w:rsidP="00134190">
      <w:r>
        <w:rPr>
          <w:noProof/>
        </w:rPr>
        <w:drawing>
          <wp:inline distT="0" distB="0" distL="0" distR="0">
            <wp:extent cx="5111750" cy="145542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111750" cy="1455420"/>
                    </a:xfrm>
                    <a:prstGeom prst="rect">
                      <a:avLst/>
                    </a:prstGeom>
                  </pic:spPr>
                </pic:pic>
              </a:graphicData>
            </a:graphic>
          </wp:inline>
        </w:drawing>
      </w:r>
    </w:p>
    <w:p w:rsidR="00737A02" w:rsidRDefault="00737A02" w:rsidP="00737A02">
      <w:pPr>
        <w:autoSpaceDE w:val="0"/>
        <w:autoSpaceDN w:val="0"/>
        <w:adjustRightInd w:val="0"/>
        <w:rPr>
          <w:sz w:val="20"/>
          <w:szCs w:val="20"/>
        </w:rPr>
      </w:pPr>
    </w:p>
    <w:p w:rsidR="00737A02" w:rsidRPr="00737A02" w:rsidRDefault="00737A02" w:rsidP="00737A02">
      <w:pPr>
        <w:pStyle w:val="ad"/>
        <w:spacing w:line="360" w:lineRule="auto"/>
        <w:jc w:val="center"/>
        <w:rPr>
          <w:b w:val="0"/>
          <w:i/>
          <w:color w:val="auto"/>
          <w:sz w:val="22"/>
          <w:szCs w:val="22"/>
        </w:rPr>
      </w:pPr>
      <w:bookmarkStart w:id="30" w:name="_Toc482110541"/>
      <w:r w:rsidRPr="00737A02">
        <w:rPr>
          <w:b w:val="0"/>
          <w:i/>
          <w:color w:val="auto"/>
          <w:sz w:val="22"/>
          <w:szCs w:val="22"/>
        </w:rPr>
        <w:t xml:space="preserve">Πίνακας </w:t>
      </w:r>
      <w:r w:rsidR="003877D9" w:rsidRPr="00737A02">
        <w:rPr>
          <w:b w:val="0"/>
          <w:i/>
          <w:color w:val="auto"/>
          <w:sz w:val="22"/>
          <w:szCs w:val="22"/>
        </w:rPr>
        <w:fldChar w:fldCharType="begin"/>
      </w:r>
      <w:r w:rsidRPr="00737A02">
        <w:rPr>
          <w:b w:val="0"/>
          <w:i/>
          <w:color w:val="auto"/>
          <w:sz w:val="22"/>
          <w:szCs w:val="22"/>
        </w:rPr>
        <w:instrText xml:space="preserve"> SEQ Πίνακας \* ARABIC </w:instrText>
      </w:r>
      <w:r w:rsidR="003877D9" w:rsidRPr="00737A02">
        <w:rPr>
          <w:b w:val="0"/>
          <w:i/>
          <w:color w:val="auto"/>
          <w:sz w:val="22"/>
          <w:szCs w:val="22"/>
        </w:rPr>
        <w:fldChar w:fldCharType="separate"/>
      </w:r>
      <w:r w:rsidR="006E172F">
        <w:rPr>
          <w:b w:val="0"/>
          <w:i/>
          <w:noProof/>
          <w:color w:val="auto"/>
          <w:sz w:val="22"/>
          <w:szCs w:val="22"/>
        </w:rPr>
        <w:t>1</w:t>
      </w:r>
      <w:r w:rsidR="003877D9" w:rsidRPr="00737A02">
        <w:rPr>
          <w:b w:val="0"/>
          <w:i/>
          <w:color w:val="auto"/>
          <w:sz w:val="22"/>
          <w:szCs w:val="22"/>
        </w:rPr>
        <w:fldChar w:fldCharType="end"/>
      </w:r>
      <w:r w:rsidRPr="00737A02">
        <w:rPr>
          <w:b w:val="0"/>
          <w:i/>
          <w:color w:val="auto"/>
          <w:sz w:val="22"/>
          <w:szCs w:val="22"/>
        </w:rPr>
        <w:t xml:space="preserve">: Θεραπευτήρια ανά νομικό καθεστώς και ειδικότητα για τα έτη 2011-2014 </w:t>
      </w:r>
      <w:r w:rsidR="003877D9" w:rsidRPr="00737A02">
        <w:rPr>
          <w:b w:val="0"/>
          <w:i/>
          <w:color w:val="auto"/>
          <w:sz w:val="22"/>
          <w:szCs w:val="22"/>
        </w:rPr>
        <w:fldChar w:fldCharType="begin" w:fldLock="1"/>
      </w:r>
      <w:r>
        <w:rPr>
          <w:b w:val="0"/>
          <w:i/>
          <w:color w:val="auto"/>
          <w:sz w:val="22"/>
          <w:szCs w:val="22"/>
        </w:rPr>
        <w:instrText>ADDIN CSL_CITATION { "citationItems" : [ { "id" : "ITEM-1", "itemData" : { "author" : [ { "dropping-particle" : "", "family" : "\u0395\u03bb\u03bb\u03b7\u03bd\u03b9\u03ba\u03ae \u03a3\u03c4\u03b1\u03c4\u03b9\u03c3\u03c4\u03b9\u03ba\u03ae \u0391\u03c1\u03c7\u03ae", "given" : "", "non-dropping-particle" : "", "parse-names" : false, "suffix" : "" } ], "id" : "ITEM-1", "issued" : { "date-parts" : [ [ "2016" ] ] }, "title" : "\u0394\u03b5\u03bb\u03c4\u03af\u03bf \u03a4\u03cd\u03c0\u03bf\u03c5 - \u0391\u03c0\u03bf\u03b3\u03c1\u03b1\u03c6\u03ae \u0398\u03b5\u03c1\u03b1\u03c0\u03b5\u03c5\u03c4\u03b7\u03c1\u03af\u03c9\u03bd 2014", "type" : "report" }, "uris" : [ "http://www.mendeley.com/documents/?uuid=e0b5e5f3-6ffe-423b-b372-8f3e08d1c9bb" ] } ], "mendeley" : { "formattedCitation" : "(\u0395\u03bb\u03bb\u03b7\u03bd\u03b9\u03ba\u03ae \u03a3\u03c4\u03b1\u03c4\u03b9\u03c3\u03c4\u03b9\u03ba\u03ae \u0391\u03c1\u03c7\u03ae, 2016)", "plainTextFormattedCitation" : "(\u0395\u03bb\u03bb\u03b7\u03bd\u03b9\u03ba\u03ae \u03a3\u03c4\u03b1\u03c4\u03b9\u03c3\u03c4\u03b9\u03ba\u03ae \u0391\u03c1\u03c7\u03ae, 2016)", "previouslyFormattedCitation" : "(\u0395\u03bb\u03bb\u03b7\u03bd\u03b9\u03ba\u03ae \u03a3\u03c4\u03b1\u03c4\u03b9\u03c3\u03c4\u03b9\u03ba\u03ae \u0391\u03c1\u03c7\u03ae, 2016)" }, "properties" : { "noteIndex" : 0 }, "schema" : "https://github.com/citation-style-language/schema/raw/master/csl-citation.json" }</w:instrText>
      </w:r>
      <w:r w:rsidR="003877D9" w:rsidRPr="00737A02">
        <w:rPr>
          <w:b w:val="0"/>
          <w:i/>
          <w:color w:val="auto"/>
          <w:sz w:val="22"/>
          <w:szCs w:val="22"/>
        </w:rPr>
        <w:fldChar w:fldCharType="separate"/>
      </w:r>
      <w:r w:rsidRPr="00737A02">
        <w:rPr>
          <w:b w:val="0"/>
          <w:i/>
          <w:noProof/>
          <w:color w:val="auto"/>
          <w:sz w:val="22"/>
          <w:szCs w:val="22"/>
        </w:rPr>
        <w:t>(Ελληνική Στατιστική Αρχή, 2016)</w:t>
      </w:r>
      <w:bookmarkEnd w:id="30"/>
      <w:r w:rsidR="003877D9" w:rsidRPr="00737A02">
        <w:rPr>
          <w:b w:val="0"/>
          <w:i/>
          <w:color w:val="auto"/>
          <w:sz w:val="22"/>
          <w:szCs w:val="22"/>
        </w:rPr>
        <w:fldChar w:fldCharType="end"/>
      </w:r>
    </w:p>
    <w:p w:rsidR="00737A02" w:rsidRDefault="00737A02" w:rsidP="00134190"/>
    <w:p w:rsidR="00737A02" w:rsidRDefault="00737A02" w:rsidP="00134190"/>
    <w:p w:rsidR="00737A02" w:rsidRDefault="00737A02" w:rsidP="00134190">
      <w:r>
        <w:rPr>
          <w:noProof/>
        </w:rPr>
        <w:drawing>
          <wp:inline distT="0" distB="0" distL="0" distR="0">
            <wp:extent cx="5111750" cy="329946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111750" cy="3299460"/>
                    </a:xfrm>
                    <a:prstGeom prst="rect">
                      <a:avLst/>
                    </a:prstGeom>
                  </pic:spPr>
                </pic:pic>
              </a:graphicData>
            </a:graphic>
          </wp:inline>
        </w:drawing>
      </w:r>
    </w:p>
    <w:p w:rsidR="00737A02" w:rsidRPr="00737A02" w:rsidRDefault="00737A02" w:rsidP="00737A02">
      <w:pPr>
        <w:pStyle w:val="ad"/>
        <w:spacing w:line="360" w:lineRule="auto"/>
        <w:jc w:val="center"/>
        <w:rPr>
          <w:b w:val="0"/>
          <w:i/>
          <w:color w:val="auto"/>
          <w:sz w:val="22"/>
          <w:szCs w:val="22"/>
        </w:rPr>
      </w:pPr>
      <w:bookmarkStart w:id="31" w:name="_Toc482110539"/>
      <w:r w:rsidRPr="00737A02">
        <w:rPr>
          <w:b w:val="0"/>
          <w:i/>
          <w:color w:val="auto"/>
          <w:sz w:val="22"/>
          <w:szCs w:val="22"/>
        </w:rPr>
        <w:t xml:space="preserve">Διάγραμμα </w:t>
      </w:r>
      <w:r w:rsidR="003877D9" w:rsidRPr="00737A02">
        <w:rPr>
          <w:b w:val="0"/>
          <w:i/>
          <w:color w:val="auto"/>
          <w:sz w:val="22"/>
          <w:szCs w:val="22"/>
        </w:rPr>
        <w:fldChar w:fldCharType="begin"/>
      </w:r>
      <w:r w:rsidRPr="00737A02">
        <w:rPr>
          <w:b w:val="0"/>
          <w:i/>
          <w:color w:val="auto"/>
          <w:sz w:val="22"/>
          <w:szCs w:val="22"/>
        </w:rPr>
        <w:instrText xml:space="preserve"> SEQ Διάγραμμα \* ARABIC </w:instrText>
      </w:r>
      <w:r w:rsidR="003877D9" w:rsidRPr="00737A02">
        <w:rPr>
          <w:b w:val="0"/>
          <w:i/>
          <w:color w:val="auto"/>
          <w:sz w:val="22"/>
          <w:szCs w:val="22"/>
        </w:rPr>
        <w:fldChar w:fldCharType="separate"/>
      </w:r>
      <w:r w:rsidR="006E172F">
        <w:rPr>
          <w:b w:val="0"/>
          <w:i/>
          <w:noProof/>
          <w:color w:val="auto"/>
          <w:sz w:val="22"/>
          <w:szCs w:val="22"/>
        </w:rPr>
        <w:t>2</w:t>
      </w:r>
      <w:r w:rsidR="003877D9" w:rsidRPr="00737A02">
        <w:rPr>
          <w:b w:val="0"/>
          <w:i/>
          <w:color w:val="auto"/>
          <w:sz w:val="22"/>
          <w:szCs w:val="22"/>
        </w:rPr>
        <w:fldChar w:fldCharType="end"/>
      </w:r>
      <w:r w:rsidRPr="00737A02">
        <w:rPr>
          <w:b w:val="0"/>
          <w:i/>
          <w:color w:val="auto"/>
          <w:sz w:val="22"/>
          <w:szCs w:val="22"/>
        </w:rPr>
        <w:t xml:space="preserve">: Γεωγραφική Κατανομή του Συνόλου των Θεραπευτηρίων της Χώρας (2011-2014) </w:t>
      </w:r>
      <w:r w:rsidR="003877D9" w:rsidRPr="00737A02">
        <w:rPr>
          <w:b w:val="0"/>
          <w:i/>
          <w:color w:val="auto"/>
          <w:sz w:val="22"/>
          <w:szCs w:val="22"/>
        </w:rPr>
        <w:fldChar w:fldCharType="begin" w:fldLock="1"/>
      </w:r>
      <w:r>
        <w:rPr>
          <w:b w:val="0"/>
          <w:i/>
          <w:color w:val="auto"/>
          <w:sz w:val="22"/>
          <w:szCs w:val="22"/>
        </w:rPr>
        <w:instrText>ADDIN CSL_CITATION { "citationItems" : [ { "id" : "ITEM-1", "itemData" : { "author" : [ { "dropping-particle" : "", "family" : "\u0395\u03bb\u03bb\u03b7\u03bd\u03b9\u03ba\u03ae \u03a3\u03c4\u03b1\u03c4\u03b9\u03c3\u03c4\u03b9\u03ba\u03ae \u0391\u03c1\u03c7\u03ae", "given" : "", "non-dropping-particle" : "", "parse-names" : false, "suffix" : "" } ], "id" : "ITEM-1", "issued" : { "date-parts" : [ [ "2016" ] ] }, "title" : "\u0394\u03b5\u03bb\u03c4\u03af\u03bf \u03a4\u03cd\u03c0\u03bf\u03c5 - \u0391\u03c0\u03bf\u03b3\u03c1\u03b1\u03c6\u03ae \u0398\u03b5\u03c1\u03b1\u03c0\u03b5\u03c5\u03c4\u03b7\u03c1\u03af\u03c9\u03bd 2014", "type" : "report" }, "uris" : [ "http://www.mendeley.com/documents/?uuid=e0b5e5f3-6ffe-423b-b372-8f3e08d1c9bb" ] } ], "mendeley" : { "formattedCitation" : "(\u0395\u03bb\u03bb\u03b7\u03bd\u03b9\u03ba\u03ae \u03a3\u03c4\u03b1\u03c4\u03b9\u03c3\u03c4\u03b9\u03ba\u03ae \u0391\u03c1\u03c7\u03ae, 2016)", "plainTextFormattedCitation" : "(\u0395\u03bb\u03bb\u03b7\u03bd\u03b9\u03ba\u03ae \u03a3\u03c4\u03b1\u03c4\u03b9\u03c3\u03c4\u03b9\u03ba\u03ae \u0391\u03c1\u03c7\u03ae, 2016)", "previouslyFormattedCitation" : "(\u0395\u03bb\u03bb\u03b7\u03bd\u03b9\u03ba\u03ae \u03a3\u03c4\u03b1\u03c4\u03b9\u03c3\u03c4\u03b9\u03ba\u03ae \u0391\u03c1\u03c7\u03ae, 2016)" }, "properties" : { "noteIndex" : 0 }, "schema" : "https://github.com/citation-style-language/schema/raw/master/csl-citation.json" }</w:instrText>
      </w:r>
      <w:r w:rsidR="003877D9" w:rsidRPr="00737A02">
        <w:rPr>
          <w:b w:val="0"/>
          <w:i/>
          <w:color w:val="auto"/>
          <w:sz w:val="22"/>
          <w:szCs w:val="22"/>
        </w:rPr>
        <w:fldChar w:fldCharType="separate"/>
      </w:r>
      <w:r w:rsidRPr="00737A02">
        <w:rPr>
          <w:b w:val="0"/>
          <w:i/>
          <w:noProof/>
          <w:color w:val="auto"/>
          <w:sz w:val="22"/>
          <w:szCs w:val="22"/>
        </w:rPr>
        <w:t>(Ελληνική Στατιστική Αρχή, 2016)</w:t>
      </w:r>
      <w:bookmarkEnd w:id="31"/>
      <w:r w:rsidR="003877D9" w:rsidRPr="00737A02">
        <w:rPr>
          <w:b w:val="0"/>
          <w:i/>
          <w:color w:val="auto"/>
          <w:sz w:val="22"/>
          <w:szCs w:val="22"/>
        </w:rPr>
        <w:fldChar w:fldCharType="end"/>
      </w:r>
    </w:p>
    <w:p w:rsidR="00737A02" w:rsidRDefault="00737A02" w:rsidP="00134190"/>
    <w:p w:rsidR="00471F1D" w:rsidRPr="002F39F9" w:rsidRDefault="006E172F" w:rsidP="002F39F9">
      <w:pPr>
        <w:spacing w:line="360" w:lineRule="auto"/>
        <w:ind w:firstLine="720"/>
        <w:jc w:val="both"/>
      </w:pPr>
      <w:bookmarkStart w:id="32" w:name="_Hlk482122846"/>
      <w:r w:rsidRPr="002F39F9">
        <w:t xml:space="preserve">Σε μια συγκριτική θεώρηση του δημόσιου και του ιδιωτικού κλάδου υγείας διαπιστώνεται πως ο ιδιωτικός κλάδος βρίσκεται σε </w:t>
      </w:r>
      <w:r w:rsidR="00737A02" w:rsidRPr="002F39F9">
        <w:t xml:space="preserve">συνεχή ανοδική πορεία </w:t>
      </w:r>
      <w:r w:rsidRPr="002F39F9">
        <w:t>τα τελευταία χρόνια,</w:t>
      </w:r>
      <w:bookmarkEnd w:id="32"/>
      <w:r w:rsidRPr="002F39F9">
        <w:t xml:space="preserve"> με τις επενδύσεις στο συγκεκριμένο τομέα να έλκονται από το υψηλό περιθώριο κέρδους και από την </w:t>
      </w:r>
      <w:r w:rsidR="00737A02" w:rsidRPr="002F39F9">
        <w:t>ανελαστική φύση των δαπανών που αφορούν στην ανθρώπινη υγεία</w:t>
      </w:r>
      <w:r w:rsidRPr="002F39F9">
        <w:t xml:space="preserve">. Τα επιχειρηματικά σχήματα έχουν εξελιχθεί από την εμφάνισή τους (μέσα της δεκαετίας του 70) </w:t>
      </w:r>
      <w:r w:rsidR="007D473D" w:rsidRPr="002F39F9">
        <w:t xml:space="preserve">μέχρι σήμερα </w:t>
      </w:r>
      <w:r w:rsidRPr="002F39F9">
        <w:t xml:space="preserve">μέσω συγχωνεύσεων και </w:t>
      </w:r>
      <w:r w:rsidR="007D473D" w:rsidRPr="002F39F9">
        <w:t>συνεργασιών</w:t>
      </w:r>
      <w:r w:rsidRPr="002F39F9">
        <w:t xml:space="preserve"> ιατρών και άλλων ειδικοτήτων για τη δημιουργία πολύ-ιατρείων</w:t>
      </w:r>
      <w:r w:rsidR="007D473D" w:rsidRPr="002F39F9">
        <w:t xml:space="preserve">, αλλά και της εκτεταμένης </w:t>
      </w:r>
      <w:r w:rsidR="00737A02" w:rsidRPr="002F39F9">
        <w:t>συνεργασία</w:t>
      </w:r>
      <w:r w:rsidR="007D473D" w:rsidRPr="002F39F9">
        <w:t>ς</w:t>
      </w:r>
      <w:r w:rsidR="00737A02" w:rsidRPr="002F39F9">
        <w:t xml:space="preserve"> με τις εταιρείες ιδιωτικής α</w:t>
      </w:r>
      <w:r w:rsidR="00334A87" w:rsidRPr="002F39F9">
        <w:t>σφάλισης. Σε αυτή την εξέλιξη επισημαίνεται τ</w:t>
      </w:r>
      <w:r w:rsidR="003C6304" w:rsidRPr="002F39F9">
        <w:t xml:space="preserve">ο υψηλό μέγεθος της </w:t>
      </w:r>
      <w:r w:rsidR="00737A02" w:rsidRPr="002F39F9">
        <w:t>συνολική</w:t>
      </w:r>
      <w:r w:rsidR="003C6304" w:rsidRPr="002F39F9">
        <w:t>ς</w:t>
      </w:r>
      <w:r w:rsidR="00737A02" w:rsidRPr="002F39F9">
        <w:t xml:space="preserve"> ιδιωτική</w:t>
      </w:r>
      <w:r w:rsidR="003C6304" w:rsidRPr="002F39F9">
        <w:t>ς</w:t>
      </w:r>
      <w:r w:rsidR="00737A02" w:rsidRPr="002F39F9">
        <w:t xml:space="preserve"> δαπάνη</w:t>
      </w:r>
      <w:r w:rsidR="003C6304" w:rsidRPr="002F39F9">
        <w:t>ς</w:t>
      </w:r>
      <w:r w:rsidR="00737A02" w:rsidRPr="002F39F9">
        <w:t xml:space="preserve"> υγείας </w:t>
      </w:r>
      <w:r w:rsidR="003C6304" w:rsidRPr="002F39F9">
        <w:t xml:space="preserve">(η </w:t>
      </w:r>
      <w:r w:rsidR="00737A02" w:rsidRPr="002F39F9">
        <w:t>αντιστοιχεί στο 47% περίπου των συνολικών δαπανών υγείας</w:t>
      </w:r>
      <w:r w:rsidR="00334A87" w:rsidRPr="002F39F9">
        <w:t>) το οποίο υπογραμμίζει τα χρόνια προβλήματα λειτουργίας του εγχώριου συστήματος όσον αφορά στη δημόσια εκδοχή του</w:t>
      </w:r>
      <w:r w:rsidR="00DD1795" w:rsidRPr="002F39F9">
        <w:t>. Αυτή η στρατηγική ανάπτυξης στηρίχθηκε στα ζητήματα γ</w:t>
      </w:r>
      <w:r w:rsidR="00737A02" w:rsidRPr="002F39F9">
        <w:t>εωγραφική</w:t>
      </w:r>
      <w:r w:rsidR="00DD1795" w:rsidRPr="002F39F9">
        <w:t>ς κ</w:t>
      </w:r>
      <w:r w:rsidR="00737A02" w:rsidRPr="002F39F9">
        <w:t>άλυψη</w:t>
      </w:r>
      <w:r w:rsidR="00DD1795" w:rsidRPr="002F39F9">
        <w:t xml:space="preserve">ς, στις παρεχόμενες υπηρεσίες (ως προς την ποιότητα και το είδος) αλλά και στην παρακολούθηση της τεχνολογικής και επιστημονικής εξέλιξης, επιχειρώντας να «πατήσει» πάνω στα προβλήματα του δημόσιου κλάδου υγείας. </w:t>
      </w:r>
      <w:r w:rsidR="002F39F9" w:rsidRPr="002F39F9">
        <w:t xml:space="preserve">Ο ιδιωτικός κλάδος είναι κατεξοχήν </w:t>
      </w:r>
      <w:proofErr w:type="spellStart"/>
      <w:r w:rsidR="002F39F9" w:rsidRPr="002F39F9">
        <w:t>πελατοκεντρικός</w:t>
      </w:r>
      <w:proofErr w:type="spellEnd"/>
      <w:r w:rsidR="002F39F9" w:rsidRPr="002F39F9">
        <w:t xml:space="preserve">, δίνοντας ιδιαίτερη έμφαση στις ανθρώπινες σχέσεις και τις ξενοδοχειακές </w:t>
      </w:r>
      <w:r w:rsidR="002F39F9" w:rsidRPr="002F39F9">
        <w:lastRenderedPageBreak/>
        <w:t xml:space="preserve">υπηρεσίες, στους τομείς δηλαδή όπου οι Δημόσιες Υπηρεσίες κατά γενική ομολογία πάσχουν.   Στον αντίποδα, ο Δημόσιος Τομέας βρίσκεται σε ένα μεταβατικό στάδιο εξαιτίας της προσπάθειας να ανταποκριθεί με επιτυχία στα δεδομένα που προκύπτουν εξαιτίας της τρέχουσας οικονομικής ύφεσης </w:t>
      </w:r>
      <w:r w:rsidR="003877D9" w:rsidRPr="002F39F9">
        <w:fldChar w:fldCharType="begin" w:fldLock="1"/>
      </w:r>
      <w:r w:rsidR="00737A02" w:rsidRPr="002F39F9">
        <w:instrText>ADDIN CSL_CITATION { "citationItems" : [ { "id" : "ITEM-1", "itemData" : { "author" : [ { "dropping-particle" : "", "family" : "\u039c\u03b1\u03bd\u03b9\u03bf\u03cd", "given" : "\u039c.", "non-dropping-particle" : "", "parse-names" : false, "suffix" : "" }, { "dropping-particle" : "", "family" : "\u0399\u03b1\u03ba\u03c9\u03b2\u03af\u03b4\u03bf\u03c5", "given" : "\u0395.", "non-dropping-particle" : "", "parse-names" : false, "suffix" : "" } ], "container-title" : "\u03a4\u039f \u0392\u0397\u039c\u0391 \u03a4\u039f\u03a5 \u0391\u03a3\u039a\u039b\u0397\u03a0\u0399\u039f\u03a5", "id" : "ITEM-1", "issue" : "4", "issued" : { "date-parts" : [ [ "2009" ] ] }, "page" : "21", "title" : "\u0397 \u03c3\u03b7\u03bc\u03b5\u03c1\u03b9\u03bd\u03ae \u03b5\u03b9\u03ba\u03cc\u03bd\u03b1 \u03c4\u03c9\u03bd \u03b4\u03b7\u03bc\u03cc\u03c3\u03b9\u03c9\u03bd \u03ba\u03b1\u03b9 \u03b9\u03b4\u03b9\u03c9\u03c4\u03b9\u03ba\u03ce\u03bd \u03bd\u03bf\u03c3\u03bf\u03ba\u03bf\u03bc\u03b5\u03af\u03c9\u03bd \u03c3\u03c4\u03b7\u03bd \u0395\u03bb\u03bb\u03ac\u03b4\u03b1", "type" : "article-journal", "volume" : "8" }, "locator" : "394-395", "uris" : [ "http://www.mendeley.com/documents/?uuid=f841ad43-271a-4c8b-a9a5-f0a108faa589" ] } ], "mendeley" : { "formattedCitation" : "(\u039c\u03b1\u03bd\u03b9\u03bf\u03cd and \u0399\u03b1\u03ba\u03c9\u03b2\u03af\u03b4\u03bf\u03c5, 2009, pp. 394\u2013395)", "manualFormatting" : "(\u039c\u03b1\u03bd\u03b9\u03bf\u03cd \u03ba\u03b1\u03b9 \u0399\u03b1\u03ba\u03c9\u03b2\u03af\u03b4\u03bf\u03c5, 2009, pp. 394\u2013395)", "plainTextFormattedCitation" : "(\u039c\u03b1\u03bd\u03b9\u03bf\u03cd and \u0399\u03b1\u03ba\u03c9\u03b2\u03af\u03b4\u03bf\u03c5, 2009, pp. 394\u2013395)", "previouslyFormattedCitation" : "(\u039c\u03b1\u03bd\u03b9\u03bf\u03cd and \u0399\u03b1\u03ba\u03c9\u03b2\u03af\u03b4\u03bf\u03c5, 2009, pp. 394\u2013395)" }, "properties" : { "noteIndex" : 0 }, "schema" : "https://github.com/citation-style-language/schema/raw/master/csl-citation.json" }</w:instrText>
      </w:r>
      <w:r w:rsidR="003877D9" w:rsidRPr="002F39F9">
        <w:fldChar w:fldCharType="separate"/>
      </w:r>
      <w:r w:rsidR="00737A02" w:rsidRPr="002F39F9">
        <w:rPr>
          <w:noProof/>
        </w:rPr>
        <w:t>(Μανιού και Ιακωβίδου, 2009, pp. 394–395)</w:t>
      </w:r>
      <w:r w:rsidR="003877D9" w:rsidRPr="002F39F9">
        <w:fldChar w:fldCharType="end"/>
      </w:r>
      <w:r w:rsidR="002F39F9" w:rsidRPr="002F39F9">
        <w:t>.</w:t>
      </w:r>
    </w:p>
    <w:p w:rsidR="00471F1D" w:rsidRDefault="00471F1D" w:rsidP="00134190"/>
    <w:p w:rsidR="00471F1D" w:rsidRDefault="00471F1D" w:rsidP="00134190"/>
    <w:p w:rsidR="00471F1D" w:rsidRDefault="00471F1D" w:rsidP="00134190"/>
    <w:p w:rsidR="00471F1D" w:rsidRDefault="00471F1D" w:rsidP="00134190"/>
    <w:p w:rsidR="00737A02" w:rsidRDefault="00737A02" w:rsidP="00134190"/>
    <w:p w:rsidR="00737A02" w:rsidRDefault="00737A02" w:rsidP="00134190"/>
    <w:p w:rsidR="00737A02" w:rsidRDefault="00737A02" w:rsidP="00134190"/>
    <w:p w:rsidR="00737A02" w:rsidRDefault="00737A02" w:rsidP="00134190"/>
    <w:p w:rsidR="00737A02" w:rsidRDefault="00737A02" w:rsidP="00134190"/>
    <w:p w:rsidR="00737A02" w:rsidRDefault="00737A02" w:rsidP="00134190"/>
    <w:p w:rsidR="00471F1D" w:rsidRDefault="00471F1D" w:rsidP="00134190"/>
    <w:p w:rsidR="00471F1D" w:rsidRDefault="00471F1D" w:rsidP="00134190"/>
    <w:p w:rsidR="00471F1D" w:rsidRDefault="00471F1D" w:rsidP="00134190"/>
    <w:p w:rsidR="00471F1D" w:rsidRPr="00134190" w:rsidRDefault="00471F1D" w:rsidP="00134190"/>
    <w:p w:rsidR="000B7DC6" w:rsidRDefault="000B7DC6" w:rsidP="00065E84">
      <w:pPr>
        <w:pStyle w:val="1"/>
        <w:spacing w:after="0" w:afterAutospacing="0" w:line="360" w:lineRule="auto"/>
        <w:jc w:val="left"/>
        <w:rPr>
          <w:rFonts w:ascii="Times New Roman" w:hAnsi="Times New Roman" w:cs="Times New Roman"/>
          <w:sz w:val="32"/>
          <w:szCs w:val="32"/>
        </w:rPr>
      </w:pPr>
    </w:p>
    <w:p w:rsidR="000B7DC6" w:rsidRDefault="000B7DC6" w:rsidP="00065E84">
      <w:pPr>
        <w:pStyle w:val="1"/>
        <w:spacing w:after="0" w:afterAutospacing="0" w:line="360" w:lineRule="auto"/>
        <w:jc w:val="left"/>
        <w:rPr>
          <w:rFonts w:ascii="Times New Roman" w:hAnsi="Times New Roman" w:cs="Times New Roman"/>
          <w:sz w:val="32"/>
          <w:szCs w:val="32"/>
        </w:rPr>
      </w:pPr>
    </w:p>
    <w:p w:rsidR="000B7DC6" w:rsidRDefault="000B7DC6" w:rsidP="00065E84">
      <w:pPr>
        <w:pStyle w:val="1"/>
        <w:spacing w:after="0" w:afterAutospacing="0" w:line="360" w:lineRule="auto"/>
        <w:jc w:val="left"/>
        <w:rPr>
          <w:rFonts w:ascii="Times New Roman" w:hAnsi="Times New Roman" w:cs="Times New Roman"/>
          <w:sz w:val="32"/>
          <w:szCs w:val="32"/>
        </w:rPr>
      </w:pPr>
    </w:p>
    <w:p w:rsidR="002F39F9" w:rsidRDefault="002F39F9" w:rsidP="00065E84">
      <w:pPr>
        <w:pStyle w:val="1"/>
        <w:spacing w:after="0" w:afterAutospacing="0" w:line="360" w:lineRule="auto"/>
        <w:jc w:val="left"/>
        <w:rPr>
          <w:rFonts w:ascii="Times New Roman" w:hAnsi="Times New Roman" w:cs="Times New Roman"/>
          <w:sz w:val="32"/>
          <w:szCs w:val="32"/>
        </w:rPr>
      </w:pPr>
    </w:p>
    <w:p w:rsidR="002F39F9" w:rsidRDefault="002F39F9" w:rsidP="00065E84">
      <w:pPr>
        <w:pStyle w:val="1"/>
        <w:spacing w:after="0" w:afterAutospacing="0" w:line="360" w:lineRule="auto"/>
        <w:jc w:val="left"/>
        <w:rPr>
          <w:rFonts w:ascii="Times New Roman" w:hAnsi="Times New Roman" w:cs="Times New Roman"/>
          <w:sz w:val="32"/>
          <w:szCs w:val="32"/>
        </w:rPr>
      </w:pPr>
    </w:p>
    <w:p w:rsidR="002F39F9" w:rsidRDefault="002F39F9" w:rsidP="00065E84">
      <w:pPr>
        <w:pStyle w:val="1"/>
        <w:spacing w:after="0" w:afterAutospacing="0" w:line="360" w:lineRule="auto"/>
        <w:jc w:val="left"/>
        <w:rPr>
          <w:rFonts w:ascii="Times New Roman" w:hAnsi="Times New Roman" w:cs="Times New Roman"/>
          <w:sz w:val="32"/>
          <w:szCs w:val="32"/>
        </w:rPr>
      </w:pPr>
    </w:p>
    <w:p w:rsidR="002F39F9" w:rsidRDefault="002F39F9" w:rsidP="00065E84">
      <w:pPr>
        <w:pStyle w:val="1"/>
        <w:spacing w:after="0" w:afterAutospacing="0" w:line="360" w:lineRule="auto"/>
        <w:jc w:val="left"/>
        <w:rPr>
          <w:rFonts w:ascii="Times New Roman" w:hAnsi="Times New Roman" w:cs="Times New Roman"/>
          <w:sz w:val="32"/>
          <w:szCs w:val="32"/>
        </w:rPr>
      </w:pPr>
    </w:p>
    <w:p w:rsidR="002F39F9" w:rsidRDefault="002F39F9" w:rsidP="00065E84">
      <w:pPr>
        <w:pStyle w:val="1"/>
        <w:spacing w:after="0" w:afterAutospacing="0" w:line="360" w:lineRule="auto"/>
        <w:jc w:val="left"/>
        <w:rPr>
          <w:rFonts w:ascii="Times New Roman" w:hAnsi="Times New Roman" w:cs="Times New Roman"/>
          <w:sz w:val="32"/>
          <w:szCs w:val="32"/>
        </w:rPr>
      </w:pPr>
    </w:p>
    <w:p w:rsidR="002F39F9" w:rsidRDefault="002F39F9" w:rsidP="00065E84">
      <w:pPr>
        <w:pStyle w:val="1"/>
        <w:spacing w:after="0" w:afterAutospacing="0" w:line="360" w:lineRule="auto"/>
        <w:jc w:val="left"/>
        <w:rPr>
          <w:rFonts w:ascii="Times New Roman" w:hAnsi="Times New Roman" w:cs="Times New Roman"/>
          <w:sz w:val="32"/>
          <w:szCs w:val="32"/>
        </w:rPr>
      </w:pPr>
    </w:p>
    <w:p w:rsidR="002F39F9" w:rsidRDefault="002F39F9" w:rsidP="00065E84">
      <w:pPr>
        <w:pStyle w:val="1"/>
        <w:spacing w:after="0" w:afterAutospacing="0" w:line="360" w:lineRule="auto"/>
        <w:jc w:val="left"/>
        <w:rPr>
          <w:rFonts w:ascii="Times New Roman" w:hAnsi="Times New Roman" w:cs="Times New Roman"/>
          <w:sz w:val="32"/>
          <w:szCs w:val="32"/>
        </w:rPr>
      </w:pPr>
    </w:p>
    <w:p w:rsidR="002F39F9" w:rsidRDefault="002F39F9" w:rsidP="00065E84">
      <w:pPr>
        <w:pStyle w:val="1"/>
        <w:spacing w:after="0" w:afterAutospacing="0" w:line="360" w:lineRule="auto"/>
        <w:jc w:val="left"/>
        <w:rPr>
          <w:rFonts w:ascii="Times New Roman" w:hAnsi="Times New Roman" w:cs="Times New Roman"/>
          <w:sz w:val="32"/>
          <w:szCs w:val="32"/>
        </w:rPr>
      </w:pPr>
    </w:p>
    <w:p w:rsidR="002F39F9" w:rsidRDefault="002F39F9" w:rsidP="00065E84">
      <w:pPr>
        <w:pStyle w:val="1"/>
        <w:spacing w:after="0" w:afterAutospacing="0" w:line="360" w:lineRule="auto"/>
        <w:jc w:val="left"/>
        <w:rPr>
          <w:rFonts w:ascii="Times New Roman" w:hAnsi="Times New Roman" w:cs="Times New Roman"/>
          <w:sz w:val="32"/>
          <w:szCs w:val="32"/>
        </w:rPr>
      </w:pPr>
    </w:p>
    <w:p w:rsidR="002F39F9" w:rsidRDefault="002F39F9" w:rsidP="00065E84">
      <w:pPr>
        <w:pStyle w:val="1"/>
        <w:spacing w:after="0" w:afterAutospacing="0" w:line="360" w:lineRule="auto"/>
        <w:jc w:val="left"/>
        <w:rPr>
          <w:rFonts w:ascii="Times New Roman" w:hAnsi="Times New Roman" w:cs="Times New Roman"/>
          <w:sz w:val="32"/>
          <w:szCs w:val="32"/>
        </w:rPr>
      </w:pPr>
    </w:p>
    <w:p w:rsidR="002F39F9" w:rsidRDefault="002F39F9" w:rsidP="00065E84">
      <w:pPr>
        <w:pStyle w:val="1"/>
        <w:spacing w:after="0" w:afterAutospacing="0" w:line="360" w:lineRule="auto"/>
        <w:jc w:val="left"/>
        <w:rPr>
          <w:rFonts w:ascii="Times New Roman" w:hAnsi="Times New Roman" w:cs="Times New Roman"/>
          <w:sz w:val="32"/>
          <w:szCs w:val="32"/>
        </w:rPr>
      </w:pPr>
    </w:p>
    <w:p w:rsidR="000B7DC6" w:rsidRDefault="000B7DC6" w:rsidP="00065E84">
      <w:pPr>
        <w:pStyle w:val="1"/>
        <w:spacing w:after="0" w:afterAutospacing="0" w:line="360" w:lineRule="auto"/>
        <w:jc w:val="left"/>
        <w:rPr>
          <w:rFonts w:ascii="Times New Roman" w:hAnsi="Times New Roman" w:cs="Times New Roman"/>
          <w:sz w:val="32"/>
          <w:szCs w:val="32"/>
        </w:rPr>
      </w:pPr>
    </w:p>
    <w:p w:rsidR="000B7DC6" w:rsidRDefault="000B7DC6" w:rsidP="00065E84">
      <w:pPr>
        <w:pStyle w:val="1"/>
        <w:spacing w:after="0" w:afterAutospacing="0" w:line="360" w:lineRule="auto"/>
        <w:jc w:val="left"/>
        <w:rPr>
          <w:rFonts w:ascii="Times New Roman" w:hAnsi="Times New Roman" w:cs="Times New Roman"/>
          <w:sz w:val="32"/>
          <w:szCs w:val="32"/>
        </w:rPr>
      </w:pPr>
    </w:p>
    <w:p w:rsidR="000B7DC6" w:rsidRDefault="003877D9" w:rsidP="00065E84">
      <w:pPr>
        <w:pStyle w:val="1"/>
        <w:spacing w:after="0" w:afterAutospacing="0" w:line="360" w:lineRule="auto"/>
        <w:jc w:val="left"/>
        <w:rPr>
          <w:rFonts w:ascii="Times New Roman" w:hAnsi="Times New Roman" w:cs="Times New Roman"/>
          <w:sz w:val="32"/>
          <w:szCs w:val="32"/>
        </w:rPr>
      </w:pPr>
      <w:bookmarkStart w:id="33" w:name="_Toc482110573"/>
      <w:r w:rsidRPr="003877D9">
        <w:rPr>
          <w:rFonts w:ascii="Times New Roman" w:hAnsi="Times New Roman" w:cs="Times New Roman"/>
          <w:noProof/>
          <w:sz w:val="32"/>
          <w:szCs w:val="32"/>
          <w:lang w:val="en-US" w:eastAsia="en-US"/>
        </w:rPr>
        <w:pict>
          <v:line id="Straight Connector 2" o:spid="_x0000_s1029" style="position:absolute;z-index:251677696;visibility:visible;mso-wrap-style:square;mso-wrap-distance-left:9pt;mso-wrap-distance-top:0;mso-wrap-distance-right:9pt;mso-wrap-distance-bottom:0;mso-position-horizontal:absolute;mso-position-horizontal-relative:text;mso-position-vertical:absolute;mso-position-vertical-relative:text" from="415.1pt,16.3pt" to="415.1pt,1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" strokecolor="#d16349 [3204]" strokeweight="2pt">
            <v:shadow on="t" color="black" opacity="24903f" origin=",.5" offset="0,.55556mm"/>
          </v:line>
        </w:pict>
      </w:r>
      <w:bookmarkEnd w:id="33"/>
    </w:p>
    <w:p w:rsidR="00065E84" w:rsidRPr="004D6826" w:rsidRDefault="00065E84" w:rsidP="004D6826">
      <w:pPr>
        <w:pStyle w:val="1"/>
        <w:spacing w:after="0" w:afterAutospacing="0" w:line="360" w:lineRule="auto"/>
        <w:jc w:val="right"/>
        <w:rPr>
          <w:rFonts w:ascii="Times New Roman" w:hAnsi="Times New Roman" w:cs="Times New Roman"/>
          <w:sz w:val="40"/>
          <w:szCs w:val="40"/>
        </w:rPr>
      </w:pPr>
      <w:bookmarkStart w:id="34" w:name="_Toc482110574"/>
      <w:r w:rsidRPr="004D6826">
        <w:rPr>
          <w:rFonts w:ascii="Times New Roman" w:hAnsi="Times New Roman" w:cs="Times New Roman"/>
          <w:sz w:val="40"/>
          <w:szCs w:val="40"/>
        </w:rPr>
        <w:t>ΜΕΘΟΔΟΛΟΓΙΑ</w:t>
      </w:r>
      <w:bookmarkEnd w:id="34"/>
    </w:p>
    <w:p w:rsidR="00065E84" w:rsidRDefault="00065E84" w:rsidP="00065E84">
      <w:pPr>
        <w:autoSpaceDE w:val="0"/>
        <w:autoSpaceDN w:val="0"/>
        <w:adjustRightInd w:val="0"/>
        <w:rPr>
          <w:sz w:val="20"/>
          <w:szCs w:val="20"/>
        </w:rPr>
      </w:pPr>
    </w:p>
    <w:p w:rsidR="00065E84" w:rsidRDefault="00065E84" w:rsidP="00065E84"/>
    <w:p w:rsidR="00065E84" w:rsidRDefault="00065E84" w:rsidP="00065E84"/>
    <w:p w:rsidR="00065E84" w:rsidRDefault="00065E84" w:rsidP="00065E84"/>
    <w:p w:rsidR="00065E84" w:rsidRDefault="00065E84" w:rsidP="008366CA">
      <w:pPr>
        <w:pStyle w:val="1"/>
        <w:spacing w:before="0" w:beforeAutospacing="0" w:after="0" w:afterAutospacing="0" w:line="360" w:lineRule="auto"/>
        <w:jc w:val="left"/>
        <w:rPr>
          <w:rFonts w:ascii="Times New Roman" w:hAnsi="Times New Roman" w:cs="Times New Roman"/>
          <w:sz w:val="28"/>
          <w:szCs w:val="28"/>
        </w:rPr>
      </w:pPr>
    </w:p>
    <w:p w:rsidR="00065E84" w:rsidRDefault="00065E84" w:rsidP="008366CA">
      <w:pPr>
        <w:pStyle w:val="1"/>
        <w:spacing w:before="0" w:beforeAutospacing="0" w:after="0" w:afterAutospacing="0" w:line="360" w:lineRule="auto"/>
        <w:jc w:val="left"/>
        <w:rPr>
          <w:rFonts w:ascii="Times New Roman" w:hAnsi="Times New Roman" w:cs="Times New Roman"/>
          <w:sz w:val="28"/>
          <w:szCs w:val="28"/>
        </w:rPr>
      </w:pPr>
    </w:p>
    <w:p w:rsidR="00065E84" w:rsidRDefault="00065E84" w:rsidP="008366CA">
      <w:pPr>
        <w:pStyle w:val="1"/>
        <w:spacing w:before="0" w:beforeAutospacing="0" w:after="0" w:afterAutospacing="0" w:line="360" w:lineRule="auto"/>
        <w:jc w:val="left"/>
        <w:rPr>
          <w:rFonts w:ascii="Times New Roman" w:hAnsi="Times New Roman" w:cs="Times New Roman"/>
          <w:sz w:val="28"/>
          <w:szCs w:val="28"/>
        </w:rPr>
      </w:pPr>
    </w:p>
    <w:p w:rsidR="00065E84" w:rsidRDefault="00065E84" w:rsidP="008366CA">
      <w:pPr>
        <w:pStyle w:val="1"/>
        <w:spacing w:before="0" w:beforeAutospacing="0" w:after="0" w:afterAutospacing="0" w:line="360" w:lineRule="auto"/>
        <w:jc w:val="left"/>
        <w:rPr>
          <w:rFonts w:ascii="Times New Roman" w:hAnsi="Times New Roman" w:cs="Times New Roman"/>
          <w:sz w:val="28"/>
          <w:szCs w:val="28"/>
        </w:rPr>
      </w:pPr>
    </w:p>
    <w:p w:rsidR="00065E84" w:rsidRDefault="00065E84" w:rsidP="008366CA">
      <w:pPr>
        <w:pStyle w:val="1"/>
        <w:spacing w:before="0" w:beforeAutospacing="0" w:after="0" w:afterAutospacing="0" w:line="360" w:lineRule="auto"/>
        <w:jc w:val="left"/>
        <w:rPr>
          <w:rFonts w:ascii="Times New Roman" w:hAnsi="Times New Roman" w:cs="Times New Roman"/>
          <w:sz w:val="28"/>
          <w:szCs w:val="28"/>
        </w:rPr>
      </w:pPr>
    </w:p>
    <w:p w:rsidR="00065E84" w:rsidRDefault="00065E84" w:rsidP="008366CA">
      <w:pPr>
        <w:pStyle w:val="1"/>
        <w:spacing w:before="0" w:beforeAutospacing="0" w:after="0" w:afterAutospacing="0" w:line="360" w:lineRule="auto"/>
        <w:jc w:val="left"/>
        <w:rPr>
          <w:rFonts w:ascii="Times New Roman" w:hAnsi="Times New Roman" w:cs="Times New Roman"/>
          <w:sz w:val="28"/>
          <w:szCs w:val="28"/>
        </w:rPr>
      </w:pPr>
    </w:p>
    <w:p w:rsidR="00065E84" w:rsidRDefault="00065E84" w:rsidP="008366CA">
      <w:pPr>
        <w:pStyle w:val="1"/>
        <w:spacing w:before="0" w:beforeAutospacing="0" w:after="0" w:afterAutospacing="0" w:line="360" w:lineRule="auto"/>
        <w:jc w:val="left"/>
        <w:rPr>
          <w:rFonts w:ascii="Times New Roman" w:hAnsi="Times New Roman" w:cs="Times New Roman"/>
          <w:sz w:val="28"/>
          <w:szCs w:val="28"/>
        </w:rPr>
      </w:pPr>
    </w:p>
    <w:p w:rsidR="00065E84" w:rsidRDefault="00065E84" w:rsidP="008366CA">
      <w:pPr>
        <w:pStyle w:val="1"/>
        <w:spacing w:before="0" w:beforeAutospacing="0" w:after="0" w:afterAutospacing="0" w:line="360" w:lineRule="auto"/>
        <w:jc w:val="left"/>
        <w:rPr>
          <w:rFonts w:ascii="Times New Roman" w:hAnsi="Times New Roman" w:cs="Times New Roman"/>
          <w:sz w:val="28"/>
          <w:szCs w:val="28"/>
        </w:rPr>
      </w:pPr>
    </w:p>
    <w:p w:rsidR="00065E84" w:rsidRDefault="00065E84" w:rsidP="008366CA">
      <w:pPr>
        <w:pStyle w:val="1"/>
        <w:spacing w:before="0" w:beforeAutospacing="0" w:after="0" w:afterAutospacing="0" w:line="360" w:lineRule="auto"/>
        <w:jc w:val="left"/>
        <w:rPr>
          <w:rFonts w:ascii="Times New Roman" w:hAnsi="Times New Roman" w:cs="Times New Roman"/>
          <w:sz w:val="28"/>
          <w:szCs w:val="28"/>
        </w:rPr>
      </w:pPr>
    </w:p>
    <w:p w:rsidR="00065E84" w:rsidRDefault="00065E84" w:rsidP="008366CA">
      <w:pPr>
        <w:pStyle w:val="1"/>
        <w:spacing w:before="0" w:beforeAutospacing="0" w:after="0" w:afterAutospacing="0" w:line="360" w:lineRule="auto"/>
        <w:jc w:val="left"/>
        <w:rPr>
          <w:rFonts w:ascii="Times New Roman" w:hAnsi="Times New Roman" w:cs="Times New Roman"/>
          <w:sz w:val="28"/>
          <w:szCs w:val="28"/>
        </w:rPr>
      </w:pPr>
    </w:p>
    <w:p w:rsidR="00065E84" w:rsidRDefault="00065E84" w:rsidP="008366CA">
      <w:pPr>
        <w:pStyle w:val="1"/>
        <w:spacing w:before="0" w:beforeAutospacing="0" w:after="0" w:afterAutospacing="0" w:line="360" w:lineRule="auto"/>
        <w:jc w:val="left"/>
        <w:rPr>
          <w:rFonts w:ascii="Times New Roman" w:hAnsi="Times New Roman" w:cs="Times New Roman"/>
          <w:sz w:val="28"/>
          <w:szCs w:val="28"/>
        </w:rPr>
      </w:pPr>
    </w:p>
    <w:p w:rsidR="008366CA" w:rsidRDefault="002F39F9" w:rsidP="008366CA">
      <w:pPr>
        <w:pStyle w:val="1"/>
        <w:spacing w:before="0" w:beforeAutospacing="0" w:after="0" w:afterAutospacing="0" w:line="360" w:lineRule="auto"/>
        <w:jc w:val="left"/>
        <w:rPr>
          <w:rFonts w:ascii="Times New Roman" w:hAnsi="Times New Roman" w:cs="Times New Roman"/>
          <w:sz w:val="28"/>
          <w:szCs w:val="28"/>
        </w:rPr>
      </w:pPr>
      <w:bookmarkStart w:id="35" w:name="_Toc482110575"/>
      <w:r>
        <w:rPr>
          <w:rFonts w:ascii="Times New Roman" w:hAnsi="Times New Roman" w:cs="Times New Roman"/>
          <w:sz w:val="28"/>
          <w:szCs w:val="28"/>
        </w:rPr>
        <w:lastRenderedPageBreak/>
        <w:t>ΚΕΦΑΛΑΙΟ 4</w:t>
      </w:r>
      <w:r w:rsidR="008366CA" w:rsidRPr="00AF6D9C">
        <w:rPr>
          <w:rFonts w:ascii="Times New Roman" w:hAnsi="Times New Roman" w:cs="Times New Roman"/>
          <w:sz w:val="28"/>
          <w:szCs w:val="28"/>
        </w:rPr>
        <w:t xml:space="preserve">: </w:t>
      </w:r>
      <w:r w:rsidR="00ED2FB4">
        <w:rPr>
          <w:rFonts w:ascii="Times New Roman" w:hAnsi="Times New Roman" w:cs="Times New Roman"/>
          <w:sz w:val="28"/>
          <w:szCs w:val="28"/>
        </w:rPr>
        <w:t>ΜΕΛΕΤΕΣ ΠΕΡΙΠΤΩΣΗΣ</w:t>
      </w:r>
      <w:bookmarkEnd w:id="35"/>
    </w:p>
    <w:p w:rsidR="001F4844" w:rsidRDefault="001F4844" w:rsidP="001F4844">
      <w:pPr>
        <w:pStyle w:val="1"/>
        <w:spacing w:before="0" w:beforeAutospacing="0" w:after="0" w:afterAutospacing="0" w:line="360" w:lineRule="auto"/>
        <w:jc w:val="left"/>
        <w:rPr>
          <w:rFonts w:ascii="Times New Roman" w:hAnsi="Times New Roman" w:cs="Times New Roman"/>
          <w:sz w:val="28"/>
          <w:szCs w:val="28"/>
        </w:rPr>
      </w:pPr>
    </w:p>
    <w:p w:rsidR="001F4844" w:rsidRPr="00E017BF" w:rsidRDefault="002F39F9" w:rsidP="001F4844">
      <w:pPr>
        <w:pStyle w:val="1"/>
        <w:spacing w:before="0" w:beforeAutospacing="0" w:after="0" w:afterAutospacing="0" w:line="360" w:lineRule="auto"/>
        <w:jc w:val="left"/>
        <w:rPr>
          <w:rFonts w:ascii="Times New Roman" w:hAnsi="Times New Roman" w:cs="Times New Roman"/>
          <w:bCs w:val="0"/>
          <w:color w:val="000000"/>
        </w:rPr>
      </w:pPr>
      <w:bookmarkStart w:id="36" w:name="_Toc482110576"/>
      <w:r>
        <w:rPr>
          <w:rFonts w:ascii="Times New Roman" w:hAnsi="Times New Roman" w:cs="Times New Roman"/>
        </w:rPr>
        <w:t>4</w:t>
      </w:r>
      <w:r w:rsidR="001F4844">
        <w:rPr>
          <w:rFonts w:ascii="Times New Roman" w:hAnsi="Times New Roman" w:cs="Times New Roman"/>
        </w:rPr>
        <w:t>.1</w:t>
      </w:r>
      <w:r w:rsidR="00ED2FB4">
        <w:rPr>
          <w:rFonts w:ascii="Times New Roman" w:hAnsi="Times New Roman" w:cs="Times New Roman"/>
        </w:rPr>
        <w:t>Μοντελοποίηση</w:t>
      </w:r>
      <w:bookmarkEnd w:id="36"/>
    </w:p>
    <w:p w:rsidR="001F4844" w:rsidRDefault="001F4844" w:rsidP="008366CA">
      <w:pPr>
        <w:pStyle w:val="1"/>
        <w:spacing w:before="0" w:beforeAutospacing="0" w:after="0" w:afterAutospacing="0" w:line="360" w:lineRule="auto"/>
        <w:jc w:val="left"/>
        <w:rPr>
          <w:rFonts w:ascii="Times New Roman" w:hAnsi="Times New Roman" w:cs="Times New Roman"/>
          <w:sz w:val="28"/>
          <w:szCs w:val="28"/>
        </w:rPr>
      </w:pPr>
    </w:p>
    <w:p w:rsidR="00FF32AC" w:rsidRPr="00D25704" w:rsidRDefault="00FF32AC" w:rsidP="00BC0E0D">
      <w:pPr>
        <w:spacing w:line="360" w:lineRule="auto"/>
        <w:ind w:firstLine="720"/>
        <w:jc w:val="both"/>
      </w:pPr>
      <w:r w:rsidRPr="00D25704">
        <w:t xml:space="preserve">Η μεθοδολογία που ακολουθήθηκε για την προσέγγιση του ζητούμενου της παρούσας εργασίας περιλάμβανε καταρχάς την επιλογή των νοσοκομείων για την εφαρμογή του μοντέλου που περιγράφει τη σχέση κεφαλαίου κίνησης και </w:t>
      </w:r>
      <w:r w:rsidR="00572133" w:rsidRPr="00D25704">
        <w:t xml:space="preserve">αποδοτικότητας. Στο δείγμα συμπεριλήφθηκαν 2 νοσοκομεία (όμιλοι) από τον ιδιωτικό τομέα (Υγεία και Ιασώ) και 2 νοσοκομεία από τον δημόσιο τομέα (Ιπποκράτειο και Άγιος Παύλος) έτσι ώστε να είναι δυνατή αφενός η διερεύνηση των ζητούμενων </w:t>
      </w:r>
      <w:r w:rsidR="0047237B" w:rsidRPr="00D25704">
        <w:t xml:space="preserve">συνολικά στον κλάδο και αφετέρου </w:t>
      </w:r>
      <w:r w:rsidR="00435D46" w:rsidRPr="00D25704">
        <w:t xml:space="preserve">στους επιμέρους τομείς του. Στη συνέχεια συγκεντρώθηκαν οι ισολογισμοί των προαναφερόμενων ιδρυμάτων για την περίοδο αναφοράς (2008-2011), θεωρώντας ως σημείο αναφοράς για την εκδήλωση της κρίσης το έτος 2010 (με τη χρησιμοποιούμενη </w:t>
      </w:r>
      <w:proofErr w:type="spellStart"/>
      <w:r w:rsidR="00435D46" w:rsidRPr="00D25704">
        <w:t>ψευδομεταβλητή</w:t>
      </w:r>
      <w:proofErr w:type="spellEnd"/>
      <w:r w:rsidR="00435D46" w:rsidRPr="00D25704">
        <w:t xml:space="preserve"> όπως αναφέρεται στη συνέχεια να λαμβάνει την τιμή 0 για τα έτη 2008,2009 και την τιμή 1 για τα έτη 2010,2011). Από τους ισολογισμούς αντλήθηκαν όλα εκείνα τα στοιχεία – τιμές έτσι ώστε να καταγραφούν και στη συνέχεια να υπολογιστούν τα απαιτούμενα μεγέθη. Τα μεγέθη κ</w:t>
      </w:r>
      <w:r w:rsidRPr="00D25704">
        <w:t>αταγράφηκαν σε υπολογιστικά φύλλα του προγράμματος Excel  (</w:t>
      </w:r>
      <w:proofErr w:type="spellStart"/>
      <w:r w:rsidRPr="00D25704">
        <w:t>διαστρωματικά</w:t>
      </w:r>
      <w:proofErr w:type="spellEnd"/>
      <w:r w:rsidRPr="00D25704">
        <w:t xml:space="preserve"> στοιχεία χρονολογικών σειρών </w:t>
      </w:r>
      <w:r w:rsidR="00BC0E0D" w:rsidRPr="00D25704">
        <w:t xml:space="preserve">- </w:t>
      </w:r>
      <w:proofErr w:type="spellStart"/>
      <w:r w:rsidR="00BC0E0D" w:rsidRPr="00D25704">
        <w:t>panel</w:t>
      </w:r>
      <w:proofErr w:type="spellEnd"/>
      <w:r w:rsidR="00BC0E0D" w:rsidRPr="00D25704">
        <w:t xml:space="preserve"> </w:t>
      </w:r>
      <w:proofErr w:type="spellStart"/>
      <w:r w:rsidR="00BC0E0D" w:rsidRPr="00D25704">
        <w:t>data</w:t>
      </w:r>
      <w:proofErr w:type="spellEnd"/>
      <w:r w:rsidR="00BC0E0D" w:rsidRPr="00D25704">
        <w:t>). Με τον τρόπο αυτό προέκυψε τελικά ένα σύνολο 16 παρατηρήσεων για κάθε μεταβλητή. Ακολούθως χρησιμοποιήθηκε μοντέλο πολλαπλής παλινδρόμησης</w:t>
      </w:r>
      <w:r w:rsidR="003877D9">
        <w:fldChar w:fldCharType="begin" w:fldLock="1"/>
      </w:r>
      <w:r w:rsidR="000418AF">
        <w:instrText>ADDIN CSL_CITATION { "citationItems" : [ { "id" : "ITEM-1", "itemData" : { "author" : [ { "dropping-particle" : "", "family" : "\u0391\u03bd\u03c4\u03c9\u03bd\u03bf\u03c0\u03bf\u03cd\u03bb\u03bf\u03c5", "given" : "\u0394.", "non-dropping-particle" : "", "parse-names" : false, "suffix" : "" } ], "id" : "ITEM-1", "issued" : { "date-parts" : [ [ "2015" ] ] }, "title" : "\u0397 \u0395\u03a0\u0399\u0394\u03a1\u0391\u03a3\u0397 \u03a4\u039f\u03a5 \u039a\u0395\u03a6\u0391\u039b\u0391\u0399\u039f\u03a5 \u039a\u0399\u039d\u0397\u03a3\u0397\u03a3 (WORKING CAPITAL) \u03a3\u03a4HN \u0391\u03a0\u039f\u0394\u039f\u03a4\u0399\u039a\u039f\u03a4\u0397\u03a4\u0391 \u03a4\u0397\u03a3 \u0395\u03a4\u0391\u0399\u03a1\u0395\u0399\u0391\u03a3 (FIRM PERFORMANCE) \u0393\u0399\u0391 \u03a4\u0399\u03a3 \u0395\u0399\u03a3\u0397\u0393\u039c\u0395\u039d\u0395\u03a3 \u0395\u03a4\u0391\u0399\u03a1\u0395\u0399\u0395\u03a3 \u03a3\u03a4\u0397\u039d \u0395\u039b\u039b\u0391\u0394\u0391", "type" : "thesis" }, "uris" : [ "http://www.mendeley.com/documents/?uuid=a12d9b58-f59e-4f4f-b514-f97c7d98ed75" ] } ], "mendeley" : { "formattedCitation" : "(\u0391\u03bd\u03c4\u03c9\u03bd\u03bf\u03c0\u03bf\u03cd\u03bb\u03bf\u03c5, 2015)", "plainTextFormattedCitation" : "(\u0391\u03bd\u03c4\u03c9\u03bd\u03bf\u03c0\u03bf\u03cd\u03bb\u03bf\u03c5, 2015)", "previouslyFormattedCitation" : "(\u0391\u03bd\u03c4\u03c9\u03bd\u03bf\u03c0\u03bf\u03cd\u03bb\u03bf\u03c5, 2015)" }, "properties" : { "noteIndex" : 0 }, "schema" : "https://github.com/citation-style-language/schema/raw/master/csl-citation.json" }</w:instrText>
      </w:r>
      <w:r w:rsidR="003877D9">
        <w:fldChar w:fldCharType="separate"/>
      </w:r>
      <w:r w:rsidR="00DD3316" w:rsidRPr="00DD3316">
        <w:rPr>
          <w:noProof/>
        </w:rPr>
        <w:t>(Αντωνοπούλου, 2015)</w:t>
      </w:r>
      <w:r w:rsidR="003877D9">
        <w:fldChar w:fldCharType="end"/>
      </w:r>
      <w:r w:rsidR="00BC0E0D" w:rsidRPr="00D25704">
        <w:t xml:space="preserve">, μια μέθοδο </w:t>
      </w:r>
      <w:r w:rsidRPr="00D25704">
        <w:t>η οποία βασίζεται στην κατασκευή μοντέλου πρόβλεψης της μιας μεταβλητής από άλλες σύμφωνα με την ακόλουθη εξίσωση</w:t>
      </w:r>
    </w:p>
    <w:p w:rsidR="00FF32AC" w:rsidRDefault="00FF32AC" w:rsidP="00FF32AC">
      <w:pPr>
        <w:spacing w:line="360" w:lineRule="auto"/>
        <w:jc w:val="both"/>
        <w:rPr>
          <w:rFonts w:ascii="Arial" w:hAnsi="Arial" w:cs="Arial"/>
          <w:sz w:val="22"/>
          <w:szCs w:val="22"/>
        </w:rPr>
      </w:pPr>
    </w:p>
    <w:p w:rsidR="00FF32AC" w:rsidRDefault="003877D9" w:rsidP="00FF32AC">
      <w:pPr>
        <w:spacing w:line="360" w:lineRule="auto"/>
        <w:jc w:val="both"/>
        <w:rPr>
          <w:rFonts w:ascii="Arial" w:hAnsi="Arial" w:cs="Arial"/>
          <w:sz w:val="22"/>
          <w:szCs w:val="22"/>
        </w:rPr>
      </w:pPr>
      <m:oMathPara>
        <m:oMath>
          <m:sSub>
            <m:sSubPr>
              <m:ctrlPr>
                <w:rPr>
                  <w:rFonts w:ascii="Cambria Math" w:hAnsi="Cambria Math" w:cs="Arial"/>
                  <w:i/>
                  <w:sz w:val="22"/>
                  <w:szCs w:val="22"/>
                </w:rPr>
              </m:ctrlPr>
            </m:sSubPr>
            <m:e>
              <m:r>
                <w:rPr>
                  <w:rFonts w:ascii="Cambria Math" w:hAnsi="Cambria Math" w:cs="Arial"/>
                  <w:sz w:val="22"/>
                  <w:szCs w:val="22"/>
                </w:rPr>
                <m:t>Υ</m:t>
              </m:r>
            </m:e>
            <m:sub>
              <m:r>
                <w:rPr>
                  <w:rFonts w:ascii="Cambria Math" w:hAnsi="Cambria Math" w:cs="Arial"/>
                  <w:sz w:val="22"/>
                  <w:szCs w:val="22"/>
                </w:rPr>
                <m:t>i</m:t>
              </m:r>
            </m:sub>
          </m:sSub>
          <m:r>
            <w:rPr>
              <w:rFonts w:ascii="Cambria Math" w:hAnsi="Cambria Math" w:cs="Arial"/>
              <w:sz w:val="22"/>
              <w:szCs w:val="22"/>
            </w:rPr>
            <m:t>=</m:t>
          </m:r>
          <m:d>
            <m:dPr>
              <m:ctrlPr>
                <w:rPr>
                  <w:rFonts w:ascii="Cambria Math" w:hAnsi="Cambria Math" w:cs="Arial"/>
                  <w:i/>
                  <w:sz w:val="22"/>
                  <w:szCs w:val="22"/>
                </w:rPr>
              </m:ctrlPr>
            </m:dPr>
            <m:e>
              <m:sSub>
                <m:sSubPr>
                  <m:ctrlPr>
                    <w:rPr>
                      <w:rFonts w:ascii="Cambria Math" w:hAnsi="Cambria Math" w:cs="Arial"/>
                      <w:i/>
                      <w:sz w:val="22"/>
                      <w:szCs w:val="22"/>
                    </w:rPr>
                  </m:ctrlPr>
                </m:sSubPr>
                <m:e>
                  <m:r>
                    <w:rPr>
                      <w:rFonts w:ascii="Cambria Math" w:hAnsi="Cambria Math" w:cs="Arial"/>
                      <w:sz w:val="22"/>
                      <w:szCs w:val="22"/>
                      <w:lang w:val="en-US"/>
                    </w:rPr>
                    <m:t>b</m:t>
                  </m:r>
                </m:e>
                <m:sub>
                  <m:r>
                    <w:rPr>
                      <w:rFonts w:ascii="Cambria Math" w:hAnsi="Cambria Math" w:cs="Arial"/>
                      <w:sz w:val="22"/>
                      <w:szCs w:val="22"/>
                    </w:rPr>
                    <m:t>0</m:t>
                  </m:r>
                </m:sub>
              </m:sSub>
              <m:r>
                <w:rPr>
                  <w:rFonts w:ascii="Cambria Math" w:hAnsi="Cambria Math" w:cs="Arial"/>
                  <w:sz w:val="22"/>
                  <w:szCs w:val="22"/>
                </w:rPr>
                <m:t>+</m:t>
              </m:r>
              <m:sSub>
                <m:sSubPr>
                  <m:ctrlPr>
                    <w:rPr>
                      <w:rFonts w:ascii="Cambria Math" w:hAnsi="Cambria Math" w:cs="Arial"/>
                      <w:i/>
                      <w:sz w:val="22"/>
                      <w:szCs w:val="22"/>
                    </w:rPr>
                  </m:ctrlPr>
                </m:sSubPr>
                <m:e>
                  <m:r>
                    <w:rPr>
                      <w:rFonts w:ascii="Cambria Math" w:hAnsi="Cambria Math" w:cs="Arial"/>
                      <w:sz w:val="22"/>
                      <w:szCs w:val="22"/>
                      <w:lang w:val="en-US"/>
                    </w:rPr>
                    <m:t>b</m:t>
                  </m:r>
                </m:e>
                <m:sub>
                  <m:r>
                    <w:rPr>
                      <w:rFonts w:ascii="Cambria Math" w:hAnsi="Cambria Math" w:cs="Arial"/>
                      <w:sz w:val="22"/>
                      <w:szCs w:val="22"/>
                    </w:rPr>
                    <m:t>1</m:t>
                  </m:r>
                </m:sub>
              </m:sSub>
              <m:sSub>
                <m:sSubPr>
                  <m:ctrlPr>
                    <w:rPr>
                      <w:rFonts w:ascii="Cambria Math" w:hAnsi="Cambria Math" w:cs="Arial"/>
                      <w:i/>
                      <w:sz w:val="22"/>
                      <w:szCs w:val="22"/>
                    </w:rPr>
                  </m:ctrlPr>
                </m:sSubPr>
                <m:e>
                  <m:r>
                    <w:rPr>
                      <w:rFonts w:ascii="Cambria Math" w:hAnsi="Cambria Math" w:cs="Arial"/>
                      <w:sz w:val="22"/>
                      <w:szCs w:val="22"/>
                      <w:lang w:val="en-US"/>
                    </w:rPr>
                    <m:t>X</m:t>
                  </m:r>
                </m:e>
                <m:sub>
                  <m:r>
                    <w:rPr>
                      <w:rFonts w:ascii="Cambria Math" w:hAnsi="Cambria Math" w:cs="Arial"/>
                      <w:sz w:val="22"/>
                      <w:szCs w:val="22"/>
                    </w:rPr>
                    <m:t>1</m:t>
                  </m:r>
                </m:sub>
              </m:sSub>
              <m:r>
                <w:rPr>
                  <w:rFonts w:ascii="Cambria Math" w:hAnsi="Cambria Math" w:cs="Arial"/>
                  <w:sz w:val="22"/>
                  <w:szCs w:val="22"/>
                </w:rPr>
                <m:t>+…+</m:t>
              </m:r>
              <m:sSub>
                <m:sSubPr>
                  <m:ctrlPr>
                    <w:rPr>
                      <w:rFonts w:ascii="Cambria Math" w:hAnsi="Cambria Math" w:cs="Arial"/>
                      <w:i/>
                      <w:sz w:val="22"/>
                      <w:szCs w:val="22"/>
                    </w:rPr>
                  </m:ctrlPr>
                </m:sSubPr>
                <m:e>
                  <m:r>
                    <w:rPr>
                      <w:rFonts w:ascii="Cambria Math" w:hAnsi="Cambria Math" w:cs="Arial"/>
                      <w:sz w:val="22"/>
                      <w:szCs w:val="22"/>
                      <w:lang w:val="en-US"/>
                    </w:rPr>
                    <m:t>b</m:t>
                  </m:r>
                </m:e>
                <m:sub>
                  <m:r>
                    <w:rPr>
                      <w:rFonts w:ascii="Cambria Math" w:hAnsi="Cambria Math" w:cs="Arial"/>
                      <w:sz w:val="22"/>
                      <w:szCs w:val="22"/>
                    </w:rPr>
                    <m:t>k</m:t>
                  </m:r>
                </m:sub>
              </m:sSub>
              <m:sSub>
                <m:sSubPr>
                  <m:ctrlPr>
                    <w:rPr>
                      <w:rFonts w:ascii="Cambria Math" w:hAnsi="Cambria Math" w:cs="Arial"/>
                      <w:i/>
                      <w:sz w:val="22"/>
                      <w:szCs w:val="22"/>
                    </w:rPr>
                  </m:ctrlPr>
                </m:sSubPr>
                <m:e>
                  <m:r>
                    <w:rPr>
                      <w:rFonts w:ascii="Cambria Math" w:hAnsi="Cambria Math" w:cs="Arial"/>
                      <w:sz w:val="22"/>
                      <w:szCs w:val="22"/>
                      <w:lang w:val="en-US"/>
                    </w:rPr>
                    <m:t>X</m:t>
                  </m:r>
                </m:e>
                <m:sub>
                  <m:r>
                    <w:rPr>
                      <w:rFonts w:ascii="Cambria Math" w:hAnsi="Cambria Math" w:cs="Arial"/>
                      <w:sz w:val="22"/>
                      <w:szCs w:val="22"/>
                    </w:rPr>
                    <m:t>k</m:t>
                  </m:r>
                </m:sub>
              </m:sSub>
            </m:e>
          </m:d>
          <m:r>
            <w:rPr>
              <w:rFonts w:ascii="Cambria Math" w:hAnsi="Cambria Math" w:cs="Arial"/>
              <w:sz w:val="22"/>
              <w:szCs w:val="22"/>
            </w:rPr>
            <m:t>+</m:t>
          </m:r>
          <m:sSub>
            <m:sSubPr>
              <m:ctrlPr>
                <w:rPr>
                  <w:rFonts w:ascii="Cambria Math" w:hAnsi="Cambria Math" w:cs="Arial"/>
                  <w:i/>
                  <w:sz w:val="22"/>
                  <w:szCs w:val="22"/>
                </w:rPr>
              </m:ctrlPr>
            </m:sSubPr>
            <m:e>
              <m:r>
                <w:rPr>
                  <w:rFonts w:ascii="Cambria Math" w:hAnsi="Cambria Math" w:cs="Arial"/>
                  <w:sz w:val="22"/>
                  <w:szCs w:val="22"/>
                </w:rPr>
                <m:t>ε</m:t>
              </m:r>
            </m:e>
            <m:sub>
              <m:r>
                <w:rPr>
                  <w:rFonts w:ascii="Cambria Math" w:hAnsi="Cambria Math" w:cs="Arial"/>
                  <w:sz w:val="22"/>
                  <w:szCs w:val="22"/>
                </w:rPr>
                <m:t>i</m:t>
              </m:r>
            </m:sub>
          </m:sSub>
        </m:oMath>
      </m:oMathPara>
    </w:p>
    <w:p w:rsidR="00FF32AC" w:rsidRPr="00007950" w:rsidRDefault="00FF32AC" w:rsidP="00FF32AC">
      <w:pPr>
        <w:spacing w:line="360" w:lineRule="auto"/>
        <w:jc w:val="both"/>
        <w:rPr>
          <w:rFonts w:ascii="Arial" w:hAnsi="Arial" w:cs="Arial"/>
          <w:sz w:val="22"/>
          <w:szCs w:val="22"/>
        </w:rPr>
      </w:pPr>
    </w:p>
    <w:p w:rsidR="00785165" w:rsidRDefault="00FF32AC" w:rsidP="00FF32AC">
      <w:pPr>
        <w:shd w:val="clear" w:color="auto" w:fill="FFFFFF"/>
        <w:spacing w:line="360" w:lineRule="auto"/>
        <w:jc w:val="both"/>
      </w:pPr>
      <w:r w:rsidRPr="00D25704">
        <w:rPr>
          <w:color w:val="000000"/>
        </w:rPr>
        <w:t xml:space="preserve">όπου </w:t>
      </w:r>
      <m:oMath>
        <m:sSub>
          <m:sSubPr>
            <m:ctrlPr>
              <w:rPr>
                <w:rFonts w:ascii="Cambria Math" w:hAnsi="Cambria Math"/>
                <w:i/>
              </w:rPr>
            </m:ctrlPr>
          </m:sSubPr>
          <m:e>
            <m:r>
              <w:rPr>
                <w:rFonts w:ascii="Cambria Math" w:hAnsi="Cambria Math"/>
              </w:rPr>
              <m:t>Υ</m:t>
            </m:r>
          </m:e>
          <m:sub>
            <m:r>
              <w:rPr>
                <w:rFonts w:ascii="Cambria Math" w:hAnsi="Cambria Math"/>
              </w:rPr>
              <m:t>i</m:t>
            </m:r>
          </m:sub>
        </m:sSub>
      </m:oMath>
      <w:r w:rsidRPr="00D25704">
        <w:t xml:space="preserve"> είναι η τιμή της εξαρτημένης μεταβλητής, </w:t>
      </w:r>
      <m:oMath>
        <m:sSub>
          <m:sSubPr>
            <m:ctrlPr>
              <w:rPr>
                <w:rFonts w:ascii="Cambria Math" w:hAnsi="Cambria Math"/>
                <w:i/>
              </w:rPr>
            </m:ctrlPr>
          </m:sSubPr>
          <m:e>
            <m:r>
              <w:rPr>
                <w:rFonts w:ascii="Cambria Math" w:hAnsi="Cambria Math"/>
                <w:lang w:val="en-US"/>
              </w:rPr>
              <m:t>b</m:t>
            </m:r>
          </m:e>
          <m:sub>
            <m:r>
              <w:rPr>
                <w:rFonts w:ascii="Cambria Math" w:hAnsi="Cambria Math"/>
              </w:rPr>
              <m:t>k</m:t>
            </m:r>
          </m:sub>
        </m:sSub>
      </m:oMath>
      <w:r w:rsidRPr="00D25704">
        <w:t xml:space="preserve"> οι συντελεστές παλινδρόμησης, </w:t>
      </w:r>
      <m:oMath>
        <m:sSub>
          <m:sSubPr>
            <m:ctrlPr>
              <w:rPr>
                <w:rFonts w:ascii="Cambria Math" w:hAnsi="Cambria Math"/>
                <w:i/>
              </w:rPr>
            </m:ctrlPr>
          </m:sSubPr>
          <m:e>
            <m:r>
              <w:rPr>
                <w:rFonts w:ascii="Cambria Math" w:hAnsi="Cambria Math"/>
              </w:rPr>
              <m:t>Χ</m:t>
            </m:r>
          </m:e>
          <m:sub>
            <m:r>
              <w:rPr>
                <w:rFonts w:ascii="Cambria Math" w:hAnsi="Cambria Math"/>
                <w:lang w:val="en-US"/>
              </w:rPr>
              <m:t>k</m:t>
            </m:r>
          </m:sub>
        </m:sSub>
      </m:oMath>
      <w:r w:rsidRPr="00D25704">
        <w:t xml:space="preserve"> οι ανεξάρτητες μεταβλητές και </w:t>
      </w:r>
      <m:oMath>
        <m:sSub>
          <m:sSubPr>
            <m:ctrlPr>
              <w:rPr>
                <w:rFonts w:ascii="Cambria Math" w:hAnsi="Cambria Math"/>
                <w:i/>
              </w:rPr>
            </m:ctrlPr>
          </m:sSubPr>
          <m:e>
            <m:r>
              <w:rPr>
                <w:rFonts w:ascii="Cambria Math" w:hAnsi="Cambria Math"/>
              </w:rPr>
              <m:t>ε</m:t>
            </m:r>
          </m:e>
          <m:sub>
            <m:r>
              <w:rPr>
                <w:rFonts w:ascii="Cambria Math" w:hAnsi="Cambria Math"/>
              </w:rPr>
              <m:t>i</m:t>
            </m:r>
          </m:sub>
        </m:sSub>
      </m:oMath>
      <w:r w:rsidRPr="00D25704">
        <w:t xml:space="preserve"> το τυπικό σφάλμα. </w:t>
      </w:r>
    </w:p>
    <w:p w:rsidR="00785165" w:rsidRDefault="00785165" w:rsidP="00FF32AC">
      <w:pPr>
        <w:shd w:val="clear" w:color="auto" w:fill="FFFFFF"/>
        <w:spacing w:line="360" w:lineRule="auto"/>
        <w:jc w:val="both"/>
      </w:pPr>
    </w:p>
    <w:p w:rsidR="00785165" w:rsidRDefault="00785165" w:rsidP="00FF32AC">
      <w:pPr>
        <w:shd w:val="clear" w:color="auto" w:fill="FFFFFF"/>
        <w:spacing w:line="360" w:lineRule="auto"/>
        <w:jc w:val="both"/>
      </w:pPr>
    </w:p>
    <w:p w:rsidR="00DD3316" w:rsidRDefault="00DD3316" w:rsidP="00FF32AC">
      <w:pPr>
        <w:shd w:val="clear" w:color="auto" w:fill="FFFFFF"/>
        <w:spacing w:line="360" w:lineRule="auto"/>
        <w:jc w:val="both"/>
      </w:pPr>
    </w:p>
    <w:p w:rsidR="00DD3316" w:rsidRDefault="00DD3316" w:rsidP="00FF32AC">
      <w:pPr>
        <w:shd w:val="clear" w:color="auto" w:fill="FFFFFF"/>
        <w:spacing w:line="360" w:lineRule="auto"/>
        <w:jc w:val="both"/>
      </w:pPr>
    </w:p>
    <w:p w:rsidR="00DD3316" w:rsidRDefault="00DD3316" w:rsidP="00FF32AC">
      <w:pPr>
        <w:shd w:val="clear" w:color="auto" w:fill="FFFFFF"/>
        <w:spacing w:line="360" w:lineRule="auto"/>
        <w:jc w:val="both"/>
      </w:pPr>
    </w:p>
    <w:p w:rsidR="00785165" w:rsidRPr="00785165" w:rsidRDefault="00785165" w:rsidP="00785165">
      <w:pPr>
        <w:spacing w:line="360" w:lineRule="auto"/>
        <w:jc w:val="both"/>
      </w:pPr>
      <w:r w:rsidRPr="00785165">
        <w:t xml:space="preserve">Στόχος είναι να δημιουργηθεί ένα εκτιμημένο μοντέλο  της μορφής </w:t>
      </w:r>
    </w:p>
    <w:p w:rsidR="00785165" w:rsidRPr="00785165" w:rsidRDefault="003877D9" w:rsidP="00785165">
      <w:pPr>
        <w:spacing w:line="360" w:lineRule="auto"/>
        <w:jc w:val="both"/>
      </w:pPr>
      <m:oMathPara>
        <m:oMath>
          <m:acc>
            <m:accPr>
              <m:ctrlPr>
                <w:rPr>
                  <w:rFonts w:ascii="Cambria Math" w:hAnsi="Cambria Math"/>
                  <w:i/>
                  <w:iCs/>
                </w:rPr>
              </m:ctrlPr>
            </m:accPr>
            <m:e>
              <m:r>
                <w:rPr>
                  <w:rFonts w:ascii="Cambria Math" w:hAnsi="Cambria Math"/>
                </w:rPr>
                <m:t>Υ</m:t>
              </m:r>
            </m:e>
          </m:acc>
          <m:r>
            <w:rPr>
              <w:rFonts w:ascii="Cambria Math" w:hAnsi="Cambria Math"/>
            </w:rPr>
            <m:t>=</m:t>
          </m:r>
          <m:sSub>
            <m:sSubPr>
              <m:ctrlPr>
                <w:rPr>
                  <w:rFonts w:ascii="Cambria Math" w:hAnsi="Cambria Math"/>
                  <w:i/>
                  <w:iCs/>
                </w:rPr>
              </m:ctrlPr>
            </m:sSubPr>
            <m:e>
              <m:r>
                <w:rPr>
                  <w:rFonts w:ascii="Cambria Math" w:hAnsi="Cambria Math"/>
                  <w:lang w:val="en-US"/>
                </w:rPr>
                <m:t>b</m:t>
              </m:r>
            </m:e>
            <m:sub>
              <m:r>
                <w:rPr>
                  <w:rFonts w:ascii="Cambria Math" w:hAnsi="Cambria Math"/>
                </w:rPr>
                <m:t>0</m:t>
              </m:r>
            </m:sub>
          </m:sSub>
          <m:r>
            <w:rPr>
              <w:rFonts w:ascii="Cambria Math" w:hAnsi="Cambria Math"/>
            </w:rPr>
            <m:t>+</m:t>
          </m:r>
          <m:sSub>
            <m:sSubPr>
              <m:ctrlPr>
                <w:rPr>
                  <w:rFonts w:ascii="Cambria Math" w:hAnsi="Cambria Math"/>
                  <w:i/>
                  <w:iCs/>
                </w:rPr>
              </m:ctrlPr>
            </m:sSubPr>
            <m:e>
              <m:r>
                <w:rPr>
                  <w:rFonts w:ascii="Cambria Math" w:hAnsi="Cambria Math"/>
                  <w:lang w:val="en-US"/>
                </w:rPr>
                <m:t>b</m:t>
              </m:r>
            </m:e>
            <m:sub>
              <m:r>
                <w:rPr>
                  <w:rFonts w:ascii="Cambria Math" w:hAnsi="Cambria Math"/>
                </w:rPr>
                <m:t>1</m:t>
              </m:r>
            </m:sub>
          </m:sSub>
          <m:sSub>
            <m:sSubPr>
              <m:ctrlPr>
                <w:rPr>
                  <w:rFonts w:ascii="Cambria Math" w:hAnsi="Cambria Math"/>
                  <w:i/>
                  <w:iC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iCs/>
                </w:rPr>
              </m:ctrlPr>
            </m:sSubPr>
            <m:e>
              <m:r>
                <w:rPr>
                  <w:rFonts w:ascii="Cambria Math" w:hAnsi="Cambria Math"/>
                  <w:lang w:val="en-US"/>
                </w:rPr>
                <m:t>b</m:t>
              </m:r>
            </m:e>
            <m:sub>
              <m:r>
                <w:rPr>
                  <w:rFonts w:ascii="Cambria Math" w:hAnsi="Cambria Math"/>
                </w:rPr>
                <m:t>2</m:t>
              </m:r>
            </m:sub>
          </m:sSub>
          <m:sSub>
            <m:sSubPr>
              <m:ctrlPr>
                <w:rPr>
                  <w:rFonts w:ascii="Cambria Math" w:hAnsi="Cambria Math"/>
                  <w:i/>
                  <w:iC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iCs/>
                </w:rPr>
              </m:ctrlPr>
            </m:sSubPr>
            <m:e>
              <m:r>
                <w:rPr>
                  <w:rFonts w:ascii="Cambria Math" w:hAnsi="Cambria Math"/>
                  <w:lang w:val="en-US"/>
                </w:rPr>
                <m:t>b</m:t>
              </m:r>
            </m:e>
            <m:sub>
              <m:r>
                <w:rPr>
                  <w:rFonts w:ascii="Cambria Math" w:hAnsi="Cambria Math"/>
                </w:rPr>
                <m:t>3</m:t>
              </m:r>
            </m:sub>
          </m:sSub>
          <m:sSub>
            <m:sSubPr>
              <m:ctrlPr>
                <w:rPr>
                  <w:rFonts w:ascii="Cambria Math" w:hAnsi="Cambria Math"/>
                  <w:i/>
                  <w:iC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iCs/>
                </w:rPr>
              </m:ctrlPr>
            </m:sSubPr>
            <m:e>
              <m:r>
                <w:rPr>
                  <w:rFonts w:ascii="Cambria Math" w:hAnsi="Cambria Math"/>
                  <w:lang w:val="en-US"/>
                </w:rPr>
                <m:t>b</m:t>
              </m:r>
            </m:e>
            <m:sub>
              <m:r>
                <w:rPr>
                  <w:rFonts w:ascii="Cambria Math" w:hAnsi="Cambria Math"/>
                </w:rPr>
                <m:t>4</m:t>
              </m:r>
            </m:sub>
          </m:sSub>
          <m:sSub>
            <m:sSubPr>
              <m:ctrlPr>
                <w:rPr>
                  <w:rFonts w:ascii="Cambria Math" w:hAnsi="Cambria Math"/>
                  <w:i/>
                  <w:iCs/>
                </w:rPr>
              </m:ctrlPr>
            </m:sSubPr>
            <m:e>
              <m:r>
                <w:rPr>
                  <w:rFonts w:ascii="Cambria Math" w:hAnsi="Cambria Math"/>
                  <w:lang w:val="en-US"/>
                </w:rPr>
                <m:t>X</m:t>
              </m:r>
            </m:e>
            <m:sub>
              <m:r>
                <w:rPr>
                  <w:rFonts w:ascii="Cambria Math" w:hAnsi="Cambria Math"/>
                </w:rPr>
                <m:t>4</m:t>
              </m:r>
            </m:sub>
          </m:sSub>
        </m:oMath>
      </m:oMathPara>
    </w:p>
    <w:p w:rsidR="00785165" w:rsidRPr="00785165" w:rsidRDefault="00785165" w:rsidP="00785165">
      <w:pPr>
        <w:spacing w:line="360" w:lineRule="auto"/>
        <w:jc w:val="both"/>
        <w:rPr>
          <w:bCs/>
          <w:i/>
          <w:iCs/>
        </w:rPr>
      </w:pPr>
      <w:r w:rsidRPr="00785165">
        <w:rPr>
          <w:bCs/>
          <w:i/>
          <w:iCs/>
        </w:rPr>
        <w:t xml:space="preserve">όπου </w:t>
      </w:r>
    </w:p>
    <w:p w:rsidR="00785165" w:rsidRPr="00785165" w:rsidRDefault="003877D9" w:rsidP="00785165">
      <w:pPr>
        <w:spacing w:line="360" w:lineRule="auto"/>
        <w:jc w:val="both"/>
      </w:pPr>
      <m:oMath>
        <m:acc>
          <m:accPr>
            <m:ctrlPr>
              <w:rPr>
                <w:rFonts w:ascii="Cambria Math" w:hAnsi="Cambria Math"/>
                <w:i/>
                <w:iCs/>
              </w:rPr>
            </m:ctrlPr>
          </m:accPr>
          <m:e>
            <m:r>
              <w:rPr>
                <w:rFonts w:ascii="Cambria Math" w:hAnsi="Cambria Math"/>
              </w:rPr>
              <m:t>Υ</m:t>
            </m:r>
          </m:e>
        </m:acc>
      </m:oMath>
      <w:r w:rsidR="00785165" w:rsidRPr="00785165">
        <w:rPr>
          <w:bCs/>
        </w:rPr>
        <w:t xml:space="preserve">= η προβλεφθείσα τιμή της εξαρτημένης μεταβλητής </w:t>
      </w:r>
    </w:p>
    <w:p w:rsidR="00785165" w:rsidRPr="00785165" w:rsidRDefault="00785165" w:rsidP="00785165">
      <w:pPr>
        <w:spacing w:line="360" w:lineRule="auto"/>
        <w:jc w:val="both"/>
      </w:pPr>
      <w:r w:rsidRPr="00785165">
        <w:rPr>
          <w:bCs/>
          <w:i/>
          <w:iCs/>
          <w:lang w:val="en-US"/>
        </w:rPr>
        <w:t>b</w:t>
      </w:r>
      <w:r w:rsidRPr="00785165">
        <w:rPr>
          <w:bCs/>
          <w:vertAlign w:val="subscript"/>
        </w:rPr>
        <w:t>0</w:t>
      </w:r>
      <w:r w:rsidRPr="00785165">
        <w:rPr>
          <w:bCs/>
        </w:rPr>
        <w:t xml:space="preserve"> = η εκτίμηση της σταθεράς της παλινδρόμησης </w:t>
      </w:r>
    </w:p>
    <w:p w:rsidR="00785165" w:rsidRPr="00785165" w:rsidRDefault="00785165" w:rsidP="00785165">
      <w:pPr>
        <w:spacing w:line="360" w:lineRule="auto"/>
        <w:jc w:val="both"/>
      </w:pPr>
      <w:r w:rsidRPr="00785165">
        <w:rPr>
          <w:bCs/>
          <w:i/>
          <w:iCs/>
          <w:lang w:val="en-US"/>
        </w:rPr>
        <w:t>b</w:t>
      </w:r>
      <w:r w:rsidRPr="00785165">
        <w:rPr>
          <w:bCs/>
          <w:vertAlign w:val="subscript"/>
        </w:rPr>
        <w:t>ι</w:t>
      </w:r>
      <w:r w:rsidRPr="00785165">
        <w:rPr>
          <w:bCs/>
        </w:rPr>
        <w:t xml:space="preserve"> = η εκτίμηση του συντελεστή ευαισθησίας της </w:t>
      </w:r>
      <w:proofErr w:type="spellStart"/>
      <w:r w:rsidRPr="00785165">
        <w:rPr>
          <w:bCs/>
          <w:lang w:val="en-US"/>
        </w:rPr>
        <w:t>i</w:t>
      </w:r>
      <w:proofErr w:type="spellEnd"/>
      <w:r w:rsidRPr="00785165">
        <w:rPr>
          <w:bCs/>
        </w:rPr>
        <w:t xml:space="preserve"> ανεξάρτητης μεταβλητής </w:t>
      </w:r>
    </w:p>
    <w:p w:rsidR="00785165" w:rsidRPr="00427BFB" w:rsidRDefault="00785165" w:rsidP="00785165">
      <w:pPr>
        <w:spacing w:line="360" w:lineRule="auto"/>
        <w:jc w:val="both"/>
      </w:pPr>
      <w:r w:rsidRPr="00427BFB">
        <w:t>Μέσω του μοντέλου θα είναι δυνατή η πρόβλεψη της εξαρτημένης μεταβλητής για συγκεκριμένες τιμές των ανεξάρτητων.</w:t>
      </w:r>
    </w:p>
    <w:p w:rsidR="00785165" w:rsidRPr="00427BFB" w:rsidRDefault="00785165" w:rsidP="00FF32AC">
      <w:pPr>
        <w:shd w:val="clear" w:color="auto" w:fill="FFFFFF"/>
        <w:spacing w:line="360" w:lineRule="auto"/>
        <w:jc w:val="both"/>
      </w:pPr>
    </w:p>
    <w:p w:rsidR="00C34631" w:rsidRPr="00427BFB" w:rsidRDefault="00C34631" w:rsidP="00C34631">
      <w:pPr>
        <w:spacing w:line="360" w:lineRule="auto"/>
        <w:jc w:val="both"/>
      </w:pPr>
      <w:r w:rsidRPr="00427BFB">
        <w:t>Εξαρτημένη μεταβλητή είναι το κεφάλαιο κίνησης της επιχείρησης, με τους δείκτες που χρησιμοποιήθηκαν για να την εκφράσουν να είναι οι λόγοι κεφάλαιο κίνησης / σύνολο ενεργητικού και κεφάλαιο κίνησης / σύνολο κυκλοφορούντος ενεργητικού.</w:t>
      </w:r>
    </w:p>
    <w:p w:rsidR="00C34631" w:rsidRPr="00427BFB" w:rsidRDefault="00C34631" w:rsidP="00C34631">
      <w:pPr>
        <w:spacing w:line="360" w:lineRule="auto"/>
        <w:jc w:val="both"/>
      </w:pPr>
    </w:p>
    <w:p w:rsidR="00C34631" w:rsidRPr="00427BFB" w:rsidRDefault="00C34631" w:rsidP="00C34631">
      <w:pPr>
        <w:spacing w:line="360" w:lineRule="auto"/>
        <w:jc w:val="both"/>
      </w:pPr>
      <w:r w:rsidRPr="00427BFB">
        <w:t>Ως ανεξάρτητες μεταβλητές (Χ</w:t>
      </w:r>
      <w:r w:rsidRPr="00427BFB">
        <w:rPr>
          <w:vertAlign w:val="subscript"/>
        </w:rPr>
        <w:t>1</w:t>
      </w:r>
      <w:r w:rsidRPr="00427BFB">
        <w:t xml:space="preserve"> – Χ</w:t>
      </w:r>
      <w:r w:rsidRPr="00427BFB">
        <w:rPr>
          <w:vertAlign w:val="subscript"/>
        </w:rPr>
        <w:t>4</w:t>
      </w:r>
      <w:r w:rsidRPr="00427BFB">
        <w:t>) χρησιμοποιήθηκαν οι δείκτες Πωλήσεις/Σύνολο Ενεργητικού, Πωλήσεις/ Καθαρή Θέση, ROA και  Κέρδη Μετά Φόρων/Καθαρή Θέση, οι οποίοι έχουν αναλυθεί παραπάνω τόσο θεωρητικά όσο κ</w:t>
      </w:r>
      <w:r w:rsidR="009C1A34" w:rsidRPr="00427BFB">
        <w:t>αι σε επίπεδο βιβλιογραφικής ανα</w:t>
      </w:r>
      <w:r w:rsidRPr="00427BFB">
        <w:t xml:space="preserve">σκόπησης. </w:t>
      </w:r>
    </w:p>
    <w:p w:rsidR="00C34631" w:rsidRPr="00427BFB" w:rsidRDefault="00C34631" w:rsidP="00C34631">
      <w:pPr>
        <w:spacing w:line="360" w:lineRule="auto"/>
        <w:jc w:val="both"/>
      </w:pPr>
    </w:p>
    <w:p w:rsidR="00C34631" w:rsidRPr="00427BFB" w:rsidRDefault="009C1A34" w:rsidP="00C34631">
      <w:pPr>
        <w:spacing w:line="360" w:lineRule="auto"/>
        <w:jc w:val="both"/>
      </w:pPr>
      <w:r w:rsidRPr="00427BFB">
        <w:t xml:space="preserve">Χρησιμοποιήθηκε επίσης σε </w:t>
      </w:r>
      <w:r w:rsidR="00C34631" w:rsidRPr="00427BFB">
        <w:t xml:space="preserve">εφαρμογές του μοντέλου η </w:t>
      </w:r>
      <w:proofErr w:type="spellStart"/>
      <w:r w:rsidR="00C34631" w:rsidRPr="00427BFB">
        <w:t>ψευδομεταβλητή</w:t>
      </w:r>
      <w:proofErr w:type="spellEnd"/>
      <w:r w:rsidR="00C34631" w:rsidRPr="00427BFB">
        <w:t xml:space="preserve"> του έτους (Χ5) προκειμένου να διερευνηθεί </w:t>
      </w:r>
      <w:r w:rsidRPr="00427BFB">
        <w:t xml:space="preserve">όπως προαναφέρθηκε </w:t>
      </w:r>
      <w:r w:rsidR="00C34631" w:rsidRPr="00427BFB">
        <w:t xml:space="preserve">η επίδραση της οικονομικής κρίσης στο συγκεκριμένο κλάδο επιχειρηματικής δράσης. </w:t>
      </w:r>
    </w:p>
    <w:p w:rsidR="009C1A34" w:rsidRPr="00427BFB" w:rsidRDefault="009C1A34" w:rsidP="00C34631">
      <w:pPr>
        <w:spacing w:line="360" w:lineRule="auto"/>
        <w:jc w:val="both"/>
      </w:pPr>
    </w:p>
    <w:p w:rsidR="00C34631" w:rsidRPr="00427BFB" w:rsidRDefault="00C34631" w:rsidP="00C34631">
      <w:pPr>
        <w:spacing w:line="360" w:lineRule="auto"/>
        <w:jc w:val="both"/>
      </w:pPr>
      <w:r w:rsidRPr="00427BFB">
        <w:t xml:space="preserve">Το μοντέλο εφαρμόστηκε αρχικά για κάθε εξαρτημένη μεταβλητή σε σχέση με κάθε ανεξάρτητη, ενώ στη συνέχεια για κάθε εξαρτημένη μεταβλητή σε σχέση με το σύνολο των ανεξάρτητων. Τέλος, η εφαρμογή του επαναλήφθηκε για τις περιπτώσεις του συνόλου των ανεξάρτητων μεταβλητών, μόνο που στην περίπτωση αυτό το σύνολο αυτό συμπεριλάμβανε και την </w:t>
      </w:r>
      <w:proofErr w:type="spellStart"/>
      <w:r w:rsidRPr="00427BFB">
        <w:t>ψευδομεταβλητή</w:t>
      </w:r>
      <w:proofErr w:type="spellEnd"/>
      <w:r w:rsidRPr="00427BFB">
        <w:t xml:space="preserve">.  </w:t>
      </w:r>
    </w:p>
    <w:p w:rsidR="00427BFB" w:rsidRPr="00023FC0" w:rsidRDefault="00427BFB" w:rsidP="00FF32AC">
      <w:pPr>
        <w:shd w:val="clear" w:color="auto" w:fill="FFFFFF"/>
        <w:spacing w:line="360" w:lineRule="auto"/>
        <w:jc w:val="both"/>
      </w:pPr>
    </w:p>
    <w:p w:rsidR="00427BFB" w:rsidRDefault="00427BFB" w:rsidP="00FF32AC">
      <w:pPr>
        <w:shd w:val="clear" w:color="auto" w:fill="FFFFFF"/>
        <w:spacing w:line="360" w:lineRule="auto"/>
        <w:jc w:val="both"/>
      </w:pPr>
    </w:p>
    <w:p w:rsidR="00BB352B" w:rsidRDefault="00BB352B" w:rsidP="00FF32AC">
      <w:pPr>
        <w:shd w:val="clear" w:color="auto" w:fill="FFFFFF"/>
        <w:spacing w:line="360" w:lineRule="auto"/>
        <w:jc w:val="both"/>
      </w:pPr>
    </w:p>
    <w:p w:rsidR="00BB352B" w:rsidRDefault="00BB352B" w:rsidP="00FF32AC">
      <w:pPr>
        <w:shd w:val="clear" w:color="auto" w:fill="FFFFFF"/>
        <w:spacing w:line="360" w:lineRule="auto"/>
        <w:jc w:val="both"/>
      </w:pPr>
    </w:p>
    <w:p w:rsidR="00BB352B" w:rsidRDefault="00BB352B" w:rsidP="00FF32AC">
      <w:pPr>
        <w:shd w:val="clear" w:color="auto" w:fill="FFFFFF"/>
        <w:spacing w:line="360" w:lineRule="auto"/>
        <w:jc w:val="both"/>
      </w:pPr>
    </w:p>
    <w:p w:rsidR="00BB352B" w:rsidRDefault="00BB352B" w:rsidP="00FF32AC">
      <w:pPr>
        <w:shd w:val="clear" w:color="auto" w:fill="FFFFFF"/>
        <w:spacing w:line="360" w:lineRule="auto"/>
        <w:jc w:val="both"/>
      </w:pPr>
    </w:p>
    <w:p w:rsidR="00023FC0" w:rsidRPr="001E65E9" w:rsidRDefault="00023FC0" w:rsidP="00FF32AC">
      <w:pPr>
        <w:shd w:val="clear" w:color="auto" w:fill="FFFFFF"/>
        <w:spacing w:line="360" w:lineRule="auto"/>
        <w:jc w:val="both"/>
      </w:pPr>
    </w:p>
    <w:p w:rsidR="00023FC0" w:rsidRPr="001E65E9" w:rsidRDefault="00023FC0" w:rsidP="00FF32AC">
      <w:pPr>
        <w:shd w:val="clear" w:color="auto" w:fill="FFFFFF"/>
        <w:spacing w:line="360" w:lineRule="auto"/>
        <w:jc w:val="both"/>
      </w:pPr>
    </w:p>
    <w:p w:rsidR="00FF32AC" w:rsidRPr="00D25704" w:rsidRDefault="00FF32AC" w:rsidP="00FF32AC">
      <w:pPr>
        <w:shd w:val="clear" w:color="auto" w:fill="FFFFFF"/>
        <w:spacing w:line="360" w:lineRule="auto"/>
        <w:jc w:val="both"/>
      </w:pPr>
      <w:r w:rsidRPr="00D25704">
        <w:t>Ο πίνακας</w:t>
      </w:r>
      <w:r w:rsidR="00BC0E0D" w:rsidRPr="00D25704">
        <w:t xml:space="preserve"> των μεταβλητών του μοντέλου </w:t>
      </w:r>
      <w:r w:rsidRPr="00D25704">
        <w:t>έχει ως εξής:</w:t>
      </w:r>
    </w:p>
    <w:p w:rsidR="00FF32AC" w:rsidRDefault="00FF32AC" w:rsidP="00FF32AC">
      <w:pPr>
        <w:shd w:val="clear" w:color="auto" w:fill="FFFFFF"/>
        <w:spacing w:line="360" w:lineRule="auto"/>
        <w:jc w:val="both"/>
        <w:rPr>
          <w:rFonts w:ascii="Arial" w:hAnsi="Arial" w:cs="Arial"/>
          <w:sz w:val="22"/>
          <w:szCs w:val="22"/>
        </w:rPr>
      </w:pPr>
    </w:p>
    <w:p w:rsidR="00FF32AC" w:rsidRDefault="00FF32AC" w:rsidP="00FF32AC">
      <w:pPr>
        <w:shd w:val="clear" w:color="auto" w:fill="FFFFFF"/>
        <w:spacing w:line="360" w:lineRule="auto"/>
        <w:jc w:val="both"/>
        <w:rPr>
          <w:rFonts w:ascii="Arial" w:hAnsi="Arial" w:cs="Arial"/>
          <w:sz w:val="22"/>
          <w:szCs w:val="22"/>
        </w:rPr>
      </w:pPr>
    </w:p>
    <w:tbl>
      <w:tblPr>
        <w:tblStyle w:val="aa"/>
        <w:tblW w:w="0" w:type="auto"/>
        <w:jc w:val="center"/>
        <w:tblLook w:val="04A0"/>
      </w:tblPr>
      <w:tblGrid>
        <w:gridCol w:w="2755"/>
        <w:gridCol w:w="1943"/>
        <w:gridCol w:w="1170"/>
      </w:tblGrid>
      <w:tr w:rsidR="00FF32AC" w:rsidRPr="00D25704" w:rsidTr="00683397">
        <w:trPr>
          <w:jc w:val="center"/>
        </w:trPr>
        <w:tc>
          <w:tcPr>
            <w:tcW w:w="2755" w:type="dxa"/>
            <w:shd w:val="clear" w:color="auto" w:fill="C5D1D7" w:themeFill="background2"/>
          </w:tcPr>
          <w:p w:rsidR="00FF32AC" w:rsidRPr="00D25704" w:rsidRDefault="00FF32AC" w:rsidP="00683397">
            <w:pPr>
              <w:spacing w:line="360" w:lineRule="auto"/>
              <w:jc w:val="center"/>
              <w:rPr>
                <w:i/>
              </w:rPr>
            </w:pPr>
            <w:r w:rsidRPr="00D25704">
              <w:rPr>
                <w:i/>
              </w:rPr>
              <w:t>Μεταβλητή</w:t>
            </w:r>
          </w:p>
        </w:tc>
        <w:tc>
          <w:tcPr>
            <w:tcW w:w="1943" w:type="dxa"/>
            <w:shd w:val="clear" w:color="auto" w:fill="C5D1D7" w:themeFill="background2"/>
          </w:tcPr>
          <w:p w:rsidR="00FF32AC" w:rsidRPr="00D25704" w:rsidRDefault="00FF32AC" w:rsidP="00683397">
            <w:pPr>
              <w:spacing w:line="360" w:lineRule="auto"/>
              <w:jc w:val="center"/>
              <w:rPr>
                <w:i/>
              </w:rPr>
            </w:pPr>
            <w:r w:rsidRPr="00D25704">
              <w:rPr>
                <w:i/>
              </w:rPr>
              <w:t>Είδος</w:t>
            </w:r>
          </w:p>
        </w:tc>
        <w:tc>
          <w:tcPr>
            <w:tcW w:w="1170" w:type="dxa"/>
            <w:shd w:val="clear" w:color="auto" w:fill="C5D1D7" w:themeFill="background2"/>
          </w:tcPr>
          <w:p w:rsidR="00FF32AC" w:rsidRPr="00D25704" w:rsidRDefault="00FF32AC" w:rsidP="00683397">
            <w:pPr>
              <w:spacing w:line="360" w:lineRule="auto"/>
              <w:jc w:val="center"/>
              <w:rPr>
                <w:i/>
              </w:rPr>
            </w:pPr>
            <w:r w:rsidRPr="00D25704">
              <w:rPr>
                <w:i/>
              </w:rPr>
              <w:t>Σύμβολο</w:t>
            </w:r>
          </w:p>
        </w:tc>
      </w:tr>
      <w:tr w:rsidR="00FF32AC" w:rsidRPr="00D25704" w:rsidTr="00683397">
        <w:trPr>
          <w:jc w:val="center"/>
        </w:trPr>
        <w:tc>
          <w:tcPr>
            <w:tcW w:w="2755" w:type="dxa"/>
            <w:vAlign w:val="center"/>
          </w:tcPr>
          <w:p w:rsidR="00FF32AC" w:rsidRPr="00D25704" w:rsidRDefault="00FF32AC" w:rsidP="00683397">
            <w:pPr>
              <w:spacing w:line="360" w:lineRule="auto"/>
              <w:jc w:val="center"/>
            </w:pPr>
            <w:r w:rsidRPr="00D25704">
              <w:t>Κεφάλαιο κίνησης / Σύνολο Ενεργητικού</w:t>
            </w:r>
          </w:p>
        </w:tc>
        <w:tc>
          <w:tcPr>
            <w:tcW w:w="1943" w:type="dxa"/>
            <w:vAlign w:val="center"/>
          </w:tcPr>
          <w:p w:rsidR="00FF32AC" w:rsidRPr="00D25704" w:rsidRDefault="00FF32AC" w:rsidP="00683397">
            <w:pPr>
              <w:spacing w:line="360" w:lineRule="auto"/>
              <w:jc w:val="center"/>
            </w:pPr>
            <w:r w:rsidRPr="00D25704">
              <w:t>Εξαρτημένη</w:t>
            </w:r>
          </w:p>
        </w:tc>
        <w:tc>
          <w:tcPr>
            <w:tcW w:w="1170" w:type="dxa"/>
            <w:vAlign w:val="center"/>
          </w:tcPr>
          <w:p w:rsidR="00FF32AC" w:rsidRPr="00D25704" w:rsidRDefault="00FF32AC" w:rsidP="00683397">
            <w:pPr>
              <w:spacing w:line="360" w:lineRule="auto"/>
              <w:jc w:val="center"/>
            </w:pPr>
            <w:r w:rsidRPr="00D25704">
              <w:t>Υ</w:t>
            </w:r>
            <w:r w:rsidRPr="00D25704">
              <w:rPr>
                <w:vertAlign w:val="subscript"/>
              </w:rPr>
              <w:t>1</w:t>
            </w:r>
          </w:p>
        </w:tc>
      </w:tr>
      <w:tr w:rsidR="00FF32AC" w:rsidRPr="00D25704" w:rsidTr="00683397">
        <w:trPr>
          <w:jc w:val="center"/>
        </w:trPr>
        <w:tc>
          <w:tcPr>
            <w:tcW w:w="2755" w:type="dxa"/>
            <w:vAlign w:val="center"/>
          </w:tcPr>
          <w:p w:rsidR="00FF32AC" w:rsidRPr="00D25704" w:rsidRDefault="00FF32AC" w:rsidP="00683397">
            <w:pPr>
              <w:spacing w:line="360" w:lineRule="auto"/>
              <w:jc w:val="center"/>
            </w:pPr>
            <w:r w:rsidRPr="00D25704">
              <w:t>Κεφάλαιο κίνησης / Σύνολο Κυκλοφορούντος Ενεργητικού</w:t>
            </w:r>
          </w:p>
        </w:tc>
        <w:tc>
          <w:tcPr>
            <w:tcW w:w="1943" w:type="dxa"/>
            <w:vAlign w:val="center"/>
          </w:tcPr>
          <w:p w:rsidR="00FF32AC" w:rsidRPr="00D25704" w:rsidRDefault="00FF32AC" w:rsidP="00683397">
            <w:pPr>
              <w:spacing w:line="360" w:lineRule="auto"/>
              <w:jc w:val="center"/>
            </w:pPr>
            <w:r w:rsidRPr="00D25704">
              <w:t>Εξαρτημένη</w:t>
            </w:r>
          </w:p>
        </w:tc>
        <w:tc>
          <w:tcPr>
            <w:tcW w:w="1170" w:type="dxa"/>
            <w:vAlign w:val="center"/>
          </w:tcPr>
          <w:p w:rsidR="00FF32AC" w:rsidRPr="00D25704" w:rsidRDefault="00FF32AC" w:rsidP="00683397">
            <w:pPr>
              <w:spacing w:line="360" w:lineRule="auto"/>
              <w:jc w:val="center"/>
            </w:pPr>
            <w:r w:rsidRPr="00D25704">
              <w:t>Υ</w:t>
            </w:r>
            <w:r w:rsidRPr="00D25704">
              <w:rPr>
                <w:vertAlign w:val="subscript"/>
              </w:rPr>
              <w:t>2</w:t>
            </w:r>
          </w:p>
        </w:tc>
      </w:tr>
      <w:tr w:rsidR="00FF32AC" w:rsidRPr="00D25704" w:rsidTr="00683397">
        <w:trPr>
          <w:jc w:val="center"/>
        </w:trPr>
        <w:tc>
          <w:tcPr>
            <w:tcW w:w="2755" w:type="dxa"/>
            <w:vAlign w:val="center"/>
          </w:tcPr>
          <w:p w:rsidR="00FF32AC" w:rsidRPr="00D25704" w:rsidRDefault="00FF32AC" w:rsidP="00683397">
            <w:pPr>
              <w:spacing w:line="360" w:lineRule="auto"/>
              <w:jc w:val="center"/>
            </w:pPr>
            <w:r w:rsidRPr="00D25704">
              <w:t>Πωλήσεις/Σύνολο Ενεργητικού</w:t>
            </w:r>
          </w:p>
        </w:tc>
        <w:tc>
          <w:tcPr>
            <w:tcW w:w="1943" w:type="dxa"/>
            <w:vAlign w:val="center"/>
          </w:tcPr>
          <w:p w:rsidR="00FF32AC" w:rsidRPr="00D25704" w:rsidRDefault="00FF32AC" w:rsidP="00683397">
            <w:pPr>
              <w:spacing w:line="360" w:lineRule="auto"/>
              <w:jc w:val="center"/>
            </w:pPr>
            <w:r w:rsidRPr="00D25704">
              <w:t>Ανεξάρτητη</w:t>
            </w:r>
          </w:p>
        </w:tc>
        <w:tc>
          <w:tcPr>
            <w:tcW w:w="1170" w:type="dxa"/>
            <w:vAlign w:val="center"/>
          </w:tcPr>
          <w:p w:rsidR="00FF32AC" w:rsidRPr="00D25704" w:rsidRDefault="00FF32AC" w:rsidP="00683397">
            <w:pPr>
              <w:spacing w:line="360" w:lineRule="auto"/>
              <w:jc w:val="center"/>
            </w:pPr>
            <w:r w:rsidRPr="00D25704">
              <w:t>Χ</w:t>
            </w:r>
            <w:r w:rsidRPr="00D25704">
              <w:rPr>
                <w:vertAlign w:val="subscript"/>
              </w:rPr>
              <w:t>1</w:t>
            </w:r>
          </w:p>
        </w:tc>
      </w:tr>
      <w:tr w:rsidR="00FF32AC" w:rsidRPr="00D25704" w:rsidTr="00683397">
        <w:trPr>
          <w:jc w:val="center"/>
        </w:trPr>
        <w:tc>
          <w:tcPr>
            <w:tcW w:w="2755" w:type="dxa"/>
            <w:vAlign w:val="center"/>
          </w:tcPr>
          <w:p w:rsidR="00FF32AC" w:rsidRPr="00D25704" w:rsidRDefault="00FF32AC" w:rsidP="00683397">
            <w:pPr>
              <w:spacing w:line="360" w:lineRule="auto"/>
              <w:jc w:val="center"/>
            </w:pPr>
            <w:r w:rsidRPr="00D25704">
              <w:t>Πωλήσεις/ Καθαρή Θέση</w:t>
            </w:r>
          </w:p>
        </w:tc>
        <w:tc>
          <w:tcPr>
            <w:tcW w:w="1943" w:type="dxa"/>
            <w:vAlign w:val="center"/>
          </w:tcPr>
          <w:p w:rsidR="00FF32AC" w:rsidRPr="00D25704" w:rsidRDefault="00FF32AC" w:rsidP="00683397">
            <w:pPr>
              <w:jc w:val="center"/>
            </w:pPr>
            <w:r w:rsidRPr="00D25704">
              <w:t>Ανεξάρτητη</w:t>
            </w:r>
          </w:p>
        </w:tc>
        <w:tc>
          <w:tcPr>
            <w:tcW w:w="1170" w:type="dxa"/>
            <w:vAlign w:val="center"/>
          </w:tcPr>
          <w:p w:rsidR="00FF32AC" w:rsidRPr="00D25704" w:rsidRDefault="00FF32AC" w:rsidP="00683397">
            <w:pPr>
              <w:spacing w:line="360" w:lineRule="auto"/>
              <w:jc w:val="center"/>
            </w:pPr>
            <w:r w:rsidRPr="00D25704">
              <w:t>Χ</w:t>
            </w:r>
            <w:r w:rsidRPr="00D25704">
              <w:rPr>
                <w:vertAlign w:val="subscript"/>
              </w:rPr>
              <w:t>2</w:t>
            </w:r>
          </w:p>
        </w:tc>
      </w:tr>
      <w:tr w:rsidR="00FF32AC" w:rsidRPr="00D25704" w:rsidTr="00683397">
        <w:trPr>
          <w:jc w:val="center"/>
        </w:trPr>
        <w:tc>
          <w:tcPr>
            <w:tcW w:w="2755" w:type="dxa"/>
            <w:vAlign w:val="center"/>
          </w:tcPr>
          <w:p w:rsidR="00FF32AC" w:rsidRPr="00D25704" w:rsidRDefault="00FF32AC" w:rsidP="00683397">
            <w:pPr>
              <w:spacing w:line="360" w:lineRule="auto"/>
              <w:jc w:val="center"/>
            </w:pPr>
            <w:r w:rsidRPr="00D25704">
              <w:t>ROA</w:t>
            </w:r>
          </w:p>
        </w:tc>
        <w:tc>
          <w:tcPr>
            <w:tcW w:w="1943" w:type="dxa"/>
            <w:vAlign w:val="center"/>
          </w:tcPr>
          <w:p w:rsidR="00FF32AC" w:rsidRPr="00D25704" w:rsidRDefault="00FF32AC" w:rsidP="00683397">
            <w:pPr>
              <w:jc w:val="center"/>
            </w:pPr>
            <w:r w:rsidRPr="00D25704">
              <w:t>Ανεξάρτητη</w:t>
            </w:r>
          </w:p>
        </w:tc>
        <w:tc>
          <w:tcPr>
            <w:tcW w:w="1170" w:type="dxa"/>
            <w:vAlign w:val="center"/>
          </w:tcPr>
          <w:p w:rsidR="00FF32AC" w:rsidRPr="00D25704" w:rsidRDefault="00FF32AC" w:rsidP="00683397">
            <w:pPr>
              <w:spacing w:line="360" w:lineRule="auto"/>
              <w:jc w:val="center"/>
            </w:pPr>
            <w:r w:rsidRPr="00D25704">
              <w:t>Χ</w:t>
            </w:r>
            <w:r w:rsidRPr="00D25704">
              <w:rPr>
                <w:vertAlign w:val="subscript"/>
              </w:rPr>
              <w:t>3</w:t>
            </w:r>
          </w:p>
        </w:tc>
      </w:tr>
      <w:tr w:rsidR="00FF32AC" w:rsidRPr="00D25704" w:rsidTr="00683397">
        <w:trPr>
          <w:jc w:val="center"/>
        </w:trPr>
        <w:tc>
          <w:tcPr>
            <w:tcW w:w="2755" w:type="dxa"/>
            <w:vAlign w:val="center"/>
          </w:tcPr>
          <w:p w:rsidR="00FF32AC" w:rsidRPr="00D25704" w:rsidRDefault="00FF32AC" w:rsidP="00683397">
            <w:pPr>
              <w:spacing w:line="360" w:lineRule="auto"/>
              <w:jc w:val="center"/>
            </w:pPr>
            <w:r w:rsidRPr="00D25704">
              <w:t>Κέρδη Μετά Φόρων/Καθαρή Θέση</w:t>
            </w:r>
          </w:p>
        </w:tc>
        <w:tc>
          <w:tcPr>
            <w:tcW w:w="1943" w:type="dxa"/>
            <w:vAlign w:val="center"/>
          </w:tcPr>
          <w:p w:rsidR="00FF32AC" w:rsidRPr="00D25704" w:rsidRDefault="00FF32AC" w:rsidP="00683397">
            <w:pPr>
              <w:jc w:val="center"/>
            </w:pPr>
            <w:r w:rsidRPr="00D25704">
              <w:t>Ανεξάρτητη</w:t>
            </w:r>
          </w:p>
        </w:tc>
        <w:tc>
          <w:tcPr>
            <w:tcW w:w="1170" w:type="dxa"/>
            <w:vAlign w:val="center"/>
          </w:tcPr>
          <w:p w:rsidR="00FF32AC" w:rsidRPr="00D25704" w:rsidRDefault="00FF32AC" w:rsidP="00683397">
            <w:pPr>
              <w:spacing w:line="360" w:lineRule="auto"/>
              <w:jc w:val="center"/>
            </w:pPr>
            <w:r w:rsidRPr="00D25704">
              <w:t>Χ</w:t>
            </w:r>
            <w:r w:rsidRPr="00D25704">
              <w:rPr>
                <w:vertAlign w:val="subscript"/>
              </w:rPr>
              <w:t>4</w:t>
            </w:r>
          </w:p>
        </w:tc>
      </w:tr>
      <w:tr w:rsidR="00FF32AC" w:rsidRPr="00D25704" w:rsidTr="00683397">
        <w:trPr>
          <w:jc w:val="center"/>
        </w:trPr>
        <w:tc>
          <w:tcPr>
            <w:tcW w:w="2755" w:type="dxa"/>
            <w:vAlign w:val="center"/>
          </w:tcPr>
          <w:p w:rsidR="00FF32AC" w:rsidRPr="00D25704" w:rsidRDefault="00FF32AC" w:rsidP="00683397">
            <w:pPr>
              <w:spacing w:line="360" w:lineRule="auto"/>
              <w:jc w:val="center"/>
            </w:pPr>
            <w:r w:rsidRPr="00D25704">
              <w:t>Μεταβλητή Έτους</w:t>
            </w:r>
          </w:p>
        </w:tc>
        <w:tc>
          <w:tcPr>
            <w:tcW w:w="1943" w:type="dxa"/>
            <w:vAlign w:val="center"/>
          </w:tcPr>
          <w:p w:rsidR="00FF32AC" w:rsidRPr="00D25704" w:rsidRDefault="00FF32AC" w:rsidP="00683397">
            <w:pPr>
              <w:spacing w:line="360" w:lineRule="auto"/>
              <w:jc w:val="center"/>
            </w:pPr>
            <w:proofErr w:type="spellStart"/>
            <w:r w:rsidRPr="00D25704">
              <w:t>Ψευδομεταβλητή</w:t>
            </w:r>
            <w:proofErr w:type="spellEnd"/>
          </w:p>
        </w:tc>
        <w:tc>
          <w:tcPr>
            <w:tcW w:w="1170" w:type="dxa"/>
            <w:vAlign w:val="center"/>
          </w:tcPr>
          <w:p w:rsidR="00FF32AC" w:rsidRPr="00D25704" w:rsidRDefault="00FF32AC" w:rsidP="00683397">
            <w:pPr>
              <w:spacing w:line="360" w:lineRule="auto"/>
              <w:jc w:val="center"/>
            </w:pPr>
            <w:r w:rsidRPr="00D25704">
              <w:t>Χ</w:t>
            </w:r>
            <w:r w:rsidRPr="00D25704">
              <w:rPr>
                <w:vertAlign w:val="subscript"/>
              </w:rPr>
              <w:t>5</w:t>
            </w:r>
          </w:p>
        </w:tc>
      </w:tr>
    </w:tbl>
    <w:p w:rsidR="00FF32AC" w:rsidRDefault="00FF32AC" w:rsidP="00FF32AC">
      <w:pPr>
        <w:spacing w:line="360" w:lineRule="auto"/>
        <w:jc w:val="both"/>
        <w:rPr>
          <w:rFonts w:ascii="Arial" w:hAnsi="Arial" w:cs="Arial"/>
          <w:sz w:val="22"/>
          <w:szCs w:val="22"/>
          <w:lang w:val="en-US"/>
        </w:rPr>
      </w:pPr>
    </w:p>
    <w:p w:rsidR="00C866B4" w:rsidRDefault="00C866B4" w:rsidP="00FF32AC">
      <w:pPr>
        <w:spacing w:line="360" w:lineRule="auto"/>
        <w:jc w:val="both"/>
        <w:rPr>
          <w:rFonts w:ascii="Arial" w:hAnsi="Arial" w:cs="Arial"/>
          <w:sz w:val="22"/>
          <w:szCs w:val="22"/>
          <w:lang w:val="en-US"/>
        </w:rPr>
      </w:pPr>
    </w:p>
    <w:p w:rsidR="00023FC0" w:rsidRPr="00023FC0" w:rsidRDefault="00023FC0" w:rsidP="00FF32AC">
      <w:pPr>
        <w:spacing w:line="360" w:lineRule="auto"/>
        <w:jc w:val="both"/>
      </w:pPr>
      <w:r w:rsidRPr="00023FC0">
        <w:t xml:space="preserve">Για τη διαδικασία εφαρμογής του μοντέλου χρησιμοποιήθηκε το </w:t>
      </w:r>
      <w:proofErr w:type="spellStart"/>
      <w:r w:rsidRPr="00023FC0">
        <w:rPr>
          <w:lang w:val="en-US"/>
        </w:rPr>
        <w:t>AddInAnalysisToolPak</w:t>
      </w:r>
      <w:proofErr w:type="spellEnd"/>
      <w:r w:rsidRPr="00023FC0">
        <w:t xml:space="preserve"> του </w:t>
      </w:r>
      <w:proofErr w:type="spellStart"/>
      <w:r w:rsidRPr="00023FC0">
        <w:rPr>
          <w:lang w:val="en-US"/>
        </w:rPr>
        <w:t>MicrosoftExcel</w:t>
      </w:r>
      <w:proofErr w:type="spellEnd"/>
      <w:r w:rsidRPr="00023FC0">
        <w:t>.</w:t>
      </w:r>
    </w:p>
    <w:p w:rsidR="00023FC0" w:rsidRPr="00023FC0" w:rsidRDefault="00023FC0" w:rsidP="00FF32AC">
      <w:pPr>
        <w:spacing w:line="360" w:lineRule="auto"/>
        <w:jc w:val="both"/>
        <w:rPr>
          <w:rFonts w:ascii="Arial" w:hAnsi="Arial" w:cs="Arial"/>
          <w:sz w:val="22"/>
          <w:szCs w:val="22"/>
        </w:rPr>
      </w:pPr>
    </w:p>
    <w:p w:rsidR="00C866B4" w:rsidRPr="00023FC0" w:rsidRDefault="00C866B4" w:rsidP="00FF32AC">
      <w:pPr>
        <w:spacing w:line="360" w:lineRule="auto"/>
        <w:jc w:val="both"/>
        <w:rPr>
          <w:rFonts w:ascii="Arial" w:hAnsi="Arial" w:cs="Arial"/>
          <w:sz w:val="22"/>
          <w:szCs w:val="22"/>
        </w:rPr>
      </w:pPr>
    </w:p>
    <w:p w:rsidR="00023FC0" w:rsidRPr="00023FC0" w:rsidRDefault="00023FC0" w:rsidP="00FF32AC">
      <w:pPr>
        <w:shd w:val="clear" w:color="auto" w:fill="FFFFFF"/>
        <w:spacing w:line="360" w:lineRule="auto"/>
        <w:jc w:val="both"/>
      </w:pPr>
    </w:p>
    <w:p w:rsidR="00023FC0" w:rsidRPr="00023FC0" w:rsidRDefault="00023FC0" w:rsidP="00FF32AC">
      <w:pPr>
        <w:shd w:val="clear" w:color="auto" w:fill="FFFFFF"/>
        <w:spacing w:line="360" w:lineRule="auto"/>
        <w:jc w:val="both"/>
      </w:pPr>
    </w:p>
    <w:p w:rsidR="00023FC0" w:rsidRPr="00023FC0" w:rsidRDefault="00023FC0" w:rsidP="00FF32AC">
      <w:pPr>
        <w:shd w:val="clear" w:color="auto" w:fill="FFFFFF"/>
        <w:spacing w:line="360" w:lineRule="auto"/>
        <w:jc w:val="both"/>
      </w:pPr>
    </w:p>
    <w:p w:rsidR="00023FC0" w:rsidRPr="00023FC0" w:rsidRDefault="00023FC0" w:rsidP="00FF32AC">
      <w:pPr>
        <w:shd w:val="clear" w:color="auto" w:fill="FFFFFF"/>
        <w:spacing w:line="360" w:lineRule="auto"/>
        <w:jc w:val="both"/>
      </w:pPr>
    </w:p>
    <w:p w:rsidR="00023FC0" w:rsidRPr="00023FC0" w:rsidRDefault="00023FC0" w:rsidP="00FF32AC">
      <w:pPr>
        <w:shd w:val="clear" w:color="auto" w:fill="FFFFFF"/>
        <w:spacing w:line="360" w:lineRule="auto"/>
        <w:jc w:val="both"/>
      </w:pPr>
    </w:p>
    <w:p w:rsidR="00023FC0" w:rsidRPr="00023FC0" w:rsidRDefault="00023FC0" w:rsidP="00FF32AC">
      <w:pPr>
        <w:shd w:val="clear" w:color="auto" w:fill="FFFFFF"/>
        <w:spacing w:line="360" w:lineRule="auto"/>
        <w:jc w:val="both"/>
      </w:pPr>
    </w:p>
    <w:p w:rsidR="00023FC0" w:rsidRPr="001E65E9" w:rsidRDefault="00023FC0" w:rsidP="00FF32AC">
      <w:pPr>
        <w:shd w:val="clear" w:color="auto" w:fill="FFFFFF"/>
        <w:spacing w:line="360" w:lineRule="auto"/>
        <w:jc w:val="both"/>
      </w:pPr>
      <w:r w:rsidRPr="00023FC0">
        <w:t>Ο πίνακας εφαρμογών του μοντέλου είναι ο ακόλουθος:</w:t>
      </w:r>
    </w:p>
    <w:p w:rsidR="00023FC0" w:rsidRPr="001E65E9" w:rsidRDefault="00023FC0" w:rsidP="00FF32AC">
      <w:pPr>
        <w:shd w:val="clear" w:color="auto" w:fill="FFFFFF"/>
        <w:spacing w:line="360" w:lineRule="auto"/>
        <w:jc w:val="both"/>
      </w:pPr>
    </w:p>
    <w:p w:rsidR="00023FC0" w:rsidRPr="00023FC0" w:rsidRDefault="00023FC0" w:rsidP="00FF32AC">
      <w:pPr>
        <w:shd w:val="clear" w:color="auto" w:fill="FFFFFF"/>
        <w:spacing w:line="360" w:lineRule="auto"/>
        <w:jc w:val="both"/>
      </w:pPr>
    </w:p>
    <w:p w:rsidR="00FF32AC" w:rsidRDefault="00FF32AC" w:rsidP="00FF32AC"/>
    <w:tbl>
      <w:tblPr>
        <w:tblStyle w:val="aa"/>
        <w:tblW w:w="0" w:type="auto"/>
        <w:tblLook w:val="04A0"/>
      </w:tblPr>
      <w:tblGrid>
        <w:gridCol w:w="1358"/>
        <w:gridCol w:w="2181"/>
        <w:gridCol w:w="2069"/>
        <w:gridCol w:w="2069"/>
      </w:tblGrid>
      <w:tr w:rsidR="002F2C87" w:rsidRPr="00427BFB" w:rsidTr="0004731F">
        <w:tc>
          <w:tcPr>
            <w:tcW w:w="1358" w:type="dxa"/>
            <w:shd w:val="clear" w:color="auto" w:fill="C5D1D7" w:themeFill="background2"/>
            <w:vAlign w:val="center"/>
          </w:tcPr>
          <w:p w:rsidR="002F2C87" w:rsidRPr="00427BFB" w:rsidRDefault="002F2C87" w:rsidP="00683397">
            <w:pPr>
              <w:spacing w:line="360" w:lineRule="auto"/>
              <w:jc w:val="center"/>
              <w:rPr>
                <w:i/>
                <w:color w:val="000000"/>
              </w:rPr>
            </w:pPr>
            <w:bookmarkStart w:id="37" w:name="_Hlk482106333"/>
            <w:r w:rsidRPr="00427BFB">
              <w:rPr>
                <w:i/>
                <w:color w:val="000000"/>
              </w:rPr>
              <w:t>Σύμβολο εφαρμογής</w:t>
            </w:r>
          </w:p>
        </w:tc>
        <w:tc>
          <w:tcPr>
            <w:tcW w:w="4250" w:type="dxa"/>
            <w:gridSpan w:val="2"/>
            <w:shd w:val="clear" w:color="auto" w:fill="C5D1D7" w:themeFill="background2"/>
            <w:vAlign w:val="center"/>
          </w:tcPr>
          <w:p w:rsidR="002F2C87" w:rsidRPr="00427BFB" w:rsidRDefault="002F2C87" w:rsidP="00683397">
            <w:pPr>
              <w:spacing w:line="360" w:lineRule="auto"/>
              <w:jc w:val="center"/>
              <w:rPr>
                <w:i/>
                <w:color w:val="000000"/>
              </w:rPr>
            </w:pPr>
            <w:r w:rsidRPr="00427BFB">
              <w:rPr>
                <w:i/>
                <w:color w:val="000000"/>
              </w:rPr>
              <w:t>Χρησιμοποιούμενες μεταβλητές</w:t>
            </w:r>
          </w:p>
        </w:tc>
        <w:tc>
          <w:tcPr>
            <w:tcW w:w="2069" w:type="dxa"/>
            <w:shd w:val="clear" w:color="auto" w:fill="C5D1D7" w:themeFill="background2"/>
            <w:vAlign w:val="center"/>
          </w:tcPr>
          <w:p w:rsidR="002F2C87" w:rsidRPr="0004731F" w:rsidRDefault="002F2C87" w:rsidP="00683397">
            <w:pPr>
              <w:spacing w:line="360" w:lineRule="auto"/>
              <w:jc w:val="center"/>
              <w:rPr>
                <w:i/>
                <w:color w:val="000000"/>
              </w:rPr>
            </w:pPr>
            <w:r w:rsidRPr="0004731F">
              <w:rPr>
                <w:i/>
                <w:color w:val="000000"/>
              </w:rPr>
              <w:t>Πεδίο διερεύνησης</w:t>
            </w:r>
          </w:p>
        </w:tc>
      </w:tr>
      <w:tr w:rsidR="002F2C87" w:rsidRPr="00427BFB" w:rsidTr="0004731F">
        <w:tc>
          <w:tcPr>
            <w:tcW w:w="1358" w:type="dxa"/>
            <w:vAlign w:val="center"/>
          </w:tcPr>
          <w:p w:rsidR="002F2C87" w:rsidRPr="00427BFB" w:rsidRDefault="002F2C87" w:rsidP="00683397">
            <w:pPr>
              <w:spacing w:line="360" w:lineRule="auto"/>
              <w:jc w:val="center"/>
              <w:rPr>
                <w:color w:val="000000"/>
              </w:rPr>
            </w:pPr>
          </w:p>
        </w:tc>
        <w:tc>
          <w:tcPr>
            <w:tcW w:w="2181" w:type="dxa"/>
            <w:vAlign w:val="center"/>
          </w:tcPr>
          <w:p w:rsidR="002F2C87" w:rsidRPr="00427BFB" w:rsidRDefault="002F2C87" w:rsidP="00683397">
            <w:pPr>
              <w:spacing w:line="360" w:lineRule="auto"/>
              <w:jc w:val="center"/>
              <w:rPr>
                <w:color w:val="000000"/>
              </w:rPr>
            </w:pPr>
            <w:r w:rsidRPr="00427BFB">
              <w:rPr>
                <w:color w:val="000000"/>
              </w:rPr>
              <w:t>Εξαρτημένη</w:t>
            </w:r>
          </w:p>
        </w:tc>
        <w:tc>
          <w:tcPr>
            <w:tcW w:w="2069" w:type="dxa"/>
            <w:vAlign w:val="center"/>
          </w:tcPr>
          <w:p w:rsidR="002F2C87" w:rsidRPr="00427BFB" w:rsidRDefault="002F2C87" w:rsidP="00683397">
            <w:pPr>
              <w:spacing w:line="360" w:lineRule="auto"/>
              <w:jc w:val="center"/>
              <w:rPr>
                <w:color w:val="000000"/>
              </w:rPr>
            </w:pPr>
            <w:r w:rsidRPr="00427BFB">
              <w:rPr>
                <w:color w:val="000000"/>
              </w:rPr>
              <w:t>Ανεξάρτητες</w:t>
            </w:r>
          </w:p>
        </w:tc>
        <w:tc>
          <w:tcPr>
            <w:tcW w:w="2069" w:type="dxa"/>
            <w:vAlign w:val="center"/>
          </w:tcPr>
          <w:p w:rsidR="002F2C87" w:rsidRPr="00427BFB" w:rsidRDefault="002F2C87" w:rsidP="00683397">
            <w:pPr>
              <w:spacing w:line="360" w:lineRule="auto"/>
              <w:jc w:val="center"/>
              <w:rPr>
                <w:color w:val="000000"/>
              </w:rPr>
            </w:pPr>
          </w:p>
        </w:tc>
      </w:tr>
      <w:tr w:rsidR="002F2C87" w:rsidRPr="00427BFB" w:rsidTr="0004731F">
        <w:tc>
          <w:tcPr>
            <w:tcW w:w="1358" w:type="dxa"/>
            <w:vAlign w:val="center"/>
          </w:tcPr>
          <w:p w:rsidR="002F2C87" w:rsidRPr="00427BFB" w:rsidRDefault="002F2C87" w:rsidP="00683397">
            <w:pPr>
              <w:spacing w:line="360" w:lineRule="auto"/>
              <w:jc w:val="center"/>
              <w:rPr>
                <w:color w:val="000000"/>
              </w:rPr>
            </w:pPr>
            <w:r w:rsidRPr="00427BFB">
              <w:rPr>
                <w:color w:val="000000"/>
              </w:rPr>
              <w:t>Ε</w:t>
            </w:r>
            <w:r w:rsidRPr="00427BFB">
              <w:rPr>
                <w:color w:val="000000"/>
                <w:vertAlign w:val="subscript"/>
              </w:rPr>
              <w:t>1</w:t>
            </w:r>
          </w:p>
        </w:tc>
        <w:tc>
          <w:tcPr>
            <w:tcW w:w="2181" w:type="dxa"/>
            <w:vAlign w:val="center"/>
          </w:tcPr>
          <w:p w:rsidR="002F2C87" w:rsidRPr="00427BFB" w:rsidRDefault="002F2C87" w:rsidP="00683397">
            <w:pPr>
              <w:spacing w:line="360" w:lineRule="auto"/>
              <w:jc w:val="center"/>
              <w:rPr>
                <w:color w:val="000000"/>
              </w:rPr>
            </w:pPr>
            <w:r w:rsidRPr="00427BFB">
              <w:t>Κεφάλαιο κίνησης / Σύνολο Ενεργητικού (Υ</w:t>
            </w:r>
            <w:r w:rsidRPr="00427BFB">
              <w:rPr>
                <w:vertAlign w:val="subscript"/>
              </w:rPr>
              <w:t>1</w:t>
            </w:r>
            <w:r w:rsidRPr="00427BFB">
              <w:t>)</w:t>
            </w:r>
          </w:p>
        </w:tc>
        <w:tc>
          <w:tcPr>
            <w:tcW w:w="2069" w:type="dxa"/>
            <w:vAlign w:val="center"/>
          </w:tcPr>
          <w:p w:rsidR="002F2C87" w:rsidRPr="00427BFB" w:rsidRDefault="002F2C87" w:rsidP="00683397">
            <w:pPr>
              <w:spacing w:line="360" w:lineRule="auto"/>
              <w:jc w:val="center"/>
            </w:pPr>
            <w:r w:rsidRPr="00427BFB">
              <w:t>Πωλήσεις/Σύνολο Ενεργητικού (Χ</w:t>
            </w:r>
            <w:r w:rsidRPr="00427BFB">
              <w:rPr>
                <w:vertAlign w:val="subscript"/>
              </w:rPr>
              <w:t>1</w:t>
            </w:r>
            <w:r w:rsidRPr="00427BFB">
              <w:t>)</w:t>
            </w:r>
          </w:p>
        </w:tc>
        <w:tc>
          <w:tcPr>
            <w:tcW w:w="2069" w:type="dxa"/>
            <w:vAlign w:val="center"/>
          </w:tcPr>
          <w:p w:rsidR="002F2C87" w:rsidRPr="00427BFB" w:rsidRDefault="002F2C87" w:rsidP="00683397">
            <w:pPr>
              <w:spacing w:line="360" w:lineRule="auto"/>
              <w:jc w:val="center"/>
            </w:pPr>
            <w:r>
              <w:t>Κλάδος (συνολικά)</w:t>
            </w:r>
          </w:p>
        </w:tc>
      </w:tr>
      <w:tr w:rsidR="002F2C87" w:rsidRPr="00427BFB" w:rsidTr="0004731F">
        <w:tc>
          <w:tcPr>
            <w:tcW w:w="1358" w:type="dxa"/>
            <w:vAlign w:val="center"/>
          </w:tcPr>
          <w:p w:rsidR="002F2C87" w:rsidRPr="00427BFB" w:rsidRDefault="002F2C87" w:rsidP="00683397">
            <w:pPr>
              <w:spacing w:line="360" w:lineRule="auto"/>
              <w:jc w:val="center"/>
            </w:pPr>
            <w:r w:rsidRPr="00427BFB">
              <w:rPr>
                <w:color w:val="000000"/>
              </w:rPr>
              <w:t>Ε</w:t>
            </w:r>
            <w:r w:rsidRPr="00427BFB">
              <w:rPr>
                <w:color w:val="000000"/>
                <w:vertAlign w:val="subscript"/>
              </w:rPr>
              <w:t>2</w:t>
            </w:r>
          </w:p>
        </w:tc>
        <w:tc>
          <w:tcPr>
            <w:tcW w:w="2181" w:type="dxa"/>
            <w:vAlign w:val="center"/>
          </w:tcPr>
          <w:p w:rsidR="002F2C87" w:rsidRPr="00427BFB" w:rsidRDefault="002F2C87" w:rsidP="00683397">
            <w:pPr>
              <w:spacing w:line="360" w:lineRule="auto"/>
              <w:jc w:val="center"/>
            </w:pPr>
            <w:r w:rsidRPr="00427BFB">
              <w:t>Κεφάλαιο κίνησης / Σύνολο Ενεργητικού (Υ</w:t>
            </w:r>
            <w:r w:rsidRPr="00427BFB">
              <w:rPr>
                <w:vertAlign w:val="subscript"/>
              </w:rPr>
              <w:t>1</w:t>
            </w:r>
            <w:r w:rsidRPr="00427BFB">
              <w:t>)</w:t>
            </w:r>
          </w:p>
        </w:tc>
        <w:tc>
          <w:tcPr>
            <w:tcW w:w="2069" w:type="dxa"/>
            <w:vAlign w:val="center"/>
          </w:tcPr>
          <w:p w:rsidR="002F2C87" w:rsidRPr="00427BFB" w:rsidRDefault="002F2C87" w:rsidP="00683397">
            <w:pPr>
              <w:spacing w:line="360" w:lineRule="auto"/>
              <w:jc w:val="center"/>
            </w:pPr>
            <w:r w:rsidRPr="00427BFB">
              <w:t>Πωλήσεις/ Καθαρή Θέση (Χ</w:t>
            </w:r>
            <w:r w:rsidRPr="00427BFB">
              <w:rPr>
                <w:vertAlign w:val="subscript"/>
              </w:rPr>
              <w:t>2</w:t>
            </w:r>
            <w:r w:rsidRPr="00427BFB">
              <w:t>)</w:t>
            </w:r>
          </w:p>
        </w:tc>
        <w:tc>
          <w:tcPr>
            <w:tcW w:w="2069" w:type="dxa"/>
            <w:vAlign w:val="center"/>
          </w:tcPr>
          <w:p w:rsidR="002F2C87" w:rsidRPr="00427BFB" w:rsidRDefault="002F2C87" w:rsidP="00683397">
            <w:pPr>
              <w:spacing w:line="360" w:lineRule="auto"/>
              <w:jc w:val="center"/>
            </w:pPr>
            <w:r>
              <w:t>Κλάδος (συνολικά)</w:t>
            </w:r>
          </w:p>
        </w:tc>
      </w:tr>
      <w:tr w:rsidR="002F2C87" w:rsidRPr="00427BFB" w:rsidTr="0004731F">
        <w:tc>
          <w:tcPr>
            <w:tcW w:w="1358" w:type="dxa"/>
            <w:vAlign w:val="center"/>
          </w:tcPr>
          <w:p w:rsidR="002F2C87" w:rsidRPr="00427BFB" w:rsidRDefault="002F2C87" w:rsidP="00683397">
            <w:pPr>
              <w:spacing w:line="360" w:lineRule="auto"/>
              <w:jc w:val="center"/>
            </w:pPr>
            <w:r w:rsidRPr="00427BFB">
              <w:rPr>
                <w:color w:val="000000"/>
              </w:rPr>
              <w:t>Ε</w:t>
            </w:r>
            <w:r w:rsidRPr="00427BFB">
              <w:rPr>
                <w:color w:val="000000"/>
                <w:vertAlign w:val="subscript"/>
              </w:rPr>
              <w:t>3</w:t>
            </w:r>
          </w:p>
        </w:tc>
        <w:tc>
          <w:tcPr>
            <w:tcW w:w="2181" w:type="dxa"/>
            <w:vAlign w:val="center"/>
          </w:tcPr>
          <w:p w:rsidR="002F2C87" w:rsidRPr="00427BFB" w:rsidRDefault="002F2C87" w:rsidP="00683397">
            <w:pPr>
              <w:spacing w:line="360" w:lineRule="auto"/>
              <w:jc w:val="center"/>
            </w:pPr>
            <w:r w:rsidRPr="00427BFB">
              <w:t>Κεφάλαιο κίνησης / Σύνολο Ενεργητικού (Υ</w:t>
            </w:r>
            <w:r w:rsidRPr="00427BFB">
              <w:rPr>
                <w:vertAlign w:val="subscript"/>
              </w:rPr>
              <w:t>1</w:t>
            </w:r>
            <w:r w:rsidRPr="00427BFB">
              <w:t>)</w:t>
            </w:r>
          </w:p>
        </w:tc>
        <w:tc>
          <w:tcPr>
            <w:tcW w:w="2069" w:type="dxa"/>
            <w:vAlign w:val="center"/>
          </w:tcPr>
          <w:p w:rsidR="002F2C87" w:rsidRPr="00427BFB" w:rsidRDefault="002F2C87" w:rsidP="00683397">
            <w:pPr>
              <w:spacing w:line="360" w:lineRule="auto"/>
              <w:jc w:val="center"/>
            </w:pPr>
            <w:r w:rsidRPr="00427BFB">
              <w:t>ROA (Χ</w:t>
            </w:r>
            <w:r w:rsidRPr="00427BFB">
              <w:rPr>
                <w:vertAlign w:val="subscript"/>
              </w:rPr>
              <w:t>3</w:t>
            </w:r>
            <w:r w:rsidRPr="00427BFB">
              <w:t>)</w:t>
            </w:r>
          </w:p>
        </w:tc>
        <w:tc>
          <w:tcPr>
            <w:tcW w:w="2069" w:type="dxa"/>
            <w:vAlign w:val="center"/>
          </w:tcPr>
          <w:p w:rsidR="002F2C87" w:rsidRPr="00427BFB" w:rsidRDefault="002F2C87" w:rsidP="00683397">
            <w:pPr>
              <w:spacing w:line="360" w:lineRule="auto"/>
              <w:jc w:val="center"/>
            </w:pPr>
            <w:r>
              <w:t>Κλάδος (συνολικά)</w:t>
            </w:r>
          </w:p>
        </w:tc>
      </w:tr>
      <w:tr w:rsidR="002F2C87" w:rsidRPr="00427BFB" w:rsidTr="0004731F">
        <w:tc>
          <w:tcPr>
            <w:tcW w:w="1358" w:type="dxa"/>
            <w:vAlign w:val="center"/>
          </w:tcPr>
          <w:p w:rsidR="002F2C87" w:rsidRPr="00427BFB" w:rsidRDefault="002F2C87" w:rsidP="00683397">
            <w:pPr>
              <w:spacing w:line="360" w:lineRule="auto"/>
              <w:jc w:val="center"/>
            </w:pPr>
            <w:r w:rsidRPr="00427BFB">
              <w:rPr>
                <w:color w:val="000000"/>
              </w:rPr>
              <w:t>Ε</w:t>
            </w:r>
            <w:r w:rsidRPr="00427BFB">
              <w:rPr>
                <w:color w:val="000000"/>
                <w:vertAlign w:val="subscript"/>
              </w:rPr>
              <w:t>4</w:t>
            </w:r>
          </w:p>
        </w:tc>
        <w:tc>
          <w:tcPr>
            <w:tcW w:w="2181" w:type="dxa"/>
            <w:vAlign w:val="center"/>
          </w:tcPr>
          <w:p w:rsidR="002F2C87" w:rsidRPr="00427BFB" w:rsidRDefault="002F2C87" w:rsidP="00683397">
            <w:pPr>
              <w:spacing w:line="360" w:lineRule="auto"/>
              <w:jc w:val="center"/>
            </w:pPr>
            <w:r w:rsidRPr="00427BFB">
              <w:t>Κεφάλαιο κίνησης / Σύνολο Ενεργητικού (Υ</w:t>
            </w:r>
            <w:r w:rsidRPr="00427BFB">
              <w:rPr>
                <w:vertAlign w:val="subscript"/>
              </w:rPr>
              <w:t>1</w:t>
            </w:r>
            <w:r w:rsidRPr="00427BFB">
              <w:t>)</w:t>
            </w:r>
          </w:p>
        </w:tc>
        <w:tc>
          <w:tcPr>
            <w:tcW w:w="2069" w:type="dxa"/>
            <w:vAlign w:val="center"/>
          </w:tcPr>
          <w:p w:rsidR="002F2C87" w:rsidRPr="00427BFB" w:rsidRDefault="002F2C87" w:rsidP="00683397">
            <w:pPr>
              <w:spacing w:line="360" w:lineRule="auto"/>
              <w:jc w:val="center"/>
            </w:pPr>
            <w:r w:rsidRPr="00427BFB">
              <w:t>Κέρδη Μετά Φόρων/Καθαρή Θέση (Χ</w:t>
            </w:r>
            <w:r w:rsidRPr="00427BFB">
              <w:rPr>
                <w:vertAlign w:val="subscript"/>
              </w:rPr>
              <w:t>4</w:t>
            </w:r>
            <w:r w:rsidRPr="00427BFB">
              <w:t xml:space="preserve">) </w:t>
            </w:r>
          </w:p>
        </w:tc>
        <w:tc>
          <w:tcPr>
            <w:tcW w:w="2069" w:type="dxa"/>
            <w:vAlign w:val="center"/>
          </w:tcPr>
          <w:p w:rsidR="002F2C87" w:rsidRPr="00427BFB" w:rsidRDefault="002F2C87" w:rsidP="00683397">
            <w:pPr>
              <w:spacing w:line="360" w:lineRule="auto"/>
              <w:jc w:val="center"/>
            </w:pPr>
            <w:r>
              <w:t>Κλάδος (συνολικά)</w:t>
            </w:r>
          </w:p>
        </w:tc>
      </w:tr>
      <w:tr w:rsidR="002F2C87" w:rsidRPr="00427BFB" w:rsidTr="0004731F">
        <w:tc>
          <w:tcPr>
            <w:tcW w:w="1358" w:type="dxa"/>
            <w:vAlign w:val="center"/>
          </w:tcPr>
          <w:p w:rsidR="002F2C87" w:rsidRPr="00427BFB" w:rsidRDefault="002F2C87" w:rsidP="00683397">
            <w:pPr>
              <w:spacing w:line="360" w:lineRule="auto"/>
              <w:jc w:val="center"/>
            </w:pPr>
            <w:r w:rsidRPr="00427BFB">
              <w:rPr>
                <w:color w:val="000000"/>
              </w:rPr>
              <w:t>Ε</w:t>
            </w:r>
            <w:r w:rsidRPr="00427BFB">
              <w:rPr>
                <w:color w:val="000000"/>
                <w:vertAlign w:val="subscript"/>
              </w:rPr>
              <w:t>5</w:t>
            </w:r>
          </w:p>
        </w:tc>
        <w:tc>
          <w:tcPr>
            <w:tcW w:w="2181" w:type="dxa"/>
            <w:vAlign w:val="center"/>
          </w:tcPr>
          <w:p w:rsidR="002F2C87" w:rsidRPr="00427BFB" w:rsidRDefault="002F2C87" w:rsidP="00683397">
            <w:pPr>
              <w:spacing w:line="360" w:lineRule="auto"/>
              <w:jc w:val="center"/>
            </w:pPr>
            <w:r w:rsidRPr="00427BFB">
              <w:t>Κεφάλαιο κίνησης / Σύνολο Ενεργητικού (Υ</w:t>
            </w:r>
            <w:r w:rsidRPr="00427BFB">
              <w:rPr>
                <w:vertAlign w:val="subscript"/>
              </w:rPr>
              <w:t>1</w:t>
            </w:r>
            <w:r w:rsidRPr="00427BFB">
              <w:t>)</w:t>
            </w:r>
          </w:p>
        </w:tc>
        <w:tc>
          <w:tcPr>
            <w:tcW w:w="2069" w:type="dxa"/>
            <w:vAlign w:val="center"/>
          </w:tcPr>
          <w:p w:rsidR="002F2C87" w:rsidRPr="00427BFB" w:rsidRDefault="002F2C87" w:rsidP="00683397">
            <w:pPr>
              <w:spacing w:line="360" w:lineRule="auto"/>
              <w:jc w:val="center"/>
              <w:rPr>
                <w:color w:val="000000"/>
              </w:rPr>
            </w:pPr>
            <w:r w:rsidRPr="00427BFB">
              <w:t>(Χ</w:t>
            </w:r>
            <w:r w:rsidRPr="00427BFB">
              <w:rPr>
                <w:vertAlign w:val="subscript"/>
              </w:rPr>
              <w:t>1</w:t>
            </w:r>
            <w:r w:rsidRPr="00427BFB">
              <w:t xml:space="preserve"> – Χ</w:t>
            </w:r>
            <w:r w:rsidRPr="00427BFB">
              <w:rPr>
                <w:vertAlign w:val="subscript"/>
              </w:rPr>
              <w:t>4</w:t>
            </w:r>
            <w:r w:rsidRPr="00427BFB">
              <w:t>)</w:t>
            </w:r>
          </w:p>
        </w:tc>
        <w:tc>
          <w:tcPr>
            <w:tcW w:w="2069" w:type="dxa"/>
            <w:vAlign w:val="center"/>
          </w:tcPr>
          <w:p w:rsidR="002F2C87" w:rsidRPr="00427BFB" w:rsidRDefault="002F2C87" w:rsidP="00683397">
            <w:pPr>
              <w:spacing w:line="360" w:lineRule="auto"/>
              <w:jc w:val="center"/>
            </w:pPr>
            <w:r>
              <w:t>Κλάδος (συνολικά)</w:t>
            </w:r>
          </w:p>
        </w:tc>
      </w:tr>
      <w:tr w:rsidR="002F2C87" w:rsidRPr="00427BFB" w:rsidTr="0004731F">
        <w:tc>
          <w:tcPr>
            <w:tcW w:w="1358" w:type="dxa"/>
            <w:vAlign w:val="center"/>
          </w:tcPr>
          <w:p w:rsidR="002F2C87" w:rsidRPr="00427BFB" w:rsidRDefault="002F2C87" w:rsidP="00683397">
            <w:pPr>
              <w:spacing w:line="360" w:lineRule="auto"/>
              <w:jc w:val="center"/>
              <w:rPr>
                <w:color w:val="000000"/>
              </w:rPr>
            </w:pPr>
            <w:r w:rsidRPr="00427BFB">
              <w:rPr>
                <w:color w:val="000000"/>
              </w:rPr>
              <w:t>Ε</w:t>
            </w:r>
            <w:r w:rsidRPr="00427BFB">
              <w:rPr>
                <w:color w:val="000000"/>
                <w:vertAlign w:val="subscript"/>
              </w:rPr>
              <w:t>6</w:t>
            </w:r>
          </w:p>
        </w:tc>
        <w:tc>
          <w:tcPr>
            <w:tcW w:w="2181" w:type="dxa"/>
            <w:vAlign w:val="center"/>
          </w:tcPr>
          <w:p w:rsidR="002F2C87" w:rsidRPr="00427BFB" w:rsidRDefault="002F2C87" w:rsidP="00683397">
            <w:pPr>
              <w:spacing w:line="360" w:lineRule="auto"/>
              <w:jc w:val="center"/>
            </w:pPr>
            <w:r w:rsidRPr="00427BFB">
              <w:t>Κεφάλαιο κίνησης / Σύνολο Ενεργητικού (Υ</w:t>
            </w:r>
            <w:r w:rsidRPr="00427BFB">
              <w:rPr>
                <w:vertAlign w:val="subscript"/>
              </w:rPr>
              <w:t>1</w:t>
            </w:r>
            <w:r w:rsidRPr="00427BFB">
              <w:t>)</w:t>
            </w:r>
          </w:p>
        </w:tc>
        <w:tc>
          <w:tcPr>
            <w:tcW w:w="2069" w:type="dxa"/>
            <w:vAlign w:val="center"/>
          </w:tcPr>
          <w:p w:rsidR="002F2C87" w:rsidRPr="00427BFB" w:rsidRDefault="002F2C87" w:rsidP="00683397">
            <w:pPr>
              <w:spacing w:line="360" w:lineRule="auto"/>
              <w:jc w:val="center"/>
              <w:rPr>
                <w:color w:val="000000"/>
              </w:rPr>
            </w:pPr>
            <w:r w:rsidRPr="00427BFB">
              <w:t>(Χ</w:t>
            </w:r>
            <w:r w:rsidRPr="00427BFB">
              <w:rPr>
                <w:vertAlign w:val="subscript"/>
              </w:rPr>
              <w:t>1</w:t>
            </w:r>
            <w:r w:rsidRPr="00427BFB">
              <w:t xml:space="preserve"> – Χ</w:t>
            </w:r>
            <w:r w:rsidRPr="00427BFB">
              <w:rPr>
                <w:vertAlign w:val="subscript"/>
              </w:rPr>
              <w:t>5</w:t>
            </w:r>
            <w:r w:rsidRPr="00427BFB">
              <w:t>)</w:t>
            </w:r>
          </w:p>
        </w:tc>
        <w:tc>
          <w:tcPr>
            <w:tcW w:w="2069" w:type="dxa"/>
            <w:vAlign w:val="center"/>
          </w:tcPr>
          <w:p w:rsidR="002F2C87" w:rsidRPr="00427BFB" w:rsidRDefault="002F2C87" w:rsidP="00683397">
            <w:pPr>
              <w:spacing w:line="360" w:lineRule="auto"/>
              <w:jc w:val="center"/>
            </w:pPr>
            <w:r>
              <w:t>Κλάδος (συνολικά)</w:t>
            </w:r>
          </w:p>
        </w:tc>
      </w:tr>
      <w:tr w:rsidR="002F2C87" w:rsidRPr="00427BFB" w:rsidTr="0004731F">
        <w:tc>
          <w:tcPr>
            <w:tcW w:w="1358" w:type="dxa"/>
            <w:vAlign w:val="center"/>
          </w:tcPr>
          <w:p w:rsidR="002F2C87" w:rsidRPr="00427BFB" w:rsidRDefault="002F2C87" w:rsidP="00683397">
            <w:pPr>
              <w:spacing w:line="360" w:lineRule="auto"/>
              <w:jc w:val="center"/>
              <w:rPr>
                <w:color w:val="000000"/>
              </w:rPr>
            </w:pPr>
            <w:r w:rsidRPr="00427BFB">
              <w:rPr>
                <w:color w:val="000000"/>
              </w:rPr>
              <w:t>Ε</w:t>
            </w:r>
            <w:r w:rsidRPr="00427BFB">
              <w:rPr>
                <w:color w:val="000000"/>
                <w:vertAlign w:val="subscript"/>
              </w:rPr>
              <w:t>7</w:t>
            </w:r>
          </w:p>
        </w:tc>
        <w:tc>
          <w:tcPr>
            <w:tcW w:w="2181" w:type="dxa"/>
            <w:vAlign w:val="center"/>
          </w:tcPr>
          <w:p w:rsidR="002F2C87" w:rsidRPr="00427BFB" w:rsidRDefault="002F2C87" w:rsidP="00683397">
            <w:pPr>
              <w:spacing w:line="360" w:lineRule="auto"/>
              <w:jc w:val="center"/>
            </w:pPr>
            <w:r w:rsidRPr="00427BFB">
              <w:t>Κεφάλαιο κίνησης / Σύνολο Κυκλοφορούντος Ενεργητικού (Υ</w:t>
            </w:r>
            <w:r w:rsidRPr="00427BFB">
              <w:rPr>
                <w:vertAlign w:val="subscript"/>
              </w:rPr>
              <w:t>2</w:t>
            </w:r>
            <w:r w:rsidRPr="00427BFB">
              <w:t>)</w:t>
            </w:r>
          </w:p>
        </w:tc>
        <w:tc>
          <w:tcPr>
            <w:tcW w:w="2069" w:type="dxa"/>
            <w:vAlign w:val="center"/>
          </w:tcPr>
          <w:p w:rsidR="002F2C87" w:rsidRPr="00427BFB" w:rsidRDefault="002F2C87" w:rsidP="00683397">
            <w:pPr>
              <w:spacing w:line="360" w:lineRule="auto"/>
              <w:jc w:val="center"/>
            </w:pPr>
            <w:r w:rsidRPr="00427BFB">
              <w:t>Πωλήσεις/Σύνολο Ενεργητικού (Χ</w:t>
            </w:r>
            <w:r w:rsidRPr="00427BFB">
              <w:rPr>
                <w:vertAlign w:val="subscript"/>
              </w:rPr>
              <w:t>1</w:t>
            </w:r>
            <w:r w:rsidRPr="00427BFB">
              <w:t>)</w:t>
            </w:r>
          </w:p>
        </w:tc>
        <w:tc>
          <w:tcPr>
            <w:tcW w:w="2069" w:type="dxa"/>
            <w:vAlign w:val="center"/>
          </w:tcPr>
          <w:p w:rsidR="002F2C87" w:rsidRPr="00427BFB" w:rsidRDefault="004A58E2" w:rsidP="00683397">
            <w:pPr>
              <w:spacing w:line="360" w:lineRule="auto"/>
              <w:jc w:val="center"/>
            </w:pPr>
            <w:r>
              <w:t>Κλάδος (συνολικά)</w:t>
            </w:r>
          </w:p>
        </w:tc>
      </w:tr>
      <w:tr w:rsidR="002F2C87" w:rsidRPr="00427BFB" w:rsidTr="0004731F">
        <w:tc>
          <w:tcPr>
            <w:tcW w:w="1358" w:type="dxa"/>
            <w:vAlign w:val="center"/>
          </w:tcPr>
          <w:p w:rsidR="002F2C87" w:rsidRPr="00427BFB" w:rsidRDefault="002F2C87" w:rsidP="00683397">
            <w:pPr>
              <w:spacing w:line="360" w:lineRule="auto"/>
              <w:jc w:val="center"/>
              <w:rPr>
                <w:color w:val="000000"/>
              </w:rPr>
            </w:pPr>
            <w:r w:rsidRPr="00427BFB">
              <w:rPr>
                <w:color w:val="000000"/>
              </w:rPr>
              <w:t>Ε</w:t>
            </w:r>
            <w:r w:rsidRPr="00427BFB">
              <w:rPr>
                <w:color w:val="000000"/>
                <w:vertAlign w:val="subscript"/>
              </w:rPr>
              <w:t>8</w:t>
            </w:r>
          </w:p>
        </w:tc>
        <w:tc>
          <w:tcPr>
            <w:tcW w:w="2181" w:type="dxa"/>
            <w:vAlign w:val="center"/>
          </w:tcPr>
          <w:p w:rsidR="002F2C87" w:rsidRPr="00427BFB" w:rsidRDefault="002F2C87" w:rsidP="00683397">
            <w:pPr>
              <w:spacing w:line="360" w:lineRule="auto"/>
              <w:jc w:val="center"/>
            </w:pPr>
            <w:r w:rsidRPr="00427BFB">
              <w:t>Κεφάλαιο κίνησης / Σύνολο Κυκλοφορούντος Ενεργητικού (Υ</w:t>
            </w:r>
            <w:r w:rsidRPr="00427BFB">
              <w:rPr>
                <w:vertAlign w:val="subscript"/>
              </w:rPr>
              <w:t>2</w:t>
            </w:r>
            <w:r w:rsidRPr="00427BFB">
              <w:t>)</w:t>
            </w:r>
          </w:p>
        </w:tc>
        <w:tc>
          <w:tcPr>
            <w:tcW w:w="2069" w:type="dxa"/>
            <w:vAlign w:val="center"/>
          </w:tcPr>
          <w:p w:rsidR="002F2C87" w:rsidRPr="00427BFB" w:rsidRDefault="002F2C87" w:rsidP="00683397">
            <w:pPr>
              <w:spacing w:line="360" w:lineRule="auto"/>
              <w:jc w:val="center"/>
            </w:pPr>
            <w:r w:rsidRPr="00427BFB">
              <w:t>Πωλήσεις/ Καθαρή Θέση (Χ</w:t>
            </w:r>
            <w:r w:rsidRPr="00427BFB">
              <w:rPr>
                <w:vertAlign w:val="subscript"/>
              </w:rPr>
              <w:t>2</w:t>
            </w:r>
            <w:r w:rsidRPr="00427BFB">
              <w:t>)</w:t>
            </w:r>
          </w:p>
        </w:tc>
        <w:tc>
          <w:tcPr>
            <w:tcW w:w="2069" w:type="dxa"/>
            <w:vAlign w:val="center"/>
          </w:tcPr>
          <w:p w:rsidR="002F2C87" w:rsidRPr="00427BFB" w:rsidRDefault="004A58E2" w:rsidP="00683397">
            <w:pPr>
              <w:spacing w:line="360" w:lineRule="auto"/>
              <w:jc w:val="center"/>
            </w:pPr>
            <w:r>
              <w:t>Κλάδος (συνολικά)</w:t>
            </w:r>
          </w:p>
        </w:tc>
      </w:tr>
      <w:tr w:rsidR="002F2C87" w:rsidRPr="00427BFB" w:rsidTr="0004731F">
        <w:tc>
          <w:tcPr>
            <w:tcW w:w="1358" w:type="dxa"/>
            <w:vAlign w:val="center"/>
          </w:tcPr>
          <w:p w:rsidR="002F2C87" w:rsidRPr="00427BFB" w:rsidRDefault="002F2C87" w:rsidP="00683397">
            <w:pPr>
              <w:spacing w:line="360" w:lineRule="auto"/>
              <w:jc w:val="center"/>
            </w:pPr>
            <w:r w:rsidRPr="00427BFB">
              <w:rPr>
                <w:color w:val="000000"/>
              </w:rPr>
              <w:t>Ε</w:t>
            </w:r>
            <w:r w:rsidRPr="00427BFB">
              <w:rPr>
                <w:color w:val="000000"/>
                <w:vertAlign w:val="subscript"/>
              </w:rPr>
              <w:t>9</w:t>
            </w:r>
          </w:p>
        </w:tc>
        <w:tc>
          <w:tcPr>
            <w:tcW w:w="2181" w:type="dxa"/>
            <w:vAlign w:val="center"/>
          </w:tcPr>
          <w:p w:rsidR="002F2C87" w:rsidRPr="00427BFB" w:rsidRDefault="002F2C87" w:rsidP="00683397">
            <w:pPr>
              <w:spacing w:line="360" w:lineRule="auto"/>
              <w:jc w:val="center"/>
            </w:pPr>
            <w:r w:rsidRPr="00427BFB">
              <w:t xml:space="preserve">Κεφάλαιο κίνησης / Σύνολο Κυκλοφορούντος </w:t>
            </w:r>
            <w:r w:rsidRPr="00427BFB">
              <w:lastRenderedPageBreak/>
              <w:t>Ενεργητικού (Υ</w:t>
            </w:r>
            <w:r w:rsidRPr="00427BFB">
              <w:rPr>
                <w:vertAlign w:val="subscript"/>
              </w:rPr>
              <w:t>2</w:t>
            </w:r>
            <w:r w:rsidRPr="00427BFB">
              <w:t>)</w:t>
            </w:r>
          </w:p>
        </w:tc>
        <w:tc>
          <w:tcPr>
            <w:tcW w:w="2069" w:type="dxa"/>
            <w:vAlign w:val="center"/>
          </w:tcPr>
          <w:p w:rsidR="002F2C87" w:rsidRPr="00427BFB" w:rsidRDefault="002F2C87" w:rsidP="00683397">
            <w:pPr>
              <w:spacing w:line="360" w:lineRule="auto"/>
              <w:jc w:val="center"/>
            </w:pPr>
            <w:r w:rsidRPr="00427BFB">
              <w:lastRenderedPageBreak/>
              <w:t>ROA (Χ</w:t>
            </w:r>
            <w:r w:rsidRPr="00427BFB">
              <w:rPr>
                <w:vertAlign w:val="subscript"/>
              </w:rPr>
              <w:t>3</w:t>
            </w:r>
            <w:r w:rsidRPr="00427BFB">
              <w:t>)</w:t>
            </w:r>
          </w:p>
        </w:tc>
        <w:tc>
          <w:tcPr>
            <w:tcW w:w="2069" w:type="dxa"/>
            <w:vAlign w:val="center"/>
          </w:tcPr>
          <w:p w:rsidR="002F2C87" w:rsidRPr="00427BFB" w:rsidRDefault="004A58E2" w:rsidP="00683397">
            <w:pPr>
              <w:spacing w:line="360" w:lineRule="auto"/>
              <w:jc w:val="center"/>
            </w:pPr>
            <w:r>
              <w:t>Κλάδος (συνολικά)</w:t>
            </w:r>
          </w:p>
        </w:tc>
      </w:tr>
      <w:tr w:rsidR="002F2C87" w:rsidRPr="00427BFB" w:rsidTr="0004731F">
        <w:tc>
          <w:tcPr>
            <w:tcW w:w="1358" w:type="dxa"/>
            <w:vAlign w:val="center"/>
          </w:tcPr>
          <w:p w:rsidR="002F2C87" w:rsidRPr="00427BFB" w:rsidRDefault="002F2C87" w:rsidP="00683397">
            <w:pPr>
              <w:spacing w:line="360" w:lineRule="auto"/>
              <w:jc w:val="center"/>
            </w:pPr>
            <w:r w:rsidRPr="00427BFB">
              <w:rPr>
                <w:color w:val="000000"/>
              </w:rPr>
              <w:lastRenderedPageBreak/>
              <w:t>Ε</w:t>
            </w:r>
            <w:r w:rsidRPr="00427BFB">
              <w:rPr>
                <w:color w:val="000000"/>
                <w:vertAlign w:val="subscript"/>
              </w:rPr>
              <w:t>10</w:t>
            </w:r>
          </w:p>
        </w:tc>
        <w:tc>
          <w:tcPr>
            <w:tcW w:w="2181" w:type="dxa"/>
            <w:vAlign w:val="center"/>
          </w:tcPr>
          <w:p w:rsidR="002F2C87" w:rsidRPr="00427BFB" w:rsidRDefault="002F2C87" w:rsidP="00683397">
            <w:pPr>
              <w:spacing w:line="360" w:lineRule="auto"/>
              <w:jc w:val="center"/>
            </w:pPr>
            <w:r w:rsidRPr="00427BFB">
              <w:t>Κεφάλαιο κίνησης / Σύνολο Κυκλοφορούντος Ενεργητικού (Υ</w:t>
            </w:r>
            <w:r w:rsidRPr="00427BFB">
              <w:rPr>
                <w:vertAlign w:val="subscript"/>
              </w:rPr>
              <w:t>2</w:t>
            </w:r>
            <w:r w:rsidRPr="00427BFB">
              <w:t>)</w:t>
            </w:r>
          </w:p>
        </w:tc>
        <w:tc>
          <w:tcPr>
            <w:tcW w:w="2069" w:type="dxa"/>
            <w:vAlign w:val="center"/>
          </w:tcPr>
          <w:p w:rsidR="002F2C87" w:rsidRPr="00427BFB" w:rsidRDefault="002F2C87" w:rsidP="00683397">
            <w:pPr>
              <w:spacing w:line="360" w:lineRule="auto"/>
              <w:jc w:val="center"/>
            </w:pPr>
            <w:r w:rsidRPr="00427BFB">
              <w:t>Κέρδη Μετά Φόρων/Καθαρή Θέση (Χ</w:t>
            </w:r>
            <w:r w:rsidRPr="00427BFB">
              <w:rPr>
                <w:vertAlign w:val="subscript"/>
              </w:rPr>
              <w:t>4</w:t>
            </w:r>
            <w:r w:rsidRPr="00427BFB">
              <w:t>)</w:t>
            </w:r>
          </w:p>
        </w:tc>
        <w:tc>
          <w:tcPr>
            <w:tcW w:w="2069" w:type="dxa"/>
            <w:vAlign w:val="center"/>
          </w:tcPr>
          <w:p w:rsidR="002F2C87" w:rsidRPr="00427BFB" w:rsidRDefault="004A58E2" w:rsidP="00683397">
            <w:pPr>
              <w:spacing w:line="360" w:lineRule="auto"/>
              <w:jc w:val="center"/>
            </w:pPr>
            <w:r>
              <w:t>Κλάδος (συνολικά)</w:t>
            </w:r>
          </w:p>
        </w:tc>
      </w:tr>
      <w:tr w:rsidR="002F2C87" w:rsidRPr="00427BFB" w:rsidTr="0004731F">
        <w:tc>
          <w:tcPr>
            <w:tcW w:w="1358" w:type="dxa"/>
            <w:vAlign w:val="center"/>
          </w:tcPr>
          <w:p w:rsidR="002F2C87" w:rsidRPr="00427BFB" w:rsidRDefault="002F2C87" w:rsidP="00683397">
            <w:pPr>
              <w:spacing w:line="360" w:lineRule="auto"/>
              <w:jc w:val="center"/>
            </w:pPr>
            <w:r w:rsidRPr="00427BFB">
              <w:rPr>
                <w:color w:val="000000"/>
              </w:rPr>
              <w:t>Ε</w:t>
            </w:r>
            <w:r w:rsidRPr="00427BFB">
              <w:rPr>
                <w:color w:val="000000"/>
                <w:vertAlign w:val="subscript"/>
              </w:rPr>
              <w:t>11</w:t>
            </w:r>
          </w:p>
        </w:tc>
        <w:tc>
          <w:tcPr>
            <w:tcW w:w="2181" w:type="dxa"/>
            <w:vAlign w:val="center"/>
          </w:tcPr>
          <w:p w:rsidR="002F2C87" w:rsidRPr="00427BFB" w:rsidRDefault="002F2C87" w:rsidP="00683397">
            <w:pPr>
              <w:spacing w:line="360" w:lineRule="auto"/>
              <w:jc w:val="center"/>
            </w:pPr>
            <w:r w:rsidRPr="00427BFB">
              <w:t>Κεφάλαιο κίνησης / Σύνολο Κυκλοφορούντος Ενεργητικού (Υ</w:t>
            </w:r>
            <w:r w:rsidRPr="00427BFB">
              <w:rPr>
                <w:vertAlign w:val="subscript"/>
              </w:rPr>
              <w:t>2</w:t>
            </w:r>
            <w:r w:rsidRPr="00427BFB">
              <w:t>)</w:t>
            </w:r>
          </w:p>
        </w:tc>
        <w:tc>
          <w:tcPr>
            <w:tcW w:w="2069" w:type="dxa"/>
            <w:vAlign w:val="center"/>
          </w:tcPr>
          <w:p w:rsidR="002F2C87" w:rsidRPr="00427BFB" w:rsidRDefault="002F2C87" w:rsidP="00683397">
            <w:pPr>
              <w:spacing w:line="360" w:lineRule="auto"/>
              <w:jc w:val="center"/>
              <w:rPr>
                <w:color w:val="000000"/>
              </w:rPr>
            </w:pPr>
            <w:r w:rsidRPr="00427BFB">
              <w:t>(Χ</w:t>
            </w:r>
            <w:r w:rsidRPr="00427BFB">
              <w:rPr>
                <w:vertAlign w:val="subscript"/>
              </w:rPr>
              <w:t>1</w:t>
            </w:r>
            <w:r w:rsidRPr="00427BFB">
              <w:t xml:space="preserve"> – Χ</w:t>
            </w:r>
            <w:r w:rsidRPr="00427BFB">
              <w:rPr>
                <w:vertAlign w:val="subscript"/>
              </w:rPr>
              <w:t>4</w:t>
            </w:r>
            <w:r w:rsidRPr="00427BFB">
              <w:t>)</w:t>
            </w:r>
          </w:p>
        </w:tc>
        <w:tc>
          <w:tcPr>
            <w:tcW w:w="2069" w:type="dxa"/>
            <w:vAlign w:val="center"/>
          </w:tcPr>
          <w:p w:rsidR="002F2C87" w:rsidRPr="00427BFB" w:rsidRDefault="004A58E2" w:rsidP="00683397">
            <w:pPr>
              <w:spacing w:line="360" w:lineRule="auto"/>
              <w:jc w:val="center"/>
            </w:pPr>
            <w:r>
              <w:t>Κλάδος (συνολικά)</w:t>
            </w:r>
          </w:p>
        </w:tc>
      </w:tr>
      <w:tr w:rsidR="002F2C87" w:rsidRPr="00427BFB" w:rsidTr="0004731F">
        <w:tc>
          <w:tcPr>
            <w:tcW w:w="1358" w:type="dxa"/>
            <w:vAlign w:val="center"/>
          </w:tcPr>
          <w:p w:rsidR="002F2C87" w:rsidRPr="00427BFB" w:rsidRDefault="002F2C87" w:rsidP="00683397">
            <w:pPr>
              <w:spacing w:line="360" w:lineRule="auto"/>
              <w:jc w:val="center"/>
            </w:pPr>
            <w:r w:rsidRPr="00427BFB">
              <w:rPr>
                <w:color w:val="000000"/>
              </w:rPr>
              <w:t>Ε</w:t>
            </w:r>
            <w:r w:rsidRPr="00427BFB">
              <w:rPr>
                <w:color w:val="000000"/>
                <w:vertAlign w:val="subscript"/>
              </w:rPr>
              <w:t>12</w:t>
            </w:r>
          </w:p>
        </w:tc>
        <w:tc>
          <w:tcPr>
            <w:tcW w:w="2181" w:type="dxa"/>
            <w:vAlign w:val="center"/>
          </w:tcPr>
          <w:p w:rsidR="002F2C87" w:rsidRPr="00427BFB" w:rsidRDefault="002F2C87" w:rsidP="00683397">
            <w:pPr>
              <w:spacing w:line="360" w:lineRule="auto"/>
              <w:jc w:val="center"/>
            </w:pPr>
            <w:r w:rsidRPr="00427BFB">
              <w:t>Κεφάλαιο κίνησης / Σύνολο Κυκλοφορούντος Ενεργητικού (Υ</w:t>
            </w:r>
            <w:r w:rsidRPr="00427BFB">
              <w:rPr>
                <w:vertAlign w:val="subscript"/>
              </w:rPr>
              <w:t>2</w:t>
            </w:r>
            <w:r w:rsidRPr="00427BFB">
              <w:t>)</w:t>
            </w:r>
          </w:p>
        </w:tc>
        <w:tc>
          <w:tcPr>
            <w:tcW w:w="2069" w:type="dxa"/>
            <w:vAlign w:val="center"/>
          </w:tcPr>
          <w:p w:rsidR="002F2C87" w:rsidRPr="00427BFB" w:rsidRDefault="002F2C87" w:rsidP="00683397">
            <w:pPr>
              <w:spacing w:line="360" w:lineRule="auto"/>
              <w:jc w:val="center"/>
              <w:rPr>
                <w:color w:val="000000"/>
              </w:rPr>
            </w:pPr>
            <w:r w:rsidRPr="00427BFB">
              <w:t>(Χ</w:t>
            </w:r>
            <w:r w:rsidRPr="00427BFB">
              <w:rPr>
                <w:vertAlign w:val="subscript"/>
              </w:rPr>
              <w:t>1</w:t>
            </w:r>
            <w:r w:rsidRPr="00427BFB">
              <w:t xml:space="preserve"> – Χ</w:t>
            </w:r>
            <w:r w:rsidRPr="00427BFB">
              <w:rPr>
                <w:vertAlign w:val="subscript"/>
              </w:rPr>
              <w:t>5</w:t>
            </w:r>
            <w:r w:rsidRPr="00427BFB">
              <w:t>)</w:t>
            </w:r>
          </w:p>
        </w:tc>
        <w:tc>
          <w:tcPr>
            <w:tcW w:w="2069" w:type="dxa"/>
            <w:vAlign w:val="center"/>
          </w:tcPr>
          <w:p w:rsidR="002F2C87" w:rsidRPr="00427BFB" w:rsidRDefault="004A58E2" w:rsidP="00683397">
            <w:pPr>
              <w:spacing w:line="360" w:lineRule="auto"/>
              <w:jc w:val="center"/>
            </w:pPr>
            <w:r>
              <w:t>Κλάδος (συνολικά)</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sidRPr="00427BFB">
              <w:rPr>
                <w:color w:val="000000"/>
                <w:vertAlign w:val="subscript"/>
              </w:rPr>
              <w:t>1</w:t>
            </w:r>
            <w:r>
              <w:rPr>
                <w:color w:val="000000"/>
                <w:vertAlign w:val="subscript"/>
              </w:rPr>
              <w:t>3</w:t>
            </w:r>
          </w:p>
        </w:tc>
        <w:tc>
          <w:tcPr>
            <w:tcW w:w="2181" w:type="dxa"/>
            <w:vAlign w:val="center"/>
          </w:tcPr>
          <w:p w:rsidR="004A58E2" w:rsidRPr="00427BFB" w:rsidRDefault="004A58E2" w:rsidP="004A58E2">
            <w:pPr>
              <w:spacing w:line="360" w:lineRule="auto"/>
              <w:jc w:val="center"/>
              <w:rPr>
                <w:color w:val="000000"/>
              </w:rPr>
            </w:pPr>
            <w:r w:rsidRPr="00427BFB">
              <w:t>Κεφάλαιο κίνησης / Σύνολο Ενεργητικού (Υ</w:t>
            </w:r>
            <w:r w:rsidRPr="00427BFB">
              <w:rPr>
                <w:vertAlign w:val="subscript"/>
              </w:rPr>
              <w:t>1</w:t>
            </w:r>
            <w:r w:rsidRPr="00427BFB">
              <w:t>)</w:t>
            </w:r>
          </w:p>
        </w:tc>
        <w:tc>
          <w:tcPr>
            <w:tcW w:w="2069" w:type="dxa"/>
            <w:vAlign w:val="center"/>
          </w:tcPr>
          <w:p w:rsidR="004A58E2" w:rsidRPr="00427BFB" w:rsidRDefault="004A58E2" w:rsidP="004A58E2">
            <w:pPr>
              <w:spacing w:line="360" w:lineRule="auto"/>
              <w:jc w:val="center"/>
            </w:pPr>
            <w:r w:rsidRPr="00427BFB">
              <w:t>Πωλήσεις/Σύνολο Ενεργητικού (Χ</w:t>
            </w:r>
            <w:r w:rsidRPr="00427BFB">
              <w:rPr>
                <w:vertAlign w:val="subscript"/>
              </w:rPr>
              <w:t>1</w:t>
            </w:r>
            <w:r w:rsidRPr="00427BFB">
              <w:t>)</w:t>
            </w:r>
          </w:p>
        </w:tc>
        <w:tc>
          <w:tcPr>
            <w:tcW w:w="2069" w:type="dxa"/>
            <w:vAlign w:val="center"/>
          </w:tcPr>
          <w:p w:rsidR="004A58E2" w:rsidRDefault="004A58E2" w:rsidP="004A58E2">
            <w:pPr>
              <w:spacing w:line="360" w:lineRule="auto"/>
              <w:jc w:val="center"/>
            </w:pPr>
            <w:r>
              <w:t>Ιδιωτικός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sidRPr="00427BFB">
              <w:rPr>
                <w:color w:val="000000"/>
                <w:vertAlign w:val="subscript"/>
              </w:rPr>
              <w:t>1</w:t>
            </w:r>
            <w:r>
              <w:rPr>
                <w:color w:val="000000"/>
                <w:vertAlign w:val="subscript"/>
              </w:rPr>
              <w:t>4</w:t>
            </w:r>
          </w:p>
        </w:tc>
        <w:tc>
          <w:tcPr>
            <w:tcW w:w="2181" w:type="dxa"/>
            <w:vAlign w:val="center"/>
          </w:tcPr>
          <w:p w:rsidR="004A58E2" w:rsidRPr="00427BFB" w:rsidRDefault="004A58E2" w:rsidP="004A58E2">
            <w:pPr>
              <w:spacing w:line="360" w:lineRule="auto"/>
              <w:jc w:val="center"/>
            </w:pPr>
            <w:r w:rsidRPr="00427BFB">
              <w:t>Κεφάλαιο κίνησης / Σύνολο Ενεργητικού (Υ</w:t>
            </w:r>
            <w:r w:rsidRPr="00427BFB">
              <w:rPr>
                <w:vertAlign w:val="subscript"/>
              </w:rPr>
              <w:t>1</w:t>
            </w:r>
            <w:r w:rsidRPr="00427BFB">
              <w:t>)</w:t>
            </w:r>
          </w:p>
        </w:tc>
        <w:tc>
          <w:tcPr>
            <w:tcW w:w="2069" w:type="dxa"/>
            <w:vAlign w:val="center"/>
          </w:tcPr>
          <w:p w:rsidR="004A58E2" w:rsidRPr="00427BFB" w:rsidRDefault="004A58E2" w:rsidP="004A58E2">
            <w:pPr>
              <w:spacing w:line="360" w:lineRule="auto"/>
              <w:jc w:val="center"/>
            </w:pPr>
            <w:r w:rsidRPr="00427BFB">
              <w:t>Πωλήσεις/ Καθαρή Θέση (Χ</w:t>
            </w:r>
            <w:r w:rsidRPr="00427BFB">
              <w:rPr>
                <w:vertAlign w:val="subscript"/>
              </w:rPr>
              <w:t>2</w:t>
            </w:r>
            <w:r w:rsidRPr="00427BFB">
              <w:t>)</w:t>
            </w:r>
          </w:p>
        </w:tc>
        <w:tc>
          <w:tcPr>
            <w:tcW w:w="2069" w:type="dxa"/>
            <w:vAlign w:val="center"/>
          </w:tcPr>
          <w:p w:rsidR="004A58E2" w:rsidRDefault="004A58E2" w:rsidP="004A58E2">
            <w:r w:rsidRPr="008C7B1B">
              <w:t>Ιδιωτικός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sidRPr="00427BFB">
              <w:rPr>
                <w:color w:val="000000"/>
                <w:vertAlign w:val="subscript"/>
              </w:rPr>
              <w:t>1</w:t>
            </w:r>
            <w:r>
              <w:rPr>
                <w:color w:val="000000"/>
                <w:vertAlign w:val="subscript"/>
              </w:rPr>
              <w:t>5</w:t>
            </w:r>
          </w:p>
        </w:tc>
        <w:tc>
          <w:tcPr>
            <w:tcW w:w="2181" w:type="dxa"/>
            <w:vAlign w:val="center"/>
          </w:tcPr>
          <w:p w:rsidR="004A58E2" w:rsidRPr="00427BFB" w:rsidRDefault="004A58E2" w:rsidP="004A58E2">
            <w:pPr>
              <w:spacing w:line="360" w:lineRule="auto"/>
              <w:jc w:val="center"/>
            </w:pPr>
            <w:r w:rsidRPr="00427BFB">
              <w:t>Κεφάλαιο κίνησης / Σύνολο Ενεργητικού (Υ</w:t>
            </w:r>
            <w:r w:rsidRPr="00427BFB">
              <w:rPr>
                <w:vertAlign w:val="subscript"/>
              </w:rPr>
              <w:t>1</w:t>
            </w:r>
            <w:r w:rsidRPr="00427BFB">
              <w:t>)</w:t>
            </w:r>
          </w:p>
        </w:tc>
        <w:tc>
          <w:tcPr>
            <w:tcW w:w="2069" w:type="dxa"/>
            <w:vAlign w:val="center"/>
          </w:tcPr>
          <w:p w:rsidR="004A58E2" w:rsidRPr="00427BFB" w:rsidRDefault="004A58E2" w:rsidP="004A58E2">
            <w:pPr>
              <w:spacing w:line="360" w:lineRule="auto"/>
              <w:jc w:val="center"/>
            </w:pPr>
            <w:r w:rsidRPr="00427BFB">
              <w:t>ROA (Χ</w:t>
            </w:r>
            <w:r w:rsidRPr="00427BFB">
              <w:rPr>
                <w:vertAlign w:val="subscript"/>
              </w:rPr>
              <w:t>3</w:t>
            </w:r>
            <w:r w:rsidRPr="00427BFB">
              <w:t>)</w:t>
            </w:r>
          </w:p>
        </w:tc>
        <w:tc>
          <w:tcPr>
            <w:tcW w:w="2069" w:type="dxa"/>
            <w:vAlign w:val="center"/>
          </w:tcPr>
          <w:p w:rsidR="004A58E2" w:rsidRDefault="004A58E2" w:rsidP="004A58E2">
            <w:r w:rsidRPr="008C7B1B">
              <w:t>Ιδιωτικός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sidRPr="00427BFB">
              <w:rPr>
                <w:color w:val="000000"/>
                <w:vertAlign w:val="subscript"/>
              </w:rPr>
              <w:t>1</w:t>
            </w:r>
            <w:r>
              <w:rPr>
                <w:color w:val="000000"/>
                <w:vertAlign w:val="subscript"/>
              </w:rPr>
              <w:t>6</w:t>
            </w:r>
          </w:p>
        </w:tc>
        <w:tc>
          <w:tcPr>
            <w:tcW w:w="2181" w:type="dxa"/>
            <w:vAlign w:val="center"/>
          </w:tcPr>
          <w:p w:rsidR="004A58E2" w:rsidRPr="00427BFB" w:rsidRDefault="004A58E2" w:rsidP="004A58E2">
            <w:pPr>
              <w:spacing w:line="360" w:lineRule="auto"/>
              <w:jc w:val="center"/>
            </w:pPr>
            <w:r w:rsidRPr="00427BFB">
              <w:t>Κεφάλαιο κίνησης / Σύνολο Ενεργητικού (Υ</w:t>
            </w:r>
            <w:r w:rsidRPr="00427BFB">
              <w:rPr>
                <w:vertAlign w:val="subscript"/>
              </w:rPr>
              <w:t>1</w:t>
            </w:r>
            <w:r w:rsidRPr="00427BFB">
              <w:t>)</w:t>
            </w:r>
          </w:p>
        </w:tc>
        <w:tc>
          <w:tcPr>
            <w:tcW w:w="2069" w:type="dxa"/>
            <w:vAlign w:val="center"/>
          </w:tcPr>
          <w:p w:rsidR="004A58E2" w:rsidRPr="00427BFB" w:rsidRDefault="004A58E2" w:rsidP="004A58E2">
            <w:pPr>
              <w:spacing w:line="360" w:lineRule="auto"/>
              <w:jc w:val="center"/>
            </w:pPr>
            <w:r w:rsidRPr="00427BFB">
              <w:t>Κέρδη Μετά Φόρων/Καθαρή Θέση (Χ</w:t>
            </w:r>
            <w:r w:rsidRPr="00427BFB">
              <w:rPr>
                <w:vertAlign w:val="subscript"/>
              </w:rPr>
              <w:t>4</w:t>
            </w:r>
            <w:r w:rsidRPr="00427BFB">
              <w:t xml:space="preserve">) </w:t>
            </w:r>
          </w:p>
        </w:tc>
        <w:tc>
          <w:tcPr>
            <w:tcW w:w="2069" w:type="dxa"/>
            <w:vAlign w:val="center"/>
          </w:tcPr>
          <w:p w:rsidR="004A58E2" w:rsidRDefault="004A58E2" w:rsidP="004A58E2">
            <w:r w:rsidRPr="008C7B1B">
              <w:t>Ιδιωτικός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sidRPr="00427BFB">
              <w:rPr>
                <w:color w:val="000000"/>
                <w:vertAlign w:val="subscript"/>
              </w:rPr>
              <w:t>1</w:t>
            </w:r>
            <w:r>
              <w:rPr>
                <w:color w:val="000000"/>
                <w:vertAlign w:val="subscript"/>
              </w:rPr>
              <w:t>7</w:t>
            </w:r>
          </w:p>
        </w:tc>
        <w:tc>
          <w:tcPr>
            <w:tcW w:w="2181" w:type="dxa"/>
            <w:vAlign w:val="center"/>
          </w:tcPr>
          <w:p w:rsidR="004A58E2" w:rsidRPr="00427BFB" w:rsidRDefault="004A58E2" w:rsidP="004A58E2">
            <w:pPr>
              <w:spacing w:line="360" w:lineRule="auto"/>
              <w:jc w:val="center"/>
            </w:pPr>
            <w:r w:rsidRPr="00427BFB">
              <w:t>Κεφάλαιο κίνησης / Σύνολο Ενεργητικού (Υ</w:t>
            </w:r>
            <w:r w:rsidRPr="00427BFB">
              <w:rPr>
                <w:vertAlign w:val="subscript"/>
              </w:rPr>
              <w:t>1</w:t>
            </w:r>
            <w:r w:rsidRPr="00427BFB">
              <w:t>)</w:t>
            </w:r>
          </w:p>
        </w:tc>
        <w:tc>
          <w:tcPr>
            <w:tcW w:w="2069" w:type="dxa"/>
            <w:vAlign w:val="center"/>
          </w:tcPr>
          <w:p w:rsidR="004A58E2" w:rsidRPr="00427BFB" w:rsidRDefault="004A58E2" w:rsidP="004A58E2">
            <w:pPr>
              <w:spacing w:line="360" w:lineRule="auto"/>
              <w:jc w:val="center"/>
              <w:rPr>
                <w:color w:val="000000"/>
              </w:rPr>
            </w:pPr>
            <w:r w:rsidRPr="00427BFB">
              <w:t>(Χ</w:t>
            </w:r>
            <w:r w:rsidRPr="00427BFB">
              <w:rPr>
                <w:vertAlign w:val="subscript"/>
              </w:rPr>
              <w:t>1</w:t>
            </w:r>
            <w:r w:rsidRPr="00427BFB">
              <w:t xml:space="preserve"> – Χ</w:t>
            </w:r>
            <w:r w:rsidRPr="00427BFB">
              <w:rPr>
                <w:vertAlign w:val="subscript"/>
              </w:rPr>
              <w:t>4</w:t>
            </w:r>
            <w:r w:rsidRPr="00427BFB">
              <w:t>)</w:t>
            </w:r>
          </w:p>
        </w:tc>
        <w:tc>
          <w:tcPr>
            <w:tcW w:w="2069" w:type="dxa"/>
            <w:vAlign w:val="center"/>
          </w:tcPr>
          <w:p w:rsidR="004A58E2" w:rsidRDefault="004A58E2" w:rsidP="004A58E2">
            <w:r w:rsidRPr="008C7B1B">
              <w:t>Ιδιωτικός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sidRPr="00427BFB">
              <w:rPr>
                <w:color w:val="000000"/>
                <w:vertAlign w:val="subscript"/>
              </w:rPr>
              <w:t>1</w:t>
            </w:r>
            <w:r>
              <w:rPr>
                <w:color w:val="000000"/>
                <w:vertAlign w:val="subscript"/>
              </w:rPr>
              <w:t>8</w:t>
            </w:r>
          </w:p>
        </w:tc>
        <w:tc>
          <w:tcPr>
            <w:tcW w:w="2181" w:type="dxa"/>
            <w:vAlign w:val="center"/>
          </w:tcPr>
          <w:p w:rsidR="004A58E2" w:rsidRPr="00427BFB" w:rsidRDefault="004A58E2" w:rsidP="004A58E2">
            <w:pPr>
              <w:spacing w:line="360" w:lineRule="auto"/>
              <w:jc w:val="center"/>
            </w:pPr>
            <w:r w:rsidRPr="00427BFB">
              <w:t>Κεφάλαιο κίνησης / Σύνολο Ενεργητικού (Υ</w:t>
            </w:r>
            <w:r w:rsidRPr="00427BFB">
              <w:rPr>
                <w:vertAlign w:val="subscript"/>
              </w:rPr>
              <w:t>1</w:t>
            </w:r>
            <w:r w:rsidRPr="00427BFB">
              <w:t>)</w:t>
            </w:r>
          </w:p>
        </w:tc>
        <w:tc>
          <w:tcPr>
            <w:tcW w:w="2069" w:type="dxa"/>
            <w:vAlign w:val="center"/>
          </w:tcPr>
          <w:p w:rsidR="004A58E2" w:rsidRPr="00427BFB" w:rsidRDefault="004A58E2" w:rsidP="004A58E2">
            <w:pPr>
              <w:spacing w:line="360" w:lineRule="auto"/>
              <w:jc w:val="center"/>
              <w:rPr>
                <w:color w:val="000000"/>
              </w:rPr>
            </w:pPr>
            <w:r w:rsidRPr="00427BFB">
              <w:t>(Χ</w:t>
            </w:r>
            <w:r w:rsidRPr="00427BFB">
              <w:rPr>
                <w:vertAlign w:val="subscript"/>
              </w:rPr>
              <w:t>1</w:t>
            </w:r>
            <w:r w:rsidRPr="00427BFB">
              <w:t xml:space="preserve"> – Χ</w:t>
            </w:r>
            <w:r w:rsidRPr="00427BFB">
              <w:rPr>
                <w:vertAlign w:val="subscript"/>
              </w:rPr>
              <w:t>5</w:t>
            </w:r>
            <w:r w:rsidRPr="00427BFB">
              <w:t>)</w:t>
            </w:r>
          </w:p>
        </w:tc>
        <w:tc>
          <w:tcPr>
            <w:tcW w:w="2069" w:type="dxa"/>
            <w:vAlign w:val="center"/>
          </w:tcPr>
          <w:p w:rsidR="004A58E2" w:rsidRDefault="004A58E2" w:rsidP="004A58E2">
            <w:r w:rsidRPr="008C7B1B">
              <w:t>Ιδιωτικός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sidRPr="00427BFB">
              <w:rPr>
                <w:color w:val="000000"/>
                <w:vertAlign w:val="subscript"/>
              </w:rPr>
              <w:t>1</w:t>
            </w:r>
            <w:r>
              <w:rPr>
                <w:color w:val="000000"/>
                <w:vertAlign w:val="subscript"/>
              </w:rPr>
              <w:t>9</w:t>
            </w:r>
          </w:p>
        </w:tc>
        <w:tc>
          <w:tcPr>
            <w:tcW w:w="2181" w:type="dxa"/>
            <w:vAlign w:val="center"/>
          </w:tcPr>
          <w:p w:rsidR="004A58E2" w:rsidRPr="00427BFB" w:rsidRDefault="004A58E2" w:rsidP="004A58E2">
            <w:pPr>
              <w:spacing w:line="360" w:lineRule="auto"/>
              <w:jc w:val="center"/>
            </w:pPr>
            <w:r w:rsidRPr="00427BFB">
              <w:t xml:space="preserve">Κεφάλαιο κίνησης / Σύνολο </w:t>
            </w:r>
            <w:r w:rsidRPr="00427BFB">
              <w:lastRenderedPageBreak/>
              <w:t>Κυκλοφορούντος Ενεργητικού (Υ</w:t>
            </w:r>
            <w:r w:rsidRPr="00427BFB">
              <w:rPr>
                <w:vertAlign w:val="subscript"/>
              </w:rPr>
              <w:t>2</w:t>
            </w:r>
            <w:r w:rsidRPr="00427BFB">
              <w:t>)</w:t>
            </w:r>
          </w:p>
        </w:tc>
        <w:tc>
          <w:tcPr>
            <w:tcW w:w="2069" w:type="dxa"/>
            <w:vAlign w:val="center"/>
          </w:tcPr>
          <w:p w:rsidR="004A58E2" w:rsidRPr="00427BFB" w:rsidRDefault="004A58E2" w:rsidP="004A58E2">
            <w:pPr>
              <w:spacing w:line="360" w:lineRule="auto"/>
              <w:jc w:val="center"/>
            </w:pPr>
            <w:r w:rsidRPr="00427BFB">
              <w:lastRenderedPageBreak/>
              <w:t>Πωλήσεις/Σύνολο Ενεργητικού (Χ</w:t>
            </w:r>
            <w:r w:rsidRPr="00427BFB">
              <w:rPr>
                <w:vertAlign w:val="subscript"/>
              </w:rPr>
              <w:t>1</w:t>
            </w:r>
            <w:r w:rsidRPr="00427BFB">
              <w:t>)</w:t>
            </w:r>
          </w:p>
        </w:tc>
        <w:tc>
          <w:tcPr>
            <w:tcW w:w="2069" w:type="dxa"/>
            <w:vAlign w:val="center"/>
          </w:tcPr>
          <w:p w:rsidR="004A58E2" w:rsidRDefault="004A58E2" w:rsidP="004A58E2">
            <w:r w:rsidRPr="008C7B1B">
              <w:t>Ιδιωτικός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lastRenderedPageBreak/>
              <w:t>Ε</w:t>
            </w:r>
            <w:r>
              <w:rPr>
                <w:color w:val="000000"/>
                <w:vertAlign w:val="subscript"/>
              </w:rPr>
              <w:t>20</w:t>
            </w:r>
          </w:p>
        </w:tc>
        <w:tc>
          <w:tcPr>
            <w:tcW w:w="2181" w:type="dxa"/>
            <w:vAlign w:val="center"/>
          </w:tcPr>
          <w:p w:rsidR="004A58E2" w:rsidRPr="00427BFB" w:rsidRDefault="004A58E2" w:rsidP="004A58E2">
            <w:pPr>
              <w:spacing w:line="360" w:lineRule="auto"/>
              <w:jc w:val="center"/>
            </w:pPr>
            <w:r w:rsidRPr="00427BFB">
              <w:t>Κεφάλαιο κίνησης / Σύνολο Κυκλοφορούντος Ενεργητικού (Υ</w:t>
            </w:r>
            <w:r w:rsidRPr="00427BFB">
              <w:rPr>
                <w:vertAlign w:val="subscript"/>
              </w:rPr>
              <w:t>2</w:t>
            </w:r>
            <w:r w:rsidRPr="00427BFB">
              <w:t>)</w:t>
            </w:r>
          </w:p>
        </w:tc>
        <w:tc>
          <w:tcPr>
            <w:tcW w:w="2069" w:type="dxa"/>
            <w:vAlign w:val="center"/>
          </w:tcPr>
          <w:p w:rsidR="004A58E2" w:rsidRPr="00427BFB" w:rsidRDefault="004A58E2" w:rsidP="004A58E2">
            <w:pPr>
              <w:spacing w:line="360" w:lineRule="auto"/>
              <w:jc w:val="center"/>
            </w:pPr>
            <w:r w:rsidRPr="00427BFB">
              <w:t>Πωλήσεις/ Καθαρή Θέση (Χ</w:t>
            </w:r>
            <w:r w:rsidRPr="00427BFB">
              <w:rPr>
                <w:vertAlign w:val="subscript"/>
              </w:rPr>
              <w:t>2</w:t>
            </w:r>
            <w:r w:rsidRPr="00427BFB">
              <w:t>)</w:t>
            </w:r>
          </w:p>
        </w:tc>
        <w:tc>
          <w:tcPr>
            <w:tcW w:w="2069" w:type="dxa"/>
            <w:vAlign w:val="center"/>
          </w:tcPr>
          <w:p w:rsidR="004A58E2" w:rsidRDefault="004A58E2" w:rsidP="004A58E2">
            <w:r w:rsidRPr="008C7B1B">
              <w:t>Ιδιωτικός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Pr>
                <w:color w:val="000000"/>
                <w:vertAlign w:val="subscript"/>
              </w:rPr>
              <w:t>21</w:t>
            </w:r>
          </w:p>
        </w:tc>
        <w:tc>
          <w:tcPr>
            <w:tcW w:w="2181" w:type="dxa"/>
            <w:vAlign w:val="center"/>
          </w:tcPr>
          <w:p w:rsidR="004A58E2" w:rsidRPr="00427BFB" w:rsidRDefault="004A58E2" w:rsidP="004A58E2">
            <w:pPr>
              <w:spacing w:line="360" w:lineRule="auto"/>
              <w:jc w:val="center"/>
            </w:pPr>
            <w:r w:rsidRPr="00427BFB">
              <w:t>Κεφάλαιο κίνησης / Σύνολο Κυκλοφορούντος Ενεργητικού (Υ</w:t>
            </w:r>
            <w:r w:rsidRPr="00427BFB">
              <w:rPr>
                <w:vertAlign w:val="subscript"/>
              </w:rPr>
              <w:t>2</w:t>
            </w:r>
            <w:r w:rsidRPr="00427BFB">
              <w:t>)</w:t>
            </w:r>
          </w:p>
        </w:tc>
        <w:tc>
          <w:tcPr>
            <w:tcW w:w="2069" w:type="dxa"/>
            <w:vAlign w:val="center"/>
          </w:tcPr>
          <w:p w:rsidR="004A58E2" w:rsidRPr="00427BFB" w:rsidRDefault="004A58E2" w:rsidP="004A58E2">
            <w:pPr>
              <w:spacing w:line="360" w:lineRule="auto"/>
              <w:jc w:val="center"/>
            </w:pPr>
            <w:r w:rsidRPr="00427BFB">
              <w:t>ROA (Χ</w:t>
            </w:r>
            <w:r w:rsidRPr="00427BFB">
              <w:rPr>
                <w:vertAlign w:val="subscript"/>
              </w:rPr>
              <w:t>3</w:t>
            </w:r>
            <w:r w:rsidRPr="00427BFB">
              <w:t>)</w:t>
            </w:r>
          </w:p>
        </w:tc>
        <w:tc>
          <w:tcPr>
            <w:tcW w:w="2069" w:type="dxa"/>
            <w:vAlign w:val="center"/>
          </w:tcPr>
          <w:p w:rsidR="004A58E2" w:rsidRDefault="004A58E2" w:rsidP="004A58E2">
            <w:r w:rsidRPr="008C7B1B">
              <w:t>Ιδιωτικός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Pr>
                <w:color w:val="000000"/>
                <w:vertAlign w:val="subscript"/>
              </w:rPr>
              <w:t>22</w:t>
            </w:r>
          </w:p>
        </w:tc>
        <w:tc>
          <w:tcPr>
            <w:tcW w:w="2181" w:type="dxa"/>
            <w:vAlign w:val="center"/>
          </w:tcPr>
          <w:p w:rsidR="004A58E2" w:rsidRPr="00427BFB" w:rsidRDefault="004A58E2" w:rsidP="004A58E2">
            <w:pPr>
              <w:spacing w:line="360" w:lineRule="auto"/>
              <w:jc w:val="center"/>
            </w:pPr>
            <w:r w:rsidRPr="00427BFB">
              <w:t>Κεφάλαιο κίνησης / Σύνολο Κυκλοφορούντος Ενεργητικού (Υ</w:t>
            </w:r>
            <w:r w:rsidRPr="00427BFB">
              <w:rPr>
                <w:vertAlign w:val="subscript"/>
              </w:rPr>
              <w:t>2</w:t>
            </w:r>
            <w:r w:rsidRPr="00427BFB">
              <w:t>)</w:t>
            </w:r>
          </w:p>
        </w:tc>
        <w:tc>
          <w:tcPr>
            <w:tcW w:w="2069" w:type="dxa"/>
            <w:vAlign w:val="center"/>
          </w:tcPr>
          <w:p w:rsidR="004A58E2" w:rsidRPr="00427BFB" w:rsidRDefault="004A58E2" w:rsidP="004A58E2">
            <w:pPr>
              <w:spacing w:line="360" w:lineRule="auto"/>
              <w:jc w:val="center"/>
            </w:pPr>
            <w:r w:rsidRPr="00427BFB">
              <w:t>Κέρδη Μετά Φόρων/Καθαρή Θέση (Χ</w:t>
            </w:r>
            <w:r w:rsidRPr="00427BFB">
              <w:rPr>
                <w:vertAlign w:val="subscript"/>
              </w:rPr>
              <w:t>4</w:t>
            </w:r>
            <w:r w:rsidRPr="00427BFB">
              <w:t>)</w:t>
            </w:r>
          </w:p>
        </w:tc>
        <w:tc>
          <w:tcPr>
            <w:tcW w:w="2069" w:type="dxa"/>
            <w:vAlign w:val="center"/>
          </w:tcPr>
          <w:p w:rsidR="004A58E2" w:rsidRDefault="004A58E2" w:rsidP="004A58E2">
            <w:r w:rsidRPr="008C7B1B">
              <w:t>Ιδιωτικός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Pr>
                <w:color w:val="000000"/>
                <w:vertAlign w:val="subscript"/>
              </w:rPr>
              <w:t>23</w:t>
            </w:r>
          </w:p>
        </w:tc>
        <w:tc>
          <w:tcPr>
            <w:tcW w:w="2181" w:type="dxa"/>
            <w:vAlign w:val="center"/>
          </w:tcPr>
          <w:p w:rsidR="004A58E2" w:rsidRPr="00427BFB" w:rsidRDefault="004A58E2" w:rsidP="004A58E2">
            <w:pPr>
              <w:spacing w:line="360" w:lineRule="auto"/>
              <w:jc w:val="center"/>
            </w:pPr>
            <w:r w:rsidRPr="00427BFB">
              <w:t>Κεφάλαιο κίνησης / Σύνολο Κυκλοφορούντος Ενεργητικού (Υ</w:t>
            </w:r>
            <w:r w:rsidRPr="00427BFB">
              <w:rPr>
                <w:vertAlign w:val="subscript"/>
              </w:rPr>
              <w:t>2</w:t>
            </w:r>
            <w:r w:rsidRPr="00427BFB">
              <w:t>)</w:t>
            </w:r>
          </w:p>
        </w:tc>
        <w:tc>
          <w:tcPr>
            <w:tcW w:w="2069" w:type="dxa"/>
            <w:vAlign w:val="center"/>
          </w:tcPr>
          <w:p w:rsidR="004A58E2" w:rsidRPr="00427BFB" w:rsidRDefault="004A58E2" w:rsidP="004A58E2">
            <w:pPr>
              <w:spacing w:line="360" w:lineRule="auto"/>
              <w:jc w:val="center"/>
              <w:rPr>
                <w:color w:val="000000"/>
              </w:rPr>
            </w:pPr>
            <w:r w:rsidRPr="00427BFB">
              <w:t>(Χ</w:t>
            </w:r>
            <w:r w:rsidRPr="00427BFB">
              <w:rPr>
                <w:vertAlign w:val="subscript"/>
              </w:rPr>
              <w:t>1</w:t>
            </w:r>
            <w:r w:rsidRPr="00427BFB">
              <w:t xml:space="preserve"> – Χ</w:t>
            </w:r>
            <w:r w:rsidRPr="00427BFB">
              <w:rPr>
                <w:vertAlign w:val="subscript"/>
              </w:rPr>
              <w:t>4</w:t>
            </w:r>
            <w:r w:rsidRPr="00427BFB">
              <w:t>)</w:t>
            </w:r>
          </w:p>
        </w:tc>
        <w:tc>
          <w:tcPr>
            <w:tcW w:w="2069" w:type="dxa"/>
            <w:vAlign w:val="center"/>
          </w:tcPr>
          <w:p w:rsidR="004A58E2" w:rsidRDefault="004A58E2" w:rsidP="004A58E2">
            <w:r w:rsidRPr="008C7B1B">
              <w:t>Ιδιωτικός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Pr>
                <w:color w:val="000000"/>
                <w:vertAlign w:val="subscript"/>
              </w:rPr>
              <w:t>24</w:t>
            </w:r>
          </w:p>
        </w:tc>
        <w:tc>
          <w:tcPr>
            <w:tcW w:w="2181" w:type="dxa"/>
            <w:vAlign w:val="center"/>
          </w:tcPr>
          <w:p w:rsidR="004A58E2" w:rsidRPr="00427BFB" w:rsidRDefault="004A58E2" w:rsidP="004A58E2">
            <w:pPr>
              <w:spacing w:line="360" w:lineRule="auto"/>
              <w:jc w:val="center"/>
            </w:pPr>
            <w:r w:rsidRPr="00427BFB">
              <w:t>Κεφάλαιο κίνησης / Σύνολο Κυκλοφορούντος Ενεργητικού (Υ</w:t>
            </w:r>
            <w:r w:rsidRPr="00427BFB">
              <w:rPr>
                <w:vertAlign w:val="subscript"/>
              </w:rPr>
              <w:t>2</w:t>
            </w:r>
            <w:r w:rsidRPr="00427BFB">
              <w:t>)</w:t>
            </w:r>
          </w:p>
        </w:tc>
        <w:tc>
          <w:tcPr>
            <w:tcW w:w="2069" w:type="dxa"/>
            <w:vAlign w:val="center"/>
          </w:tcPr>
          <w:p w:rsidR="004A58E2" w:rsidRPr="00427BFB" w:rsidRDefault="004A58E2" w:rsidP="004A58E2">
            <w:pPr>
              <w:spacing w:line="360" w:lineRule="auto"/>
              <w:jc w:val="center"/>
              <w:rPr>
                <w:color w:val="000000"/>
              </w:rPr>
            </w:pPr>
            <w:r w:rsidRPr="00427BFB">
              <w:t>(Χ</w:t>
            </w:r>
            <w:r w:rsidRPr="00427BFB">
              <w:rPr>
                <w:vertAlign w:val="subscript"/>
              </w:rPr>
              <w:t>1</w:t>
            </w:r>
            <w:r w:rsidRPr="00427BFB">
              <w:t xml:space="preserve"> – Χ</w:t>
            </w:r>
            <w:r w:rsidRPr="00427BFB">
              <w:rPr>
                <w:vertAlign w:val="subscript"/>
              </w:rPr>
              <w:t>5</w:t>
            </w:r>
            <w:r w:rsidRPr="00427BFB">
              <w:t>)</w:t>
            </w:r>
          </w:p>
        </w:tc>
        <w:tc>
          <w:tcPr>
            <w:tcW w:w="2069" w:type="dxa"/>
            <w:vAlign w:val="center"/>
          </w:tcPr>
          <w:p w:rsidR="004A58E2" w:rsidRDefault="004A58E2" w:rsidP="004A58E2">
            <w:r w:rsidRPr="008C7B1B">
              <w:t>Ιδιωτικός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Pr>
                <w:color w:val="000000"/>
                <w:vertAlign w:val="subscript"/>
              </w:rPr>
              <w:t>25</w:t>
            </w:r>
          </w:p>
        </w:tc>
        <w:tc>
          <w:tcPr>
            <w:tcW w:w="2181" w:type="dxa"/>
            <w:vAlign w:val="center"/>
          </w:tcPr>
          <w:p w:rsidR="004A58E2" w:rsidRPr="00427BFB" w:rsidRDefault="004A58E2" w:rsidP="004A58E2">
            <w:pPr>
              <w:spacing w:line="360" w:lineRule="auto"/>
              <w:jc w:val="center"/>
              <w:rPr>
                <w:color w:val="000000"/>
              </w:rPr>
            </w:pPr>
            <w:r w:rsidRPr="00427BFB">
              <w:t>Κεφάλαιο κίνησης / Σύνολο Ενεργητικού (Υ</w:t>
            </w:r>
            <w:r w:rsidRPr="00427BFB">
              <w:rPr>
                <w:vertAlign w:val="subscript"/>
              </w:rPr>
              <w:t>1</w:t>
            </w:r>
            <w:r w:rsidRPr="00427BFB">
              <w:t>)</w:t>
            </w:r>
          </w:p>
        </w:tc>
        <w:tc>
          <w:tcPr>
            <w:tcW w:w="2069" w:type="dxa"/>
            <w:vAlign w:val="center"/>
          </w:tcPr>
          <w:p w:rsidR="004A58E2" w:rsidRPr="00427BFB" w:rsidRDefault="004A58E2" w:rsidP="004A58E2">
            <w:pPr>
              <w:spacing w:line="360" w:lineRule="auto"/>
              <w:jc w:val="center"/>
            </w:pPr>
            <w:r w:rsidRPr="00427BFB">
              <w:t>Πωλήσεις/Σύνολο Ενεργητικού (Χ</w:t>
            </w:r>
            <w:r w:rsidRPr="00427BFB">
              <w:rPr>
                <w:vertAlign w:val="subscript"/>
              </w:rPr>
              <w:t>1</w:t>
            </w:r>
            <w:r w:rsidRPr="00427BFB">
              <w:t>)</w:t>
            </w:r>
          </w:p>
        </w:tc>
        <w:tc>
          <w:tcPr>
            <w:tcW w:w="2069" w:type="dxa"/>
            <w:vAlign w:val="center"/>
          </w:tcPr>
          <w:p w:rsidR="004A58E2" w:rsidRDefault="004A58E2" w:rsidP="004A58E2">
            <w:pPr>
              <w:spacing w:line="360" w:lineRule="auto"/>
              <w:jc w:val="center"/>
            </w:pPr>
            <w:r>
              <w:t>Δημόσιος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Pr>
                <w:color w:val="000000"/>
                <w:vertAlign w:val="subscript"/>
              </w:rPr>
              <w:t>26</w:t>
            </w:r>
          </w:p>
        </w:tc>
        <w:tc>
          <w:tcPr>
            <w:tcW w:w="2181" w:type="dxa"/>
            <w:vAlign w:val="center"/>
          </w:tcPr>
          <w:p w:rsidR="004A58E2" w:rsidRPr="00427BFB" w:rsidRDefault="004A58E2" w:rsidP="004A58E2">
            <w:pPr>
              <w:spacing w:line="360" w:lineRule="auto"/>
              <w:jc w:val="center"/>
            </w:pPr>
            <w:r w:rsidRPr="00427BFB">
              <w:t>Κεφάλαιο κίνησης / Σύνολο Ενεργητικού (Υ</w:t>
            </w:r>
            <w:r w:rsidRPr="00427BFB">
              <w:rPr>
                <w:vertAlign w:val="subscript"/>
              </w:rPr>
              <w:t>1</w:t>
            </w:r>
            <w:r w:rsidRPr="00427BFB">
              <w:t>)</w:t>
            </w:r>
          </w:p>
        </w:tc>
        <w:tc>
          <w:tcPr>
            <w:tcW w:w="2069" w:type="dxa"/>
            <w:vAlign w:val="center"/>
          </w:tcPr>
          <w:p w:rsidR="004A58E2" w:rsidRPr="00427BFB" w:rsidRDefault="004A58E2" w:rsidP="004A58E2">
            <w:pPr>
              <w:spacing w:line="360" w:lineRule="auto"/>
              <w:jc w:val="center"/>
            </w:pPr>
            <w:r w:rsidRPr="00427BFB">
              <w:t>Πωλήσεις/ Καθαρή Θέση (Χ</w:t>
            </w:r>
            <w:r w:rsidRPr="00427BFB">
              <w:rPr>
                <w:vertAlign w:val="subscript"/>
              </w:rPr>
              <w:t>2</w:t>
            </w:r>
            <w:r w:rsidRPr="00427BFB">
              <w:t>)</w:t>
            </w:r>
          </w:p>
        </w:tc>
        <w:tc>
          <w:tcPr>
            <w:tcW w:w="2069" w:type="dxa"/>
            <w:vAlign w:val="center"/>
          </w:tcPr>
          <w:p w:rsidR="004A58E2" w:rsidRDefault="004A58E2" w:rsidP="004A58E2">
            <w:r w:rsidRPr="00807D24">
              <w:t>Δημόσιος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Pr>
                <w:color w:val="000000"/>
                <w:vertAlign w:val="subscript"/>
              </w:rPr>
              <w:t>27</w:t>
            </w:r>
          </w:p>
        </w:tc>
        <w:tc>
          <w:tcPr>
            <w:tcW w:w="2181" w:type="dxa"/>
            <w:vAlign w:val="center"/>
          </w:tcPr>
          <w:p w:rsidR="004A58E2" w:rsidRPr="00427BFB" w:rsidRDefault="004A58E2" w:rsidP="004A58E2">
            <w:pPr>
              <w:spacing w:line="360" w:lineRule="auto"/>
              <w:jc w:val="center"/>
            </w:pPr>
            <w:r w:rsidRPr="00427BFB">
              <w:t>Κεφάλαιο κίνησης / Σύνολο Ενεργητικού (Υ</w:t>
            </w:r>
            <w:r w:rsidRPr="00427BFB">
              <w:rPr>
                <w:vertAlign w:val="subscript"/>
              </w:rPr>
              <w:t>1</w:t>
            </w:r>
            <w:r w:rsidRPr="00427BFB">
              <w:t>)</w:t>
            </w:r>
          </w:p>
        </w:tc>
        <w:tc>
          <w:tcPr>
            <w:tcW w:w="2069" w:type="dxa"/>
            <w:vAlign w:val="center"/>
          </w:tcPr>
          <w:p w:rsidR="004A58E2" w:rsidRPr="00427BFB" w:rsidRDefault="004A58E2" w:rsidP="004A58E2">
            <w:pPr>
              <w:spacing w:line="360" w:lineRule="auto"/>
              <w:jc w:val="center"/>
            </w:pPr>
            <w:r w:rsidRPr="00427BFB">
              <w:t>ROA (Χ</w:t>
            </w:r>
            <w:r w:rsidRPr="00427BFB">
              <w:rPr>
                <w:vertAlign w:val="subscript"/>
              </w:rPr>
              <w:t>3</w:t>
            </w:r>
            <w:r w:rsidRPr="00427BFB">
              <w:t>)</w:t>
            </w:r>
          </w:p>
        </w:tc>
        <w:tc>
          <w:tcPr>
            <w:tcW w:w="2069" w:type="dxa"/>
            <w:vAlign w:val="center"/>
          </w:tcPr>
          <w:p w:rsidR="004A58E2" w:rsidRDefault="004A58E2" w:rsidP="004A58E2">
            <w:r w:rsidRPr="00807D24">
              <w:t>Δημόσιος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Pr>
                <w:color w:val="000000"/>
                <w:vertAlign w:val="subscript"/>
              </w:rPr>
              <w:t>28</w:t>
            </w:r>
          </w:p>
        </w:tc>
        <w:tc>
          <w:tcPr>
            <w:tcW w:w="2181" w:type="dxa"/>
            <w:vAlign w:val="center"/>
          </w:tcPr>
          <w:p w:rsidR="004A58E2" w:rsidRPr="00427BFB" w:rsidRDefault="004A58E2" w:rsidP="004A58E2">
            <w:pPr>
              <w:spacing w:line="360" w:lineRule="auto"/>
              <w:jc w:val="center"/>
            </w:pPr>
            <w:r w:rsidRPr="00427BFB">
              <w:t xml:space="preserve">Κεφάλαιο κίνησης / Σύνολο </w:t>
            </w:r>
            <w:r w:rsidRPr="00427BFB">
              <w:lastRenderedPageBreak/>
              <w:t>Ενεργητικού (Υ</w:t>
            </w:r>
            <w:r w:rsidRPr="00427BFB">
              <w:rPr>
                <w:vertAlign w:val="subscript"/>
              </w:rPr>
              <w:t>1</w:t>
            </w:r>
            <w:r w:rsidRPr="00427BFB">
              <w:t>)</w:t>
            </w:r>
          </w:p>
        </w:tc>
        <w:tc>
          <w:tcPr>
            <w:tcW w:w="2069" w:type="dxa"/>
            <w:vAlign w:val="center"/>
          </w:tcPr>
          <w:p w:rsidR="004A58E2" w:rsidRPr="00427BFB" w:rsidRDefault="004A58E2" w:rsidP="004A58E2">
            <w:pPr>
              <w:spacing w:line="360" w:lineRule="auto"/>
              <w:jc w:val="center"/>
            </w:pPr>
            <w:r w:rsidRPr="00427BFB">
              <w:lastRenderedPageBreak/>
              <w:t xml:space="preserve">Κέρδη Μετά Φόρων/Καθαρή </w:t>
            </w:r>
            <w:r w:rsidRPr="00427BFB">
              <w:lastRenderedPageBreak/>
              <w:t>Θέση (Χ</w:t>
            </w:r>
            <w:r w:rsidRPr="00427BFB">
              <w:rPr>
                <w:vertAlign w:val="subscript"/>
              </w:rPr>
              <w:t>4</w:t>
            </w:r>
            <w:r w:rsidRPr="00427BFB">
              <w:t xml:space="preserve">) </w:t>
            </w:r>
          </w:p>
        </w:tc>
        <w:tc>
          <w:tcPr>
            <w:tcW w:w="2069" w:type="dxa"/>
            <w:vAlign w:val="center"/>
          </w:tcPr>
          <w:p w:rsidR="004A58E2" w:rsidRDefault="004A58E2" w:rsidP="004A58E2">
            <w:r w:rsidRPr="00807D24">
              <w:lastRenderedPageBreak/>
              <w:t>Δημόσιος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lastRenderedPageBreak/>
              <w:t>Ε</w:t>
            </w:r>
            <w:r>
              <w:rPr>
                <w:color w:val="000000"/>
                <w:vertAlign w:val="subscript"/>
              </w:rPr>
              <w:t>29</w:t>
            </w:r>
          </w:p>
        </w:tc>
        <w:tc>
          <w:tcPr>
            <w:tcW w:w="2181" w:type="dxa"/>
            <w:vAlign w:val="center"/>
          </w:tcPr>
          <w:p w:rsidR="004A58E2" w:rsidRPr="00427BFB" w:rsidRDefault="004A58E2" w:rsidP="004A58E2">
            <w:pPr>
              <w:spacing w:line="360" w:lineRule="auto"/>
              <w:jc w:val="center"/>
            </w:pPr>
            <w:r w:rsidRPr="00427BFB">
              <w:t>Κεφάλαιο κίνησης / Σύνολο Ενεργητικού (Υ</w:t>
            </w:r>
            <w:r w:rsidRPr="00427BFB">
              <w:rPr>
                <w:vertAlign w:val="subscript"/>
              </w:rPr>
              <w:t>1</w:t>
            </w:r>
            <w:r w:rsidRPr="00427BFB">
              <w:t>)</w:t>
            </w:r>
          </w:p>
        </w:tc>
        <w:tc>
          <w:tcPr>
            <w:tcW w:w="2069" w:type="dxa"/>
            <w:vAlign w:val="center"/>
          </w:tcPr>
          <w:p w:rsidR="004A58E2" w:rsidRPr="00427BFB" w:rsidRDefault="004A58E2" w:rsidP="004A58E2">
            <w:pPr>
              <w:spacing w:line="360" w:lineRule="auto"/>
              <w:jc w:val="center"/>
              <w:rPr>
                <w:color w:val="000000"/>
              </w:rPr>
            </w:pPr>
            <w:r w:rsidRPr="00427BFB">
              <w:t>(Χ</w:t>
            </w:r>
            <w:r w:rsidRPr="00427BFB">
              <w:rPr>
                <w:vertAlign w:val="subscript"/>
              </w:rPr>
              <w:t>1</w:t>
            </w:r>
            <w:r w:rsidRPr="00427BFB">
              <w:t xml:space="preserve"> – Χ</w:t>
            </w:r>
            <w:r w:rsidRPr="00427BFB">
              <w:rPr>
                <w:vertAlign w:val="subscript"/>
              </w:rPr>
              <w:t>4</w:t>
            </w:r>
            <w:r w:rsidRPr="00427BFB">
              <w:t>)</w:t>
            </w:r>
          </w:p>
        </w:tc>
        <w:tc>
          <w:tcPr>
            <w:tcW w:w="2069" w:type="dxa"/>
            <w:vAlign w:val="center"/>
          </w:tcPr>
          <w:p w:rsidR="004A58E2" w:rsidRDefault="004A58E2" w:rsidP="004A58E2">
            <w:r w:rsidRPr="00807D24">
              <w:t>Δημόσιος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Pr>
                <w:color w:val="000000"/>
                <w:vertAlign w:val="subscript"/>
              </w:rPr>
              <w:t>30</w:t>
            </w:r>
          </w:p>
        </w:tc>
        <w:tc>
          <w:tcPr>
            <w:tcW w:w="2181" w:type="dxa"/>
            <w:vAlign w:val="center"/>
          </w:tcPr>
          <w:p w:rsidR="004A58E2" w:rsidRPr="00427BFB" w:rsidRDefault="004A58E2" w:rsidP="004A58E2">
            <w:pPr>
              <w:spacing w:line="360" w:lineRule="auto"/>
              <w:jc w:val="center"/>
            </w:pPr>
            <w:r w:rsidRPr="00427BFB">
              <w:t>Κεφάλαιο κίνησης / Σύνολο Ενεργητικού (Υ</w:t>
            </w:r>
            <w:r w:rsidRPr="00427BFB">
              <w:rPr>
                <w:vertAlign w:val="subscript"/>
              </w:rPr>
              <w:t>1</w:t>
            </w:r>
            <w:r w:rsidRPr="00427BFB">
              <w:t>)</w:t>
            </w:r>
          </w:p>
        </w:tc>
        <w:tc>
          <w:tcPr>
            <w:tcW w:w="2069" w:type="dxa"/>
            <w:vAlign w:val="center"/>
          </w:tcPr>
          <w:p w:rsidR="004A58E2" w:rsidRPr="00427BFB" w:rsidRDefault="004A58E2" w:rsidP="004A58E2">
            <w:pPr>
              <w:spacing w:line="360" w:lineRule="auto"/>
              <w:jc w:val="center"/>
              <w:rPr>
                <w:color w:val="000000"/>
              </w:rPr>
            </w:pPr>
            <w:r w:rsidRPr="00427BFB">
              <w:t>(Χ</w:t>
            </w:r>
            <w:r w:rsidRPr="00427BFB">
              <w:rPr>
                <w:vertAlign w:val="subscript"/>
              </w:rPr>
              <w:t>1</w:t>
            </w:r>
            <w:r w:rsidRPr="00427BFB">
              <w:t xml:space="preserve"> – Χ</w:t>
            </w:r>
            <w:r w:rsidRPr="00427BFB">
              <w:rPr>
                <w:vertAlign w:val="subscript"/>
              </w:rPr>
              <w:t>5</w:t>
            </w:r>
            <w:r w:rsidRPr="00427BFB">
              <w:t>)</w:t>
            </w:r>
          </w:p>
        </w:tc>
        <w:tc>
          <w:tcPr>
            <w:tcW w:w="2069" w:type="dxa"/>
            <w:vAlign w:val="center"/>
          </w:tcPr>
          <w:p w:rsidR="004A58E2" w:rsidRDefault="004A58E2" w:rsidP="004A58E2">
            <w:r w:rsidRPr="00807D24">
              <w:t>Δημόσιος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Pr>
                <w:color w:val="000000"/>
                <w:vertAlign w:val="subscript"/>
              </w:rPr>
              <w:t>31</w:t>
            </w:r>
          </w:p>
        </w:tc>
        <w:tc>
          <w:tcPr>
            <w:tcW w:w="2181" w:type="dxa"/>
            <w:vAlign w:val="center"/>
          </w:tcPr>
          <w:p w:rsidR="004A58E2" w:rsidRPr="00427BFB" w:rsidRDefault="004A58E2" w:rsidP="004A58E2">
            <w:pPr>
              <w:spacing w:line="360" w:lineRule="auto"/>
              <w:jc w:val="center"/>
            </w:pPr>
            <w:r w:rsidRPr="00427BFB">
              <w:t>Κεφάλαιο κίνησης / Σύνολο Κυκλοφορούντος Ενεργητικού (Υ</w:t>
            </w:r>
            <w:r w:rsidRPr="00427BFB">
              <w:rPr>
                <w:vertAlign w:val="subscript"/>
              </w:rPr>
              <w:t>2</w:t>
            </w:r>
            <w:r w:rsidRPr="00427BFB">
              <w:t>)</w:t>
            </w:r>
          </w:p>
        </w:tc>
        <w:tc>
          <w:tcPr>
            <w:tcW w:w="2069" w:type="dxa"/>
            <w:vAlign w:val="center"/>
          </w:tcPr>
          <w:p w:rsidR="004A58E2" w:rsidRPr="00427BFB" w:rsidRDefault="004A58E2" w:rsidP="004A58E2">
            <w:pPr>
              <w:spacing w:line="360" w:lineRule="auto"/>
              <w:jc w:val="center"/>
            </w:pPr>
            <w:r w:rsidRPr="00427BFB">
              <w:t>Πωλήσεις/Σύνολο Ενεργητικού (Χ</w:t>
            </w:r>
            <w:r w:rsidRPr="00427BFB">
              <w:rPr>
                <w:vertAlign w:val="subscript"/>
              </w:rPr>
              <w:t>1</w:t>
            </w:r>
            <w:r w:rsidRPr="00427BFB">
              <w:t>)</w:t>
            </w:r>
          </w:p>
        </w:tc>
        <w:tc>
          <w:tcPr>
            <w:tcW w:w="2069" w:type="dxa"/>
            <w:vAlign w:val="center"/>
          </w:tcPr>
          <w:p w:rsidR="004A58E2" w:rsidRDefault="004A58E2" w:rsidP="004A58E2">
            <w:r w:rsidRPr="00807D24">
              <w:t>Δημόσιος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Pr>
                <w:color w:val="000000"/>
                <w:vertAlign w:val="subscript"/>
              </w:rPr>
              <w:t>32</w:t>
            </w:r>
          </w:p>
        </w:tc>
        <w:tc>
          <w:tcPr>
            <w:tcW w:w="2181" w:type="dxa"/>
            <w:vAlign w:val="center"/>
          </w:tcPr>
          <w:p w:rsidR="004A58E2" w:rsidRPr="00427BFB" w:rsidRDefault="004A58E2" w:rsidP="004A58E2">
            <w:pPr>
              <w:spacing w:line="360" w:lineRule="auto"/>
              <w:jc w:val="center"/>
            </w:pPr>
            <w:r w:rsidRPr="00427BFB">
              <w:t>Κεφάλαιο κίνησης / Σύνολο Κυκλοφορούντος Ενεργητικού (Υ</w:t>
            </w:r>
            <w:r w:rsidRPr="00427BFB">
              <w:rPr>
                <w:vertAlign w:val="subscript"/>
              </w:rPr>
              <w:t>2</w:t>
            </w:r>
            <w:r w:rsidRPr="00427BFB">
              <w:t>)</w:t>
            </w:r>
          </w:p>
        </w:tc>
        <w:tc>
          <w:tcPr>
            <w:tcW w:w="2069" w:type="dxa"/>
            <w:vAlign w:val="center"/>
          </w:tcPr>
          <w:p w:rsidR="004A58E2" w:rsidRPr="00427BFB" w:rsidRDefault="004A58E2" w:rsidP="004A58E2">
            <w:pPr>
              <w:spacing w:line="360" w:lineRule="auto"/>
              <w:jc w:val="center"/>
            </w:pPr>
            <w:r w:rsidRPr="00427BFB">
              <w:t>Πωλήσεις/ Καθαρή Θέση (Χ</w:t>
            </w:r>
            <w:r w:rsidRPr="00427BFB">
              <w:rPr>
                <w:vertAlign w:val="subscript"/>
              </w:rPr>
              <w:t>2</w:t>
            </w:r>
            <w:r w:rsidRPr="00427BFB">
              <w:t>)</w:t>
            </w:r>
          </w:p>
        </w:tc>
        <w:tc>
          <w:tcPr>
            <w:tcW w:w="2069" w:type="dxa"/>
            <w:vAlign w:val="center"/>
          </w:tcPr>
          <w:p w:rsidR="004A58E2" w:rsidRDefault="004A58E2" w:rsidP="004A58E2">
            <w:r w:rsidRPr="00807D24">
              <w:t>Δημόσιος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Pr>
                <w:color w:val="000000"/>
                <w:vertAlign w:val="subscript"/>
              </w:rPr>
              <w:t>33</w:t>
            </w:r>
          </w:p>
        </w:tc>
        <w:tc>
          <w:tcPr>
            <w:tcW w:w="2181" w:type="dxa"/>
            <w:vAlign w:val="center"/>
          </w:tcPr>
          <w:p w:rsidR="004A58E2" w:rsidRPr="00427BFB" w:rsidRDefault="004A58E2" w:rsidP="004A58E2">
            <w:pPr>
              <w:spacing w:line="360" w:lineRule="auto"/>
              <w:jc w:val="center"/>
            </w:pPr>
            <w:r w:rsidRPr="00427BFB">
              <w:t>Κεφάλαιο κίνησης / Σύνολο Κυκλοφορούντος Ενεργητικού (Υ</w:t>
            </w:r>
            <w:r w:rsidRPr="00427BFB">
              <w:rPr>
                <w:vertAlign w:val="subscript"/>
              </w:rPr>
              <w:t>2</w:t>
            </w:r>
            <w:r w:rsidRPr="00427BFB">
              <w:t>)</w:t>
            </w:r>
          </w:p>
        </w:tc>
        <w:tc>
          <w:tcPr>
            <w:tcW w:w="2069" w:type="dxa"/>
            <w:vAlign w:val="center"/>
          </w:tcPr>
          <w:p w:rsidR="004A58E2" w:rsidRPr="00427BFB" w:rsidRDefault="004A58E2" w:rsidP="004A58E2">
            <w:pPr>
              <w:spacing w:line="360" w:lineRule="auto"/>
              <w:jc w:val="center"/>
            </w:pPr>
            <w:r w:rsidRPr="00427BFB">
              <w:t>ROA (Χ</w:t>
            </w:r>
            <w:r w:rsidRPr="00427BFB">
              <w:rPr>
                <w:vertAlign w:val="subscript"/>
              </w:rPr>
              <w:t>3</w:t>
            </w:r>
            <w:r w:rsidRPr="00427BFB">
              <w:t>)</w:t>
            </w:r>
          </w:p>
        </w:tc>
        <w:tc>
          <w:tcPr>
            <w:tcW w:w="2069" w:type="dxa"/>
            <w:vAlign w:val="center"/>
          </w:tcPr>
          <w:p w:rsidR="004A58E2" w:rsidRDefault="004A58E2" w:rsidP="004A58E2">
            <w:r w:rsidRPr="00807D24">
              <w:t>Δημόσιος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Pr>
                <w:color w:val="000000"/>
                <w:vertAlign w:val="subscript"/>
              </w:rPr>
              <w:t>34</w:t>
            </w:r>
          </w:p>
        </w:tc>
        <w:tc>
          <w:tcPr>
            <w:tcW w:w="2181" w:type="dxa"/>
            <w:vAlign w:val="center"/>
          </w:tcPr>
          <w:p w:rsidR="004A58E2" w:rsidRPr="00427BFB" w:rsidRDefault="004A58E2" w:rsidP="004A58E2">
            <w:pPr>
              <w:spacing w:line="360" w:lineRule="auto"/>
              <w:jc w:val="center"/>
            </w:pPr>
            <w:r w:rsidRPr="00427BFB">
              <w:t>Κεφάλαιο κίνησης / Σύνολο Κυκλοφορούντος Ενεργητικού (Υ</w:t>
            </w:r>
            <w:r w:rsidRPr="00427BFB">
              <w:rPr>
                <w:vertAlign w:val="subscript"/>
              </w:rPr>
              <w:t>2</w:t>
            </w:r>
            <w:r w:rsidRPr="00427BFB">
              <w:t>)</w:t>
            </w:r>
          </w:p>
        </w:tc>
        <w:tc>
          <w:tcPr>
            <w:tcW w:w="2069" w:type="dxa"/>
            <w:vAlign w:val="center"/>
          </w:tcPr>
          <w:p w:rsidR="004A58E2" w:rsidRPr="00427BFB" w:rsidRDefault="004A58E2" w:rsidP="004A58E2">
            <w:pPr>
              <w:spacing w:line="360" w:lineRule="auto"/>
              <w:jc w:val="center"/>
            </w:pPr>
            <w:r w:rsidRPr="00427BFB">
              <w:t>Κέρδη Μετά Φόρων/Καθαρή Θέση (Χ</w:t>
            </w:r>
            <w:r w:rsidRPr="00427BFB">
              <w:rPr>
                <w:vertAlign w:val="subscript"/>
              </w:rPr>
              <w:t>4</w:t>
            </w:r>
            <w:r w:rsidRPr="00427BFB">
              <w:t>)</w:t>
            </w:r>
          </w:p>
        </w:tc>
        <w:tc>
          <w:tcPr>
            <w:tcW w:w="2069" w:type="dxa"/>
            <w:vAlign w:val="center"/>
          </w:tcPr>
          <w:p w:rsidR="004A58E2" w:rsidRDefault="004A58E2" w:rsidP="004A58E2">
            <w:r w:rsidRPr="00807D24">
              <w:t>Δημόσιος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Pr>
                <w:color w:val="000000"/>
                <w:vertAlign w:val="subscript"/>
              </w:rPr>
              <w:t>35</w:t>
            </w:r>
          </w:p>
        </w:tc>
        <w:tc>
          <w:tcPr>
            <w:tcW w:w="2181" w:type="dxa"/>
            <w:vAlign w:val="center"/>
          </w:tcPr>
          <w:p w:rsidR="004A58E2" w:rsidRPr="00427BFB" w:rsidRDefault="004A58E2" w:rsidP="004A58E2">
            <w:pPr>
              <w:spacing w:line="360" w:lineRule="auto"/>
              <w:jc w:val="center"/>
            </w:pPr>
            <w:r w:rsidRPr="00427BFB">
              <w:t>Κεφάλαιο κίνησης / Σύνολο Κυκλοφορούντος Ενεργητικού (Υ</w:t>
            </w:r>
            <w:r w:rsidRPr="00427BFB">
              <w:rPr>
                <w:vertAlign w:val="subscript"/>
              </w:rPr>
              <w:t>2</w:t>
            </w:r>
            <w:r w:rsidRPr="00427BFB">
              <w:t>)</w:t>
            </w:r>
          </w:p>
        </w:tc>
        <w:tc>
          <w:tcPr>
            <w:tcW w:w="2069" w:type="dxa"/>
            <w:vAlign w:val="center"/>
          </w:tcPr>
          <w:p w:rsidR="004A58E2" w:rsidRPr="00427BFB" w:rsidRDefault="004A58E2" w:rsidP="004A58E2">
            <w:pPr>
              <w:spacing w:line="360" w:lineRule="auto"/>
              <w:jc w:val="center"/>
              <w:rPr>
                <w:color w:val="000000"/>
              </w:rPr>
            </w:pPr>
            <w:r w:rsidRPr="00427BFB">
              <w:t>(Χ</w:t>
            </w:r>
            <w:r w:rsidRPr="00427BFB">
              <w:rPr>
                <w:vertAlign w:val="subscript"/>
              </w:rPr>
              <w:t>1</w:t>
            </w:r>
            <w:r w:rsidRPr="00427BFB">
              <w:t xml:space="preserve"> – Χ</w:t>
            </w:r>
            <w:r w:rsidRPr="00427BFB">
              <w:rPr>
                <w:vertAlign w:val="subscript"/>
              </w:rPr>
              <w:t>4</w:t>
            </w:r>
            <w:r w:rsidRPr="00427BFB">
              <w:t>)</w:t>
            </w:r>
          </w:p>
        </w:tc>
        <w:tc>
          <w:tcPr>
            <w:tcW w:w="2069" w:type="dxa"/>
            <w:vAlign w:val="center"/>
          </w:tcPr>
          <w:p w:rsidR="004A58E2" w:rsidRDefault="004A58E2" w:rsidP="004A58E2">
            <w:r w:rsidRPr="00807D24">
              <w:t>Δημόσιος Τομέας</w:t>
            </w:r>
          </w:p>
        </w:tc>
      </w:tr>
      <w:tr w:rsidR="004A58E2" w:rsidRPr="00427BFB" w:rsidTr="0004731F">
        <w:tc>
          <w:tcPr>
            <w:tcW w:w="1358" w:type="dxa"/>
            <w:vAlign w:val="center"/>
          </w:tcPr>
          <w:p w:rsidR="004A58E2" w:rsidRPr="00427BFB" w:rsidRDefault="004A58E2" w:rsidP="004A58E2">
            <w:pPr>
              <w:spacing w:line="360" w:lineRule="auto"/>
              <w:jc w:val="center"/>
              <w:rPr>
                <w:color w:val="000000"/>
              </w:rPr>
            </w:pPr>
            <w:r w:rsidRPr="00427BFB">
              <w:rPr>
                <w:color w:val="000000"/>
              </w:rPr>
              <w:t>Ε</w:t>
            </w:r>
            <w:r>
              <w:rPr>
                <w:color w:val="000000"/>
                <w:vertAlign w:val="subscript"/>
              </w:rPr>
              <w:t>36</w:t>
            </w:r>
          </w:p>
        </w:tc>
        <w:tc>
          <w:tcPr>
            <w:tcW w:w="2181" w:type="dxa"/>
            <w:vAlign w:val="center"/>
          </w:tcPr>
          <w:p w:rsidR="004A58E2" w:rsidRPr="00427BFB" w:rsidRDefault="004A58E2" w:rsidP="004A58E2">
            <w:pPr>
              <w:spacing w:line="360" w:lineRule="auto"/>
              <w:jc w:val="center"/>
            </w:pPr>
            <w:r w:rsidRPr="00427BFB">
              <w:t>Κεφάλαιο κίνησης / Σύνολο Κυκλοφορούντος Ενεργητικού (Υ</w:t>
            </w:r>
            <w:r w:rsidRPr="00427BFB">
              <w:rPr>
                <w:vertAlign w:val="subscript"/>
              </w:rPr>
              <w:t>2</w:t>
            </w:r>
            <w:r w:rsidRPr="00427BFB">
              <w:t>)</w:t>
            </w:r>
          </w:p>
        </w:tc>
        <w:tc>
          <w:tcPr>
            <w:tcW w:w="2069" w:type="dxa"/>
            <w:vAlign w:val="center"/>
          </w:tcPr>
          <w:p w:rsidR="004A58E2" w:rsidRPr="00427BFB" w:rsidRDefault="004A58E2" w:rsidP="004A58E2">
            <w:pPr>
              <w:spacing w:line="360" w:lineRule="auto"/>
              <w:jc w:val="center"/>
              <w:rPr>
                <w:color w:val="000000"/>
              </w:rPr>
            </w:pPr>
            <w:r w:rsidRPr="00427BFB">
              <w:t>(Χ</w:t>
            </w:r>
            <w:r w:rsidRPr="00427BFB">
              <w:rPr>
                <w:vertAlign w:val="subscript"/>
              </w:rPr>
              <w:t>1</w:t>
            </w:r>
            <w:r w:rsidRPr="00427BFB">
              <w:t xml:space="preserve"> – Χ</w:t>
            </w:r>
            <w:r w:rsidRPr="00427BFB">
              <w:rPr>
                <w:vertAlign w:val="subscript"/>
              </w:rPr>
              <w:t>5</w:t>
            </w:r>
            <w:r w:rsidRPr="00427BFB">
              <w:t>)</w:t>
            </w:r>
          </w:p>
        </w:tc>
        <w:tc>
          <w:tcPr>
            <w:tcW w:w="2069" w:type="dxa"/>
            <w:vAlign w:val="center"/>
          </w:tcPr>
          <w:p w:rsidR="004A58E2" w:rsidRDefault="004A58E2" w:rsidP="004A58E2">
            <w:r w:rsidRPr="00807D24">
              <w:t>Δημόσιος Τομέας</w:t>
            </w:r>
          </w:p>
        </w:tc>
      </w:tr>
      <w:bookmarkEnd w:id="37"/>
    </w:tbl>
    <w:p w:rsidR="00FF32AC" w:rsidRPr="00427BFB" w:rsidRDefault="00FF32AC" w:rsidP="00427BFB"/>
    <w:p w:rsidR="005E20D9" w:rsidRPr="00FF32AC" w:rsidRDefault="005E20D9" w:rsidP="00FF32AC"/>
    <w:p w:rsidR="00023FC0" w:rsidRDefault="00023FC0" w:rsidP="00427BFB">
      <w:pPr>
        <w:spacing w:line="360" w:lineRule="auto"/>
        <w:jc w:val="both"/>
        <w:rPr>
          <w:lang w:val="en-US"/>
        </w:rPr>
      </w:pPr>
    </w:p>
    <w:p w:rsidR="00427BFB" w:rsidRPr="00427BFB" w:rsidRDefault="00427BFB" w:rsidP="00427BFB">
      <w:pPr>
        <w:spacing w:line="360" w:lineRule="auto"/>
        <w:jc w:val="both"/>
      </w:pPr>
      <w:r w:rsidRPr="00427BFB">
        <w:lastRenderedPageBreak/>
        <w:t>Παράλληλα διερευνήθηκα</w:t>
      </w:r>
      <w:r>
        <w:t>ν</w:t>
      </w:r>
      <w:r w:rsidRPr="00427BFB">
        <w:t xml:space="preserve"> τα περιγραφικά στατιστικά των μεταβλητών του μοντέλου καθώς και οι τιμές συσχέτισης μεταξύ των ανεξάρτητων μεταβλητών. </w:t>
      </w:r>
    </w:p>
    <w:p w:rsidR="005E20D9" w:rsidRPr="00427BFB" w:rsidRDefault="005E20D9" w:rsidP="00427BFB"/>
    <w:p w:rsidR="0061010E" w:rsidRDefault="0061010E" w:rsidP="008366CA">
      <w:pPr>
        <w:pStyle w:val="1"/>
        <w:spacing w:before="0" w:beforeAutospacing="0" w:after="0" w:afterAutospacing="0" w:line="360" w:lineRule="auto"/>
        <w:jc w:val="left"/>
        <w:rPr>
          <w:rFonts w:ascii="Times New Roman" w:hAnsi="Times New Roman" w:cs="Times New Roman"/>
          <w:bCs w:val="0"/>
          <w:color w:val="000000"/>
        </w:rPr>
      </w:pPr>
    </w:p>
    <w:p w:rsidR="0061010E" w:rsidRDefault="0061010E" w:rsidP="008366CA">
      <w:pPr>
        <w:pStyle w:val="1"/>
        <w:spacing w:before="0" w:beforeAutospacing="0" w:after="0" w:afterAutospacing="0" w:line="360" w:lineRule="auto"/>
        <w:jc w:val="left"/>
        <w:rPr>
          <w:rFonts w:ascii="Times New Roman" w:hAnsi="Times New Roman" w:cs="Times New Roman"/>
          <w:bCs w:val="0"/>
          <w:color w:val="000000"/>
        </w:rPr>
      </w:pPr>
    </w:p>
    <w:p w:rsidR="0061010E" w:rsidRDefault="0061010E" w:rsidP="008366CA">
      <w:pPr>
        <w:pStyle w:val="1"/>
        <w:spacing w:before="0" w:beforeAutospacing="0" w:after="0" w:afterAutospacing="0" w:line="360" w:lineRule="auto"/>
        <w:jc w:val="left"/>
        <w:rPr>
          <w:rFonts w:ascii="Times New Roman" w:hAnsi="Times New Roman" w:cs="Times New Roman"/>
          <w:bCs w:val="0"/>
          <w:color w:val="000000"/>
        </w:rPr>
      </w:pPr>
    </w:p>
    <w:p w:rsidR="0061010E" w:rsidRDefault="0061010E" w:rsidP="008366CA">
      <w:pPr>
        <w:pStyle w:val="1"/>
        <w:spacing w:before="0" w:beforeAutospacing="0" w:after="0" w:afterAutospacing="0" w:line="360" w:lineRule="auto"/>
        <w:jc w:val="left"/>
        <w:rPr>
          <w:rFonts w:ascii="Times New Roman" w:hAnsi="Times New Roman" w:cs="Times New Roman"/>
          <w:bCs w:val="0"/>
          <w:color w:val="000000"/>
        </w:rPr>
      </w:pPr>
    </w:p>
    <w:p w:rsidR="0061010E" w:rsidRDefault="0061010E" w:rsidP="008366CA">
      <w:pPr>
        <w:pStyle w:val="1"/>
        <w:spacing w:before="0" w:beforeAutospacing="0" w:after="0" w:afterAutospacing="0" w:line="360" w:lineRule="auto"/>
        <w:jc w:val="left"/>
        <w:rPr>
          <w:rFonts w:ascii="Times New Roman" w:hAnsi="Times New Roman" w:cs="Times New Roman"/>
          <w:bCs w:val="0"/>
          <w:color w:val="000000"/>
        </w:rPr>
      </w:pPr>
    </w:p>
    <w:p w:rsidR="0061010E" w:rsidRDefault="0061010E" w:rsidP="008366CA">
      <w:pPr>
        <w:pStyle w:val="1"/>
        <w:spacing w:before="0" w:beforeAutospacing="0" w:after="0" w:afterAutospacing="0" w:line="360" w:lineRule="auto"/>
        <w:jc w:val="left"/>
        <w:rPr>
          <w:rFonts w:ascii="Times New Roman" w:hAnsi="Times New Roman" w:cs="Times New Roman"/>
          <w:bCs w:val="0"/>
          <w:color w:val="000000"/>
        </w:rPr>
      </w:pPr>
    </w:p>
    <w:p w:rsidR="0061010E" w:rsidRDefault="0061010E" w:rsidP="008366CA">
      <w:pPr>
        <w:pStyle w:val="1"/>
        <w:spacing w:before="0" w:beforeAutospacing="0" w:after="0" w:afterAutospacing="0" w:line="360" w:lineRule="auto"/>
        <w:jc w:val="left"/>
        <w:rPr>
          <w:rFonts w:ascii="Times New Roman" w:hAnsi="Times New Roman" w:cs="Times New Roman"/>
          <w:bCs w:val="0"/>
          <w:color w:val="000000"/>
        </w:rPr>
      </w:pPr>
    </w:p>
    <w:p w:rsidR="000B25DA" w:rsidRPr="00340F3C" w:rsidRDefault="000B25DA" w:rsidP="000B25DA"/>
    <w:p w:rsidR="000B25DA" w:rsidRPr="00340F3C" w:rsidRDefault="000B25DA" w:rsidP="000B25DA"/>
    <w:p w:rsidR="000B25DA" w:rsidRPr="00340F3C" w:rsidRDefault="000B25DA" w:rsidP="000B25DA"/>
    <w:p w:rsidR="000B25DA" w:rsidRDefault="000B25DA" w:rsidP="000B25DA">
      <w:pPr>
        <w:pStyle w:val="1"/>
        <w:spacing w:after="0" w:afterAutospacing="0" w:line="360" w:lineRule="auto"/>
        <w:jc w:val="left"/>
        <w:rPr>
          <w:rFonts w:ascii="Times New Roman" w:hAnsi="Times New Roman" w:cs="Times New Roman"/>
          <w:sz w:val="32"/>
          <w:szCs w:val="32"/>
        </w:rPr>
      </w:pPr>
    </w:p>
    <w:p w:rsidR="000B25DA" w:rsidRDefault="000B25DA" w:rsidP="000B25DA">
      <w:pPr>
        <w:pStyle w:val="1"/>
        <w:spacing w:after="0" w:afterAutospacing="0" w:line="360" w:lineRule="auto"/>
        <w:jc w:val="left"/>
        <w:rPr>
          <w:rFonts w:ascii="Times New Roman" w:hAnsi="Times New Roman" w:cs="Times New Roman"/>
          <w:sz w:val="32"/>
          <w:szCs w:val="32"/>
        </w:rPr>
      </w:pPr>
    </w:p>
    <w:p w:rsidR="000B25DA" w:rsidRDefault="000B25DA" w:rsidP="000B25DA">
      <w:pPr>
        <w:pStyle w:val="1"/>
        <w:spacing w:after="0" w:afterAutospacing="0" w:line="360" w:lineRule="auto"/>
        <w:jc w:val="left"/>
        <w:rPr>
          <w:rFonts w:ascii="Times New Roman" w:hAnsi="Times New Roman" w:cs="Times New Roman"/>
          <w:sz w:val="32"/>
          <w:szCs w:val="32"/>
        </w:rPr>
      </w:pPr>
    </w:p>
    <w:p w:rsidR="000B25DA" w:rsidRDefault="000B25DA" w:rsidP="000B25DA">
      <w:pPr>
        <w:pStyle w:val="1"/>
        <w:spacing w:after="0" w:afterAutospacing="0" w:line="360" w:lineRule="auto"/>
        <w:jc w:val="left"/>
        <w:rPr>
          <w:rFonts w:ascii="Times New Roman" w:hAnsi="Times New Roman" w:cs="Times New Roman"/>
          <w:sz w:val="32"/>
          <w:szCs w:val="32"/>
        </w:rPr>
      </w:pPr>
    </w:p>
    <w:p w:rsidR="000B25DA" w:rsidRDefault="000B25DA" w:rsidP="000B25DA">
      <w:pPr>
        <w:pStyle w:val="1"/>
        <w:spacing w:after="0" w:afterAutospacing="0" w:line="360" w:lineRule="auto"/>
        <w:jc w:val="left"/>
        <w:rPr>
          <w:rFonts w:ascii="Times New Roman" w:hAnsi="Times New Roman" w:cs="Times New Roman"/>
          <w:sz w:val="32"/>
          <w:szCs w:val="32"/>
        </w:rPr>
      </w:pPr>
    </w:p>
    <w:p w:rsidR="000B25DA" w:rsidRDefault="000B25DA" w:rsidP="000B25DA">
      <w:pPr>
        <w:pStyle w:val="1"/>
        <w:spacing w:after="0" w:afterAutospacing="0" w:line="360" w:lineRule="auto"/>
        <w:jc w:val="left"/>
        <w:rPr>
          <w:rFonts w:ascii="Times New Roman" w:hAnsi="Times New Roman" w:cs="Times New Roman"/>
          <w:sz w:val="32"/>
          <w:szCs w:val="32"/>
        </w:rPr>
      </w:pPr>
    </w:p>
    <w:p w:rsidR="009940E3" w:rsidRDefault="009940E3" w:rsidP="009940E3">
      <w:pPr>
        <w:sectPr w:rsidR="009940E3" w:rsidSect="000E43DD">
          <w:headerReference w:type="default" r:id="rId15"/>
          <w:footerReference w:type="default" r:id="rId16"/>
          <w:pgSz w:w="11906" w:h="16838"/>
          <w:pgMar w:top="1418" w:right="1928" w:bottom="1418" w:left="1928" w:header="709" w:footer="709" w:gutter="0"/>
          <w:cols w:space="708"/>
          <w:titlePg/>
          <w:docGrid w:linePitch="360"/>
        </w:sectPr>
      </w:pPr>
    </w:p>
    <w:p w:rsidR="009D34C7" w:rsidRDefault="009D34C7" w:rsidP="00196A85"/>
    <w:p w:rsidR="009D34C7" w:rsidRDefault="009D34C7" w:rsidP="00196A85"/>
    <w:p w:rsidR="009D34C7" w:rsidRDefault="009D34C7" w:rsidP="00196A85"/>
    <w:p w:rsidR="009D34C7" w:rsidRDefault="009D34C7" w:rsidP="00196A85"/>
    <w:p w:rsidR="009D34C7" w:rsidRDefault="009D34C7" w:rsidP="00196A85"/>
    <w:p w:rsidR="009D34C7" w:rsidRDefault="009D34C7" w:rsidP="00196A85"/>
    <w:p w:rsidR="009D34C7" w:rsidRDefault="009D34C7" w:rsidP="00196A85"/>
    <w:p w:rsidR="009D34C7" w:rsidRDefault="009D34C7" w:rsidP="00196A85"/>
    <w:p w:rsidR="009D34C7" w:rsidRDefault="009D34C7" w:rsidP="00196A85"/>
    <w:p w:rsidR="009D34C7" w:rsidRDefault="009D34C7" w:rsidP="00196A85"/>
    <w:p w:rsidR="009D34C7" w:rsidRDefault="009D34C7" w:rsidP="00196A85"/>
    <w:p w:rsidR="009D34C7" w:rsidRDefault="009D34C7" w:rsidP="00196A85"/>
    <w:p w:rsidR="009D34C7" w:rsidRDefault="009D34C7" w:rsidP="00196A85"/>
    <w:p w:rsidR="009D34C7" w:rsidRDefault="009D34C7" w:rsidP="00196A85"/>
    <w:p w:rsidR="009D34C7" w:rsidRDefault="009D34C7" w:rsidP="00196A85"/>
    <w:p w:rsidR="009D34C7" w:rsidRDefault="009D34C7" w:rsidP="00196A85"/>
    <w:p w:rsidR="009D34C7" w:rsidRDefault="009D34C7" w:rsidP="00196A85"/>
    <w:p w:rsidR="009D34C7" w:rsidRDefault="009D34C7" w:rsidP="00196A85"/>
    <w:p w:rsidR="009D34C7" w:rsidRDefault="009D34C7" w:rsidP="00196A85"/>
    <w:p w:rsidR="009D34C7" w:rsidRDefault="009D34C7" w:rsidP="00196A85"/>
    <w:p w:rsidR="00065E84" w:rsidRDefault="00065E84" w:rsidP="00196A85"/>
    <w:p w:rsidR="00065E84" w:rsidRDefault="00065E84" w:rsidP="00196A85"/>
    <w:p w:rsidR="00065E84" w:rsidRDefault="00065E84" w:rsidP="00196A85"/>
    <w:p w:rsidR="00065E84" w:rsidRDefault="003877D9" w:rsidP="00196A85">
      <w:r w:rsidRPr="003877D9">
        <w:rPr>
          <w:noProof/>
          <w:sz w:val="32"/>
          <w:szCs w:val="32"/>
          <w:lang w:val="en-US" w:eastAsia="en-US"/>
        </w:rPr>
        <w:pict>
          <v:line id="Straight Connector 3" o:spid="_x0000_s1028" style="position:absolute;z-index:251679744;visibility:visible;mso-wrap-style:square;mso-wrap-distance-left:9pt;mso-wrap-distance-top:0;mso-wrap-distance-right:9pt;mso-wrap-distance-bottom:0;mso-position-horizontal:absolute;mso-position-horizontal-relative:text;mso-position-vertical:absolute;mso-position-vertical-relative:text" from="410.15pt,4.4pt" to="410.15pt,1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" strokecolor="#d16349 [3204]" strokeweight="2pt">
            <v:shadow on="t" color="black" opacity="24903f" origin=",.5" offset="0,.55556mm"/>
          </v:line>
        </w:pict>
      </w:r>
    </w:p>
    <w:p w:rsidR="00065E84" w:rsidRDefault="00065E84" w:rsidP="00196A85"/>
    <w:p w:rsidR="00065E84" w:rsidRPr="004D6826" w:rsidRDefault="00065E84" w:rsidP="004D6826">
      <w:pPr>
        <w:pStyle w:val="1"/>
        <w:spacing w:after="0" w:afterAutospacing="0" w:line="360" w:lineRule="auto"/>
        <w:jc w:val="right"/>
        <w:rPr>
          <w:rFonts w:ascii="Times New Roman" w:hAnsi="Times New Roman" w:cs="Times New Roman"/>
          <w:sz w:val="40"/>
          <w:szCs w:val="40"/>
        </w:rPr>
      </w:pPr>
      <w:bookmarkStart w:id="38" w:name="_Toc482110577"/>
      <w:r w:rsidRPr="004D6826">
        <w:rPr>
          <w:rFonts w:ascii="Times New Roman" w:hAnsi="Times New Roman" w:cs="Times New Roman"/>
          <w:sz w:val="40"/>
          <w:szCs w:val="40"/>
        </w:rPr>
        <w:t>ΑΝΑΛΥΣΗ</w:t>
      </w:r>
      <w:bookmarkEnd w:id="38"/>
    </w:p>
    <w:p w:rsidR="00065E84" w:rsidRDefault="00065E84" w:rsidP="00065E84">
      <w:pPr>
        <w:autoSpaceDE w:val="0"/>
        <w:autoSpaceDN w:val="0"/>
        <w:adjustRightInd w:val="0"/>
        <w:rPr>
          <w:sz w:val="20"/>
          <w:szCs w:val="20"/>
        </w:rPr>
      </w:pPr>
    </w:p>
    <w:p w:rsidR="00065E84" w:rsidRDefault="00065E84" w:rsidP="00065E84"/>
    <w:p w:rsidR="00065E84" w:rsidRDefault="00065E84" w:rsidP="00065E84"/>
    <w:p w:rsidR="00065E84" w:rsidRDefault="00065E84" w:rsidP="00065E84"/>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065E84" w:rsidRDefault="00065E84" w:rsidP="00196A85"/>
    <w:p w:rsidR="00CD6826" w:rsidRDefault="00FE0154" w:rsidP="00CD6826">
      <w:pPr>
        <w:pStyle w:val="1"/>
        <w:spacing w:before="0" w:beforeAutospacing="0" w:after="0" w:afterAutospacing="0" w:line="360" w:lineRule="auto"/>
        <w:jc w:val="left"/>
        <w:rPr>
          <w:rFonts w:ascii="Times New Roman" w:hAnsi="Times New Roman" w:cs="Times New Roman"/>
          <w:sz w:val="28"/>
          <w:szCs w:val="28"/>
        </w:rPr>
      </w:pPr>
      <w:bookmarkStart w:id="39" w:name="_Toc482110578"/>
      <w:r>
        <w:rPr>
          <w:rFonts w:ascii="Times New Roman" w:hAnsi="Times New Roman" w:cs="Times New Roman"/>
          <w:sz w:val="28"/>
          <w:szCs w:val="28"/>
        </w:rPr>
        <w:lastRenderedPageBreak/>
        <w:t>ΚΕΦΑΛΑΙΟ 5</w:t>
      </w:r>
      <w:r w:rsidR="00CD6826" w:rsidRPr="00AF6D9C">
        <w:rPr>
          <w:rFonts w:ascii="Times New Roman" w:hAnsi="Times New Roman" w:cs="Times New Roman"/>
          <w:sz w:val="28"/>
          <w:szCs w:val="28"/>
        </w:rPr>
        <w:t xml:space="preserve">: </w:t>
      </w:r>
      <w:r w:rsidR="00CD6826">
        <w:rPr>
          <w:rFonts w:ascii="Times New Roman" w:hAnsi="Times New Roman" w:cs="Times New Roman"/>
          <w:sz w:val="28"/>
          <w:szCs w:val="28"/>
        </w:rPr>
        <w:t>ΑΝΑΛΥΣΗ ΕΥΡΗΜΑΤΩΝ</w:t>
      </w:r>
      <w:bookmarkEnd w:id="39"/>
    </w:p>
    <w:p w:rsidR="00065E84" w:rsidRDefault="00065E84" w:rsidP="00196A85"/>
    <w:p w:rsidR="00AE30F2" w:rsidRDefault="00FE0154" w:rsidP="00AE30F2">
      <w:pPr>
        <w:pStyle w:val="1"/>
        <w:spacing w:before="0" w:beforeAutospacing="0" w:after="0" w:afterAutospacing="0" w:line="360" w:lineRule="auto"/>
        <w:jc w:val="left"/>
        <w:rPr>
          <w:rFonts w:ascii="Times New Roman" w:hAnsi="Times New Roman" w:cs="Times New Roman"/>
        </w:rPr>
      </w:pPr>
      <w:bookmarkStart w:id="40" w:name="_Toc482110579"/>
      <w:r>
        <w:rPr>
          <w:rFonts w:ascii="Times New Roman" w:hAnsi="Times New Roman" w:cs="Times New Roman"/>
        </w:rPr>
        <w:t>5</w:t>
      </w:r>
      <w:r w:rsidR="00AE30F2">
        <w:rPr>
          <w:rFonts w:ascii="Times New Roman" w:hAnsi="Times New Roman" w:cs="Times New Roman"/>
        </w:rPr>
        <w:t>.1 Επεξήγηση αποτελεσμάτων</w:t>
      </w:r>
      <w:bookmarkEnd w:id="40"/>
    </w:p>
    <w:p w:rsidR="002F2C87" w:rsidRDefault="002F2C87" w:rsidP="004A58E2"/>
    <w:p w:rsidR="004A58E2" w:rsidRPr="004A58E2" w:rsidRDefault="004A58E2" w:rsidP="004A58E2">
      <w:pPr>
        <w:spacing w:after="160" w:line="259" w:lineRule="auto"/>
        <w:contextualSpacing/>
      </w:pPr>
      <w:r w:rsidRPr="004A58E2">
        <w:t>Στον πίνακα σύνοψης του μοντέλου που ακολουθεί αποτυπώνονται τα εξής:</w:t>
      </w:r>
    </w:p>
    <w:p w:rsidR="004A58E2" w:rsidRPr="004A58E2" w:rsidRDefault="004A58E2" w:rsidP="004A58E2"/>
    <w:tbl>
      <w:tblPr>
        <w:tblStyle w:val="aa"/>
        <w:tblW w:w="7211" w:type="dxa"/>
        <w:jc w:val="center"/>
        <w:tblLook w:val="04A0"/>
      </w:tblPr>
      <w:tblGrid>
        <w:gridCol w:w="2250"/>
        <w:gridCol w:w="4961"/>
      </w:tblGrid>
      <w:tr w:rsidR="004A58E2" w:rsidRPr="004A58E2" w:rsidTr="00683397">
        <w:trPr>
          <w:trHeight w:val="300"/>
          <w:jc w:val="center"/>
        </w:trPr>
        <w:tc>
          <w:tcPr>
            <w:tcW w:w="7211" w:type="dxa"/>
            <w:gridSpan w:val="2"/>
            <w:noWrap/>
            <w:hideMark/>
          </w:tcPr>
          <w:p w:rsidR="004A58E2" w:rsidRPr="004A58E2" w:rsidRDefault="004A58E2" w:rsidP="00683397">
            <w:pPr>
              <w:spacing w:line="360" w:lineRule="auto"/>
              <w:jc w:val="center"/>
              <w:rPr>
                <w:i/>
                <w:iCs/>
                <w:color w:val="000000"/>
              </w:rPr>
            </w:pPr>
            <w:proofErr w:type="spellStart"/>
            <w:r w:rsidRPr="004A58E2">
              <w:rPr>
                <w:i/>
                <w:iCs/>
                <w:color w:val="000000"/>
              </w:rPr>
              <w:t>Regression</w:t>
            </w:r>
            <w:proofErr w:type="spellEnd"/>
            <w:r w:rsidRPr="004A58E2">
              <w:rPr>
                <w:i/>
                <w:iCs/>
                <w:color w:val="000000"/>
              </w:rPr>
              <w:t xml:space="preserve"> </w:t>
            </w:r>
            <w:proofErr w:type="spellStart"/>
            <w:r w:rsidRPr="004A58E2">
              <w:rPr>
                <w:i/>
                <w:iCs/>
                <w:color w:val="000000"/>
              </w:rPr>
              <w:t>Statistics</w:t>
            </w:r>
            <w:proofErr w:type="spellEnd"/>
          </w:p>
        </w:tc>
      </w:tr>
      <w:tr w:rsidR="004A58E2" w:rsidRPr="004A58E2" w:rsidTr="00683397">
        <w:trPr>
          <w:trHeight w:val="300"/>
          <w:jc w:val="center"/>
        </w:trPr>
        <w:tc>
          <w:tcPr>
            <w:tcW w:w="2250" w:type="dxa"/>
            <w:noWrap/>
            <w:hideMark/>
          </w:tcPr>
          <w:p w:rsidR="004A58E2" w:rsidRPr="004A58E2" w:rsidRDefault="004A58E2" w:rsidP="00683397">
            <w:pPr>
              <w:spacing w:line="360" w:lineRule="auto"/>
              <w:rPr>
                <w:color w:val="000000"/>
              </w:rPr>
            </w:pPr>
            <w:proofErr w:type="spellStart"/>
            <w:r w:rsidRPr="004A58E2">
              <w:rPr>
                <w:color w:val="000000"/>
              </w:rPr>
              <w:t>Multiple</w:t>
            </w:r>
            <w:proofErr w:type="spellEnd"/>
            <w:r w:rsidRPr="004A58E2">
              <w:rPr>
                <w:color w:val="000000"/>
              </w:rPr>
              <w:t xml:space="preserve"> R</w:t>
            </w:r>
          </w:p>
        </w:tc>
        <w:tc>
          <w:tcPr>
            <w:tcW w:w="4961" w:type="dxa"/>
            <w:noWrap/>
          </w:tcPr>
          <w:p w:rsidR="004A58E2" w:rsidRPr="004A58E2" w:rsidRDefault="004A58E2" w:rsidP="00683397">
            <w:pPr>
              <w:spacing w:line="360" w:lineRule="auto"/>
              <w:rPr>
                <w:color w:val="000000"/>
              </w:rPr>
            </w:pPr>
            <w:r w:rsidRPr="004A58E2">
              <w:rPr>
                <w:color w:val="000000"/>
              </w:rPr>
              <w:t xml:space="preserve">Συντελεστής </w:t>
            </w:r>
            <w:r w:rsidRPr="004A58E2">
              <w:t>συσχέτισης των ανεξάρτητων μεταβλητών με την εξαρτημένη (παίρνει τιμές μεταξύ -1 και 1). Ζητούμενο είναι μεγάλες τιμές</w:t>
            </w:r>
          </w:p>
        </w:tc>
      </w:tr>
      <w:tr w:rsidR="004A58E2" w:rsidRPr="004A58E2" w:rsidTr="00683397">
        <w:trPr>
          <w:trHeight w:val="300"/>
          <w:jc w:val="center"/>
        </w:trPr>
        <w:tc>
          <w:tcPr>
            <w:tcW w:w="2250" w:type="dxa"/>
            <w:noWrap/>
            <w:hideMark/>
          </w:tcPr>
          <w:p w:rsidR="004A58E2" w:rsidRPr="004A58E2" w:rsidRDefault="004A58E2" w:rsidP="00683397">
            <w:pPr>
              <w:spacing w:line="360" w:lineRule="auto"/>
              <w:rPr>
                <w:color w:val="000000"/>
              </w:rPr>
            </w:pPr>
            <w:r w:rsidRPr="004A58E2">
              <w:rPr>
                <w:color w:val="000000"/>
              </w:rPr>
              <w:t xml:space="preserve">R </w:t>
            </w:r>
            <w:proofErr w:type="spellStart"/>
            <w:r w:rsidRPr="004A58E2">
              <w:rPr>
                <w:color w:val="000000"/>
              </w:rPr>
              <w:t>Square</w:t>
            </w:r>
            <w:proofErr w:type="spellEnd"/>
          </w:p>
        </w:tc>
        <w:tc>
          <w:tcPr>
            <w:tcW w:w="4961" w:type="dxa"/>
            <w:noWrap/>
          </w:tcPr>
          <w:p w:rsidR="004A58E2" w:rsidRPr="004A58E2" w:rsidRDefault="004A58E2" w:rsidP="00683397">
            <w:pPr>
              <w:spacing w:line="360" w:lineRule="auto"/>
              <w:rPr>
                <w:color w:val="000000"/>
              </w:rPr>
            </w:pPr>
            <w:r w:rsidRPr="004A58E2">
              <w:rPr>
                <w:color w:val="000000"/>
              </w:rPr>
              <w:t>Συντελεστής Προσδιορισμού (το ποσοστό των τιμών της εξαρτημένης μεταβλητής που εξηγεί επαρκώς το μοντέλο). Παίρνει τιμές από 0 έως 1 και ζητούμενο είναι να έχει τιμή πάνω από 0,6</w:t>
            </w:r>
          </w:p>
        </w:tc>
      </w:tr>
      <w:tr w:rsidR="004A58E2" w:rsidRPr="004A58E2" w:rsidTr="00683397">
        <w:trPr>
          <w:trHeight w:val="300"/>
          <w:jc w:val="center"/>
        </w:trPr>
        <w:tc>
          <w:tcPr>
            <w:tcW w:w="2250" w:type="dxa"/>
            <w:noWrap/>
            <w:hideMark/>
          </w:tcPr>
          <w:p w:rsidR="004A58E2" w:rsidRPr="004A58E2" w:rsidRDefault="004A58E2" w:rsidP="00683397">
            <w:pPr>
              <w:spacing w:line="360" w:lineRule="auto"/>
              <w:rPr>
                <w:color w:val="000000"/>
              </w:rPr>
            </w:pPr>
            <w:proofErr w:type="spellStart"/>
            <w:r w:rsidRPr="004A58E2">
              <w:rPr>
                <w:color w:val="000000"/>
              </w:rPr>
              <w:t>Adjusted</w:t>
            </w:r>
            <w:proofErr w:type="spellEnd"/>
            <w:r w:rsidRPr="004A58E2">
              <w:rPr>
                <w:color w:val="000000"/>
              </w:rPr>
              <w:t xml:space="preserve"> R </w:t>
            </w:r>
            <w:proofErr w:type="spellStart"/>
            <w:r w:rsidRPr="004A58E2">
              <w:rPr>
                <w:color w:val="000000"/>
              </w:rPr>
              <w:t>Square</w:t>
            </w:r>
            <w:proofErr w:type="spellEnd"/>
          </w:p>
        </w:tc>
        <w:tc>
          <w:tcPr>
            <w:tcW w:w="4961" w:type="dxa"/>
            <w:noWrap/>
          </w:tcPr>
          <w:p w:rsidR="004A58E2" w:rsidRPr="004A58E2" w:rsidRDefault="004A58E2" w:rsidP="00683397">
            <w:pPr>
              <w:spacing w:line="360" w:lineRule="auto"/>
              <w:rPr>
                <w:color w:val="000000"/>
              </w:rPr>
            </w:pPr>
            <w:r w:rsidRPr="004A58E2">
              <w:rPr>
                <w:color w:val="000000"/>
              </w:rPr>
              <w:t>Διορθωμένος Συντελεστής Προσδιορισμού</w:t>
            </w:r>
          </w:p>
        </w:tc>
      </w:tr>
      <w:tr w:rsidR="004A58E2" w:rsidRPr="004A58E2" w:rsidTr="00683397">
        <w:trPr>
          <w:trHeight w:val="300"/>
          <w:jc w:val="center"/>
        </w:trPr>
        <w:tc>
          <w:tcPr>
            <w:tcW w:w="2250" w:type="dxa"/>
            <w:noWrap/>
            <w:hideMark/>
          </w:tcPr>
          <w:p w:rsidR="004A58E2" w:rsidRPr="004A58E2" w:rsidRDefault="004A58E2" w:rsidP="00683397">
            <w:pPr>
              <w:spacing w:line="360" w:lineRule="auto"/>
              <w:rPr>
                <w:color w:val="000000"/>
              </w:rPr>
            </w:pPr>
            <w:r w:rsidRPr="004A58E2">
              <w:rPr>
                <w:color w:val="000000"/>
              </w:rPr>
              <w:t xml:space="preserve">Standard </w:t>
            </w:r>
            <w:proofErr w:type="spellStart"/>
            <w:r w:rsidRPr="004A58E2">
              <w:rPr>
                <w:color w:val="000000"/>
              </w:rPr>
              <w:t>Error</w:t>
            </w:r>
            <w:proofErr w:type="spellEnd"/>
          </w:p>
        </w:tc>
        <w:tc>
          <w:tcPr>
            <w:tcW w:w="4961" w:type="dxa"/>
            <w:noWrap/>
          </w:tcPr>
          <w:p w:rsidR="004A58E2" w:rsidRPr="004A58E2" w:rsidRDefault="004A58E2" w:rsidP="00683397">
            <w:pPr>
              <w:spacing w:line="360" w:lineRule="auto"/>
              <w:rPr>
                <w:color w:val="000000"/>
              </w:rPr>
            </w:pPr>
            <w:r w:rsidRPr="004A58E2">
              <w:rPr>
                <w:color w:val="000000"/>
              </w:rPr>
              <w:t>Τυπικό Σφάλμα</w:t>
            </w:r>
          </w:p>
        </w:tc>
      </w:tr>
      <w:tr w:rsidR="004A58E2" w:rsidRPr="004A58E2" w:rsidTr="00683397">
        <w:trPr>
          <w:trHeight w:val="315"/>
          <w:jc w:val="center"/>
        </w:trPr>
        <w:tc>
          <w:tcPr>
            <w:tcW w:w="2250" w:type="dxa"/>
            <w:noWrap/>
            <w:hideMark/>
          </w:tcPr>
          <w:p w:rsidR="004A58E2" w:rsidRPr="004A58E2" w:rsidRDefault="004A58E2" w:rsidP="00683397">
            <w:pPr>
              <w:spacing w:line="360" w:lineRule="auto"/>
              <w:rPr>
                <w:color w:val="000000"/>
              </w:rPr>
            </w:pPr>
            <w:proofErr w:type="spellStart"/>
            <w:r w:rsidRPr="004A58E2">
              <w:rPr>
                <w:color w:val="000000"/>
              </w:rPr>
              <w:t>Observations</w:t>
            </w:r>
            <w:proofErr w:type="spellEnd"/>
          </w:p>
        </w:tc>
        <w:tc>
          <w:tcPr>
            <w:tcW w:w="4961" w:type="dxa"/>
            <w:noWrap/>
          </w:tcPr>
          <w:p w:rsidR="004A58E2" w:rsidRPr="004A58E2" w:rsidRDefault="004A58E2" w:rsidP="00683397">
            <w:pPr>
              <w:spacing w:line="360" w:lineRule="auto"/>
              <w:rPr>
                <w:color w:val="000000"/>
              </w:rPr>
            </w:pPr>
            <w:r w:rsidRPr="004A58E2">
              <w:rPr>
                <w:color w:val="000000"/>
              </w:rPr>
              <w:t>Αριθμός Παρατηρήσεων</w:t>
            </w:r>
          </w:p>
        </w:tc>
      </w:tr>
    </w:tbl>
    <w:p w:rsidR="004A58E2" w:rsidRPr="001B4F7D" w:rsidRDefault="004A58E2" w:rsidP="004A58E2">
      <w:pPr>
        <w:rPr>
          <w:lang w:val="en-US"/>
        </w:rPr>
      </w:pPr>
    </w:p>
    <w:p w:rsidR="004A58E2" w:rsidRPr="004A58E2" w:rsidRDefault="004A58E2" w:rsidP="004A58E2">
      <w:pPr>
        <w:spacing w:after="160" w:line="360" w:lineRule="auto"/>
        <w:contextualSpacing/>
        <w:jc w:val="both"/>
      </w:pPr>
      <w:r w:rsidRPr="004A58E2">
        <w:t>Στον πίνακα της ANOVA χρησιμοποιείται το F-</w:t>
      </w:r>
      <w:proofErr w:type="spellStart"/>
      <w:r w:rsidRPr="004A58E2">
        <w:t>test</w:t>
      </w:r>
      <w:proofErr w:type="spellEnd"/>
      <w:r w:rsidRPr="004A58E2">
        <w:t xml:space="preserve"> το οποίο ελέγχει την καλή προσαρμογή του μοντέλου στα δεδομένα. </w:t>
      </w:r>
    </w:p>
    <w:p w:rsidR="004A58E2" w:rsidRPr="001B4F7D" w:rsidRDefault="004A58E2" w:rsidP="001B4F7D">
      <w:pPr>
        <w:spacing w:line="360" w:lineRule="auto"/>
        <w:jc w:val="both"/>
      </w:pPr>
      <w:r w:rsidRPr="004A58E2">
        <w:t>Η μηδενική υπόθεση απορρίπτεται όταν p-value&lt;0.05 ή για μεγάλες τιμές του F-</w:t>
      </w:r>
      <w:proofErr w:type="spellStart"/>
      <w:r w:rsidRPr="004A58E2">
        <w:t>statistic</w:t>
      </w:r>
      <w:proofErr w:type="spellEnd"/>
      <w:r w:rsidRPr="004A58E2">
        <w:t>. Δηλαδή, αν το p-</w:t>
      </w:r>
      <w:proofErr w:type="spellStart"/>
      <w:r w:rsidRPr="004A58E2">
        <w:t>value</w:t>
      </w:r>
      <w:proofErr w:type="spellEnd"/>
      <w:r w:rsidRPr="004A58E2">
        <w:t xml:space="preserve"> είναι μεγάλο τότε το μοντέλο δεν προσαρμόζεται καλά και επομένως είναι στατιστικά μη σημαντικό. Ζητούμενο είναι μικρές τιμές p-</w:t>
      </w:r>
      <w:proofErr w:type="spellStart"/>
      <w:r w:rsidRPr="004A58E2">
        <w:t>value</w:t>
      </w:r>
      <w:proofErr w:type="spellEnd"/>
      <w:r w:rsidRPr="004A58E2">
        <w:t xml:space="preserve"> και μεγάλες τιμές του F-</w:t>
      </w:r>
      <w:proofErr w:type="spellStart"/>
      <w:r w:rsidRPr="004A58E2">
        <w:t>statistic</w:t>
      </w:r>
      <w:proofErr w:type="spellEnd"/>
      <w:r w:rsidRPr="004A58E2">
        <w:t>.</w:t>
      </w:r>
    </w:p>
    <w:p w:rsidR="004A58E2" w:rsidRPr="004A58E2" w:rsidRDefault="004A58E2" w:rsidP="004A58E2"/>
    <w:tbl>
      <w:tblPr>
        <w:tblStyle w:val="aa"/>
        <w:tblW w:w="8838" w:type="dxa"/>
        <w:tblLook w:val="04A0"/>
      </w:tblPr>
      <w:tblGrid>
        <w:gridCol w:w="1368"/>
        <w:gridCol w:w="810"/>
        <w:gridCol w:w="900"/>
        <w:gridCol w:w="1980"/>
        <w:gridCol w:w="1552"/>
        <w:gridCol w:w="2430"/>
      </w:tblGrid>
      <w:tr w:rsidR="004A58E2" w:rsidRPr="004A58E2" w:rsidTr="00683397">
        <w:trPr>
          <w:trHeight w:val="315"/>
        </w:trPr>
        <w:tc>
          <w:tcPr>
            <w:tcW w:w="1368" w:type="dxa"/>
            <w:noWrap/>
            <w:hideMark/>
          </w:tcPr>
          <w:p w:rsidR="004A58E2" w:rsidRPr="004A58E2" w:rsidRDefault="004A58E2" w:rsidP="00683397">
            <w:pPr>
              <w:spacing w:line="360" w:lineRule="auto"/>
              <w:rPr>
                <w:color w:val="000000"/>
              </w:rPr>
            </w:pPr>
            <w:r w:rsidRPr="004A58E2">
              <w:rPr>
                <w:color w:val="000000"/>
              </w:rPr>
              <w:t>ANOVA</w:t>
            </w:r>
          </w:p>
        </w:tc>
        <w:tc>
          <w:tcPr>
            <w:tcW w:w="810" w:type="dxa"/>
            <w:noWrap/>
            <w:hideMark/>
          </w:tcPr>
          <w:p w:rsidR="004A58E2" w:rsidRPr="004A58E2" w:rsidRDefault="004A58E2" w:rsidP="00683397">
            <w:pPr>
              <w:spacing w:line="360" w:lineRule="auto"/>
              <w:rPr>
                <w:color w:val="000000"/>
              </w:rPr>
            </w:pPr>
          </w:p>
        </w:tc>
        <w:tc>
          <w:tcPr>
            <w:tcW w:w="900" w:type="dxa"/>
            <w:noWrap/>
            <w:hideMark/>
          </w:tcPr>
          <w:p w:rsidR="004A58E2" w:rsidRPr="004A58E2" w:rsidRDefault="004A58E2" w:rsidP="00683397">
            <w:pPr>
              <w:spacing w:line="360" w:lineRule="auto"/>
            </w:pPr>
          </w:p>
        </w:tc>
        <w:tc>
          <w:tcPr>
            <w:tcW w:w="1980" w:type="dxa"/>
            <w:noWrap/>
            <w:hideMark/>
          </w:tcPr>
          <w:p w:rsidR="004A58E2" w:rsidRPr="004A58E2" w:rsidRDefault="004A58E2" w:rsidP="00683397">
            <w:pPr>
              <w:spacing w:line="360" w:lineRule="auto"/>
            </w:pPr>
          </w:p>
        </w:tc>
        <w:tc>
          <w:tcPr>
            <w:tcW w:w="1350" w:type="dxa"/>
            <w:noWrap/>
            <w:hideMark/>
          </w:tcPr>
          <w:p w:rsidR="004A58E2" w:rsidRPr="004A58E2" w:rsidRDefault="004A58E2" w:rsidP="00683397">
            <w:pPr>
              <w:spacing w:line="360" w:lineRule="auto"/>
            </w:pPr>
          </w:p>
        </w:tc>
        <w:tc>
          <w:tcPr>
            <w:tcW w:w="2430" w:type="dxa"/>
            <w:noWrap/>
            <w:hideMark/>
          </w:tcPr>
          <w:p w:rsidR="004A58E2" w:rsidRPr="004A58E2" w:rsidRDefault="004A58E2" w:rsidP="00683397">
            <w:pPr>
              <w:spacing w:line="360" w:lineRule="auto"/>
            </w:pPr>
          </w:p>
        </w:tc>
      </w:tr>
      <w:tr w:rsidR="004A58E2" w:rsidRPr="004A58E2" w:rsidTr="00683397">
        <w:trPr>
          <w:trHeight w:val="300"/>
        </w:trPr>
        <w:tc>
          <w:tcPr>
            <w:tcW w:w="1368" w:type="dxa"/>
            <w:noWrap/>
            <w:hideMark/>
          </w:tcPr>
          <w:p w:rsidR="004A58E2" w:rsidRPr="004A58E2" w:rsidRDefault="004A58E2" w:rsidP="00683397">
            <w:pPr>
              <w:spacing w:line="360" w:lineRule="auto"/>
              <w:jc w:val="center"/>
              <w:rPr>
                <w:i/>
                <w:iCs/>
                <w:color w:val="000000"/>
              </w:rPr>
            </w:pPr>
            <w:r w:rsidRPr="004A58E2">
              <w:rPr>
                <w:i/>
                <w:iCs/>
                <w:color w:val="000000"/>
              </w:rPr>
              <w:t> </w:t>
            </w:r>
          </w:p>
        </w:tc>
        <w:tc>
          <w:tcPr>
            <w:tcW w:w="810" w:type="dxa"/>
            <w:noWrap/>
            <w:hideMark/>
          </w:tcPr>
          <w:p w:rsidR="004A58E2" w:rsidRPr="004A58E2" w:rsidRDefault="004A58E2" w:rsidP="00683397">
            <w:pPr>
              <w:spacing w:line="360" w:lineRule="auto"/>
              <w:jc w:val="center"/>
              <w:rPr>
                <w:i/>
                <w:iCs/>
                <w:color w:val="000000"/>
              </w:rPr>
            </w:pPr>
            <w:proofErr w:type="spellStart"/>
            <w:r w:rsidRPr="004A58E2">
              <w:rPr>
                <w:i/>
                <w:iCs/>
                <w:color w:val="000000"/>
              </w:rPr>
              <w:t>df</w:t>
            </w:r>
            <w:proofErr w:type="spellEnd"/>
          </w:p>
        </w:tc>
        <w:tc>
          <w:tcPr>
            <w:tcW w:w="900" w:type="dxa"/>
            <w:noWrap/>
            <w:hideMark/>
          </w:tcPr>
          <w:p w:rsidR="004A58E2" w:rsidRPr="004A58E2" w:rsidRDefault="004A58E2" w:rsidP="00683397">
            <w:pPr>
              <w:spacing w:line="360" w:lineRule="auto"/>
              <w:jc w:val="center"/>
              <w:rPr>
                <w:i/>
                <w:iCs/>
                <w:color w:val="000000"/>
              </w:rPr>
            </w:pPr>
            <w:r w:rsidRPr="004A58E2">
              <w:rPr>
                <w:i/>
                <w:iCs/>
                <w:color w:val="000000"/>
              </w:rPr>
              <w:t>SS</w:t>
            </w:r>
          </w:p>
        </w:tc>
        <w:tc>
          <w:tcPr>
            <w:tcW w:w="1980" w:type="dxa"/>
            <w:noWrap/>
            <w:hideMark/>
          </w:tcPr>
          <w:p w:rsidR="004A58E2" w:rsidRPr="004A58E2" w:rsidRDefault="004A58E2" w:rsidP="00683397">
            <w:pPr>
              <w:spacing w:line="360" w:lineRule="auto"/>
              <w:jc w:val="center"/>
              <w:rPr>
                <w:i/>
                <w:iCs/>
                <w:color w:val="000000"/>
              </w:rPr>
            </w:pPr>
            <w:r w:rsidRPr="004A58E2">
              <w:rPr>
                <w:i/>
                <w:iCs/>
                <w:color w:val="000000"/>
              </w:rPr>
              <w:t>MS</w:t>
            </w:r>
          </w:p>
        </w:tc>
        <w:tc>
          <w:tcPr>
            <w:tcW w:w="1350" w:type="dxa"/>
            <w:noWrap/>
            <w:hideMark/>
          </w:tcPr>
          <w:p w:rsidR="004A58E2" w:rsidRPr="004A58E2" w:rsidRDefault="004A58E2" w:rsidP="00683397">
            <w:pPr>
              <w:spacing w:line="360" w:lineRule="auto"/>
              <w:jc w:val="center"/>
              <w:rPr>
                <w:i/>
                <w:iCs/>
                <w:color w:val="000000"/>
              </w:rPr>
            </w:pPr>
            <w:r w:rsidRPr="004A58E2">
              <w:rPr>
                <w:i/>
                <w:iCs/>
                <w:color w:val="000000"/>
              </w:rPr>
              <w:t>F</w:t>
            </w:r>
          </w:p>
        </w:tc>
        <w:tc>
          <w:tcPr>
            <w:tcW w:w="2430" w:type="dxa"/>
            <w:noWrap/>
            <w:hideMark/>
          </w:tcPr>
          <w:p w:rsidR="004A58E2" w:rsidRPr="004A58E2" w:rsidRDefault="004A58E2" w:rsidP="00683397">
            <w:pPr>
              <w:spacing w:line="360" w:lineRule="auto"/>
              <w:jc w:val="center"/>
              <w:rPr>
                <w:i/>
                <w:iCs/>
                <w:color w:val="000000"/>
              </w:rPr>
            </w:pPr>
            <w:proofErr w:type="spellStart"/>
            <w:r w:rsidRPr="004A58E2">
              <w:rPr>
                <w:i/>
                <w:iCs/>
                <w:color w:val="000000"/>
              </w:rPr>
              <w:t>Significance</w:t>
            </w:r>
            <w:proofErr w:type="spellEnd"/>
            <w:r w:rsidRPr="004A58E2">
              <w:rPr>
                <w:i/>
                <w:iCs/>
                <w:color w:val="000000"/>
              </w:rPr>
              <w:t xml:space="preserve"> F</w:t>
            </w:r>
          </w:p>
        </w:tc>
      </w:tr>
      <w:tr w:rsidR="004A58E2" w:rsidRPr="004A58E2" w:rsidTr="00683397">
        <w:trPr>
          <w:trHeight w:val="300"/>
        </w:trPr>
        <w:tc>
          <w:tcPr>
            <w:tcW w:w="1368" w:type="dxa"/>
            <w:noWrap/>
            <w:hideMark/>
          </w:tcPr>
          <w:p w:rsidR="004A58E2" w:rsidRPr="004A58E2" w:rsidRDefault="004A58E2" w:rsidP="00683397">
            <w:pPr>
              <w:spacing w:line="360" w:lineRule="auto"/>
              <w:rPr>
                <w:color w:val="000000"/>
              </w:rPr>
            </w:pPr>
            <w:proofErr w:type="spellStart"/>
            <w:r w:rsidRPr="004A58E2">
              <w:rPr>
                <w:color w:val="000000"/>
              </w:rPr>
              <w:t>Regression</w:t>
            </w:r>
            <w:proofErr w:type="spellEnd"/>
          </w:p>
        </w:tc>
        <w:tc>
          <w:tcPr>
            <w:tcW w:w="810" w:type="dxa"/>
            <w:noWrap/>
          </w:tcPr>
          <w:p w:rsidR="004A58E2" w:rsidRPr="004A58E2" w:rsidRDefault="004A58E2" w:rsidP="00683397">
            <w:pPr>
              <w:spacing w:line="360" w:lineRule="auto"/>
              <w:rPr>
                <w:color w:val="000000"/>
              </w:rPr>
            </w:pPr>
          </w:p>
        </w:tc>
        <w:tc>
          <w:tcPr>
            <w:tcW w:w="900" w:type="dxa"/>
            <w:noWrap/>
          </w:tcPr>
          <w:p w:rsidR="004A58E2" w:rsidRPr="004A58E2" w:rsidRDefault="004A58E2" w:rsidP="00683397">
            <w:pPr>
              <w:spacing w:line="360" w:lineRule="auto"/>
              <w:rPr>
                <w:color w:val="000000"/>
                <w:lang w:val="en-US"/>
              </w:rPr>
            </w:pPr>
            <w:r w:rsidRPr="004A58E2">
              <w:rPr>
                <w:color w:val="000000"/>
                <w:lang w:val="en-US"/>
              </w:rPr>
              <w:t>SSR</w:t>
            </w:r>
          </w:p>
        </w:tc>
        <w:tc>
          <w:tcPr>
            <w:tcW w:w="1980" w:type="dxa"/>
            <w:noWrap/>
          </w:tcPr>
          <w:p w:rsidR="004A58E2" w:rsidRPr="004A58E2" w:rsidRDefault="004A58E2" w:rsidP="00683397">
            <w:pPr>
              <w:spacing w:line="360" w:lineRule="auto"/>
              <w:rPr>
                <w:color w:val="000000"/>
                <w:lang w:val="en-US"/>
              </w:rPr>
            </w:pPr>
            <w:r w:rsidRPr="004A58E2">
              <w:rPr>
                <w:color w:val="000000"/>
                <w:lang w:val="en-US"/>
              </w:rPr>
              <w:t>MSR=SSR/k</w:t>
            </w:r>
          </w:p>
        </w:tc>
        <w:tc>
          <w:tcPr>
            <w:tcW w:w="1350" w:type="dxa"/>
            <w:noWrap/>
          </w:tcPr>
          <w:p w:rsidR="004A58E2" w:rsidRPr="004A58E2" w:rsidRDefault="004A58E2" w:rsidP="00683397">
            <w:pPr>
              <w:spacing w:line="360" w:lineRule="auto"/>
              <w:rPr>
                <w:color w:val="000000"/>
                <w:lang w:val="en-US"/>
              </w:rPr>
            </w:pPr>
            <w:r w:rsidRPr="004A58E2">
              <w:rPr>
                <w:color w:val="000000"/>
                <w:lang w:val="en-US"/>
              </w:rPr>
              <w:t>F=MSR/MSE</w:t>
            </w:r>
          </w:p>
        </w:tc>
        <w:tc>
          <w:tcPr>
            <w:tcW w:w="2430" w:type="dxa"/>
            <w:noWrap/>
          </w:tcPr>
          <w:p w:rsidR="004A58E2" w:rsidRPr="004A58E2" w:rsidRDefault="004A58E2" w:rsidP="00683397">
            <w:pPr>
              <w:spacing w:line="360" w:lineRule="auto"/>
              <w:rPr>
                <w:color w:val="000000"/>
              </w:rPr>
            </w:pPr>
            <w:r w:rsidRPr="004A58E2">
              <w:rPr>
                <w:color w:val="000000"/>
              </w:rPr>
              <w:t xml:space="preserve">Ζητούμενο να ισχύει </w:t>
            </w:r>
            <w:r w:rsidRPr="004A58E2">
              <w:rPr>
                <w:color w:val="000000"/>
                <w:lang w:val="en-US"/>
              </w:rPr>
              <w:t>sig</w:t>
            </w:r>
            <w:r w:rsidRPr="004A58E2">
              <w:rPr>
                <w:color w:val="000000"/>
              </w:rPr>
              <w:t>&lt;0,05 για να συνεισφέρει σημαντικά το μοντέλο στην πρόβλεψη</w:t>
            </w:r>
          </w:p>
        </w:tc>
      </w:tr>
      <w:tr w:rsidR="004A58E2" w:rsidRPr="004A58E2" w:rsidTr="00683397">
        <w:trPr>
          <w:trHeight w:val="300"/>
        </w:trPr>
        <w:tc>
          <w:tcPr>
            <w:tcW w:w="1368" w:type="dxa"/>
            <w:noWrap/>
            <w:hideMark/>
          </w:tcPr>
          <w:p w:rsidR="004A58E2" w:rsidRPr="004A58E2" w:rsidRDefault="004A58E2" w:rsidP="00683397">
            <w:pPr>
              <w:spacing w:line="360" w:lineRule="auto"/>
              <w:rPr>
                <w:color w:val="000000"/>
              </w:rPr>
            </w:pPr>
            <w:proofErr w:type="spellStart"/>
            <w:r w:rsidRPr="004A58E2">
              <w:rPr>
                <w:color w:val="000000"/>
              </w:rPr>
              <w:t>Residual</w:t>
            </w:r>
            <w:proofErr w:type="spellEnd"/>
          </w:p>
        </w:tc>
        <w:tc>
          <w:tcPr>
            <w:tcW w:w="810" w:type="dxa"/>
            <w:noWrap/>
          </w:tcPr>
          <w:p w:rsidR="004A58E2" w:rsidRPr="004A58E2" w:rsidRDefault="004A58E2" w:rsidP="00683397">
            <w:pPr>
              <w:spacing w:line="360" w:lineRule="auto"/>
              <w:rPr>
                <w:color w:val="000000"/>
                <w:lang w:val="en-US"/>
              </w:rPr>
            </w:pPr>
            <w:r w:rsidRPr="004A58E2">
              <w:rPr>
                <w:color w:val="000000"/>
                <w:lang w:val="en-US"/>
              </w:rPr>
              <w:t>n-k-1</w:t>
            </w:r>
          </w:p>
        </w:tc>
        <w:tc>
          <w:tcPr>
            <w:tcW w:w="900" w:type="dxa"/>
            <w:noWrap/>
          </w:tcPr>
          <w:p w:rsidR="004A58E2" w:rsidRPr="004A58E2" w:rsidRDefault="004A58E2" w:rsidP="00683397">
            <w:pPr>
              <w:spacing w:line="360" w:lineRule="auto"/>
              <w:rPr>
                <w:color w:val="000000"/>
                <w:lang w:val="en-US"/>
              </w:rPr>
            </w:pPr>
            <w:r w:rsidRPr="004A58E2">
              <w:rPr>
                <w:color w:val="000000"/>
              </w:rPr>
              <w:t>SSE</w:t>
            </w:r>
          </w:p>
        </w:tc>
        <w:tc>
          <w:tcPr>
            <w:tcW w:w="1980" w:type="dxa"/>
            <w:noWrap/>
          </w:tcPr>
          <w:p w:rsidR="004A58E2" w:rsidRPr="004A58E2" w:rsidRDefault="004A58E2" w:rsidP="00683397">
            <w:pPr>
              <w:spacing w:line="360" w:lineRule="auto"/>
              <w:rPr>
                <w:color w:val="000000"/>
                <w:lang w:val="en-US"/>
              </w:rPr>
            </w:pPr>
            <w:r w:rsidRPr="004A58E2">
              <w:rPr>
                <w:color w:val="000000"/>
                <w:lang w:val="en-US"/>
              </w:rPr>
              <w:t>MSE=SSE/(n-k-1)</w:t>
            </w:r>
          </w:p>
        </w:tc>
        <w:tc>
          <w:tcPr>
            <w:tcW w:w="1350" w:type="dxa"/>
            <w:noWrap/>
          </w:tcPr>
          <w:p w:rsidR="004A58E2" w:rsidRPr="004A58E2" w:rsidRDefault="004A58E2" w:rsidP="00683397">
            <w:pPr>
              <w:spacing w:line="360" w:lineRule="auto"/>
              <w:rPr>
                <w:color w:val="000000"/>
              </w:rPr>
            </w:pPr>
          </w:p>
        </w:tc>
        <w:tc>
          <w:tcPr>
            <w:tcW w:w="2430" w:type="dxa"/>
            <w:noWrap/>
          </w:tcPr>
          <w:p w:rsidR="004A58E2" w:rsidRPr="004A58E2" w:rsidRDefault="004A58E2" w:rsidP="00683397">
            <w:pPr>
              <w:spacing w:line="360" w:lineRule="auto"/>
            </w:pPr>
          </w:p>
        </w:tc>
      </w:tr>
      <w:tr w:rsidR="004A58E2" w:rsidRPr="004A58E2" w:rsidTr="00683397">
        <w:trPr>
          <w:trHeight w:val="315"/>
        </w:trPr>
        <w:tc>
          <w:tcPr>
            <w:tcW w:w="1368" w:type="dxa"/>
            <w:noWrap/>
            <w:hideMark/>
          </w:tcPr>
          <w:p w:rsidR="004A58E2" w:rsidRPr="004A58E2" w:rsidRDefault="004A58E2" w:rsidP="00683397">
            <w:pPr>
              <w:spacing w:line="360" w:lineRule="auto"/>
              <w:rPr>
                <w:color w:val="000000"/>
              </w:rPr>
            </w:pPr>
            <w:proofErr w:type="spellStart"/>
            <w:r w:rsidRPr="004A58E2">
              <w:rPr>
                <w:color w:val="000000"/>
              </w:rPr>
              <w:t>Total</w:t>
            </w:r>
            <w:proofErr w:type="spellEnd"/>
          </w:p>
        </w:tc>
        <w:tc>
          <w:tcPr>
            <w:tcW w:w="810" w:type="dxa"/>
            <w:noWrap/>
          </w:tcPr>
          <w:p w:rsidR="004A58E2" w:rsidRPr="004A58E2" w:rsidRDefault="004A58E2" w:rsidP="00683397">
            <w:pPr>
              <w:spacing w:line="360" w:lineRule="auto"/>
              <w:rPr>
                <w:color w:val="000000"/>
              </w:rPr>
            </w:pPr>
            <w:r w:rsidRPr="004A58E2">
              <w:rPr>
                <w:color w:val="000000"/>
                <w:lang w:val="en-US"/>
              </w:rPr>
              <w:t>n-1</w:t>
            </w:r>
          </w:p>
        </w:tc>
        <w:tc>
          <w:tcPr>
            <w:tcW w:w="900" w:type="dxa"/>
            <w:noWrap/>
          </w:tcPr>
          <w:p w:rsidR="004A58E2" w:rsidRPr="004A58E2" w:rsidRDefault="004A58E2" w:rsidP="00683397">
            <w:pPr>
              <w:spacing w:line="360" w:lineRule="auto"/>
              <w:rPr>
                <w:color w:val="000000"/>
                <w:lang w:val="en-US"/>
              </w:rPr>
            </w:pPr>
            <w:r w:rsidRPr="004A58E2">
              <w:rPr>
                <w:color w:val="000000"/>
                <w:lang w:val="en-US"/>
              </w:rPr>
              <w:t>SSY</w:t>
            </w:r>
          </w:p>
        </w:tc>
        <w:tc>
          <w:tcPr>
            <w:tcW w:w="1980" w:type="dxa"/>
            <w:noWrap/>
          </w:tcPr>
          <w:p w:rsidR="004A58E2" w:rsidRPr="004A58E2" w:rsidRDefault="004A58E2" w:rsidP="00683397">
            <w:pPr>
              <w:spacing w:line="360" w:lineRule="auto"/>
              <w:rPr>
                <w:color w:val="000000"/>
              </w:rPr>
            </w:pPr>
          </w:p>
        </w:tc>
        <w:tc>
          <w:tcPr>
            <w:tcW w:w="1350" w:type="dxa"/>
            <w:noWrap/>
          </w:tcPr>
          <w:p w:rsidR="004A58E2" w:rsidRPr="004A58E2" w:rsidRDefault="004A58E2" w:rsidP="00683397">
            <w:pPr>
              <w:spacing w:line="360" w:lineRule="auto"/>
              <w:rPr>
                <w:color w:val="000000"/>
              </w:rPr>
            </w:pPr>
          </w:p>
        </w:tc>
        <w:tc>
          <w:tcPr>
            <w:tcW w:w="2430" w:type="dxa"/>
            <w:noWrap/>
          </w:tcPr>
          <w:p w:rsidR="004A58E2" w:rsidRPr="004A58E2" w:rsidRDefault="004A58E2" w:rsidP="00683397">
            <w:pPr>
              <w:spacing w:line="360" w:lineRule="auto"/>
              <w:rPr>
                <w:color w:val="000000"/>
              </w:rPr>
            </w:pPr>
          </w:p>
        </w:tc>
      </w:tr>
    </w:tbl>
    <w:p w:rsidR="004A58E2" w:rsidRPr="004A58E2" w:rsidRDefault="004A58E2" w:rsidP="004A58E2"/>
    <w:p w:rsidR="004A58E2" w:rsidRPr="004A58E2" w:rsidRDefault="004A58E2" w:rsidP="004A58E2">
      <w:pPr>
        <w:spacing w:line="360" w:lineRule="auto"/>
      </w:pPr>
      <w:r w:rsidRPr="004A58E2">
        <w:t xml:space="preserve"> με τις μαθηματικές σχέσεις των παραπάνω μεταβλητών να έχουν ως εξής:</w:t>
      </w:r>
    </w:p>
    <w:p w:rsidR="004A58E2" w:rsidRPr="004A58E2" w:rsidRDefault="004A58E2" w:rsidP="004A58E2">
      <w:pPr>
        <w:spacing w:line="360" w:lineRule="auto"/>
      </w:pPr>
    </w:p>
    <w:p w:rsidR="004A58E2" w:rsidRPr="004A58E2" w:rsidRDefault="003877D9" w:rsidP="004A58E2">
      <w:pPr>
        <w:spacing w:line="360" w:lineRule="auto"/>
        <w:rPr>
          <w:lang w:val="en-US"/>
        </w:rPr>
      </w:pPr>
      <m:oMathPara>
        <m:oMath>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e</m:t>
              </m:r>
            </m:sub>
          </m:sSub>
          <m:r>
            <w:rPr>
              <w:rFonts w:ascii="Cambria Math" w:hAnsi="Cambria Math"/>
              <w:lang w:val="en-US"/>
            </w:rPr>
            <m:t>(Τυπική απόκλιση)=</m:t>
          </m:r>
          <m:rad>
            <m:radPr>
              <m:degHide m:val="on"/>
              <m:ctrlPr>
                <w:rPr>
                  <w:rFonts w:ascii="Cambria Math" w:hAnsi="Cambria Math"/>
                  <w:i/>
                  <w:lang w:val="en-US"/>
                </w:rPr>
              </m:ctrlPr>
            </m:radPr>
            <m:deg/>
            <m:e>
              <m:f>
                <m:fPr>
                  <m:ctrlPr>
                    <w:rPr>
                      <w:rFonts w:ascii="Cambria Math" w:hAnsi="Cambria Math"/>
                      <w:i/>
                      <w:lang w:val="en-US"/>
                    </w:rPr>
                  </m:ctrlPr>
                </m:fPr>
                <m:num>
                  <m:r>
                    <w:rPr>
                      <w:rFonts w:ascii="Cambria Math" w:hAnsi="Cambria Math"/>
                      <w:lang w:val="en-US"/>
                    </w:rPr>
                    <m:t>SSE</m:t>
                  </m:r>
                </m:num>
                <m:den>
                  <m:r>
                    <w:rPr>
                      <w:rFonts w:ascii="Cambria Math" w:hAnsi="Cambria Math"/>
                      <w:lang w:val="en-US"/>
                    </w:rPr>
                    <m:t>n-k-1</m:t>
                  </m:r>
                </m:den>
              </m:f>
            </m:e>
          </m:rad>
        </m:oMath>
      </m:oMathPara>
    </w:p>
    <w:p w:rsidR="004A58E2" w:rsidRPr="004A58E2" w:rsidRDefault="004A58E2" w:rsidP="004A58E2">
      <w:pPr>
        <w:spacing w:line="360" w:lineRule="auto"/>
      </w:pPr>
    </w:p>
    <w:p w:rsidR="004A58E2" w:rsidRPr="004A58E2" w:rsidRDefault="004A58E2" w:rsidP="004A58E2">
      <w:pPr>
        <w:spacing w:line="360" w:lineRule="auto"/>
      </w:pPr>
      <w:r w:rsidRPr="004A58E2">
        <w:rPr>
          <w:lang w:val="en-US"/>
        </w:rPr>
        <w:t>n</w:t>
      </w:r>
      <w:r w:rsidRPr="004A58E2">
        <w:t xml:space="preserve"> αριθμός παρατηρήσεων</w:t>
      </w:r>
    </w:p>
    <w:p w:rsidR="004A58E2" w:rsidRPr="004A58E2" w:rsidRDefault="004A58E2" w:rsidP="004A58E2">
      <w:pPr>
        <w:spacing w:line="360" w:lineRule="auto"/>
      </w:pPr>
      <w:r w:rsidRPr="004A58E2">
        <w:rPr>
          <w:lang w:val="en-US"/>
        </w:rPr>
        <w:t>k</w:t>
      </w:r>
      <w:r w:rsidRPr="004A58E2">
        <w:t xml:space="preserve"> αριθμός ανεξάρτητων μεταβλητών </w:t>
      </w:r>
    </w:p>
    <w:p w:rsidR="004A58E2" w:rsidRPr="004A58E2" w:rsidRDefault="004A58E2" w:rsidP="004A58E2">
      <w:pPr>
        <w:spacing w:line="360" w:lineRule="auto"/>
      </w:pPr>
    </w:p>
    <w:p w:rsidR="004A58E2" w:rsidRPr="004A58E2" w:rsidRDefault="003877D9" w:rsidP="004A58E2">
      <w:pPr>
        <w:spacing w:line="360" w:lineRule="auto"/>
        <w:rPr>
          <w:rFonts w:eastAsiaTheme="minorEastAsia"/>
          <w:lang w:val="en-US"/>
        </w:rPr>
      </w:pPr>
      <m:oMathPara>
        <m:oMath>
          <m:sSup>
            <m:sSupPr>
              <m:ctrlPr>
                <w:rPr>
                  <w:rFonts w:ascii="Cambria Math" w:hAnsi="Cambria Math"/>
                  <w:i/>
                  <w:lang w:val="en-US"/>
                </w:rPr>
              </m:ctrlPr>
            </m:sSupPr>
            <m:e>
              <m:r>
                <w:rPr>
                  <w:rFonts w:ascii="Cambria Math" w:hAnsi="Cambria Math"/>
                  <w:lang w:val="en-US"/>
                </w:rPr>
                <m:t>R</m:t>
              </m:r>
            </m:e>
            <m:sup>
              <m:r>
                <w:rPr>
                  <w:rFonts w:ascii="Cambria Math" w:hAnsi="Cambria Math"/>
                  <w:lang w:val="en-US"/>
                </w:rPr>
                <m:t>2</m:t>
              </m:r>
            </m:sup>
          </m:sSup>
          <m:r>
            <w:rPr>
              <w:rFonts w:ascii="Cambria Math" w:hAnsi="Cambria Math"/>
              <w:lang w:val="en-US"/>
            </w:rPr>
            <m:t>=</m:t>
          </m:r>
          <m:f>
            <m:fPr>
              <m:ctrlPr>
                <w:rPr>
                  <w:rFonts w:ascii="Cambria Math" w:hAnsi="Cambria Math"/>
                  <w:i/>
                  <w:lang w:val="en-US"/>
                </w:rPr>
              </m:ctrlPr>
            </m:fPr>
            <m:num>
              <m:r>
                <w:rPr>
                  <w:rFonts w:ascii="Cambria Math" w:hAnsi="Cambria Math"/>
                  <w:lang w:val="en-US"/>
                </w:rPr>
                <m:t>SSR</m:t>
              </m:r>
            </m:num>
            <m:den>
              <m:r>
                <w:rPr>
                  <w:rFonts w:ascii="Cambria Math" w:hAnsi="Cambria Math"/>
                  <w:lang w:val="en-US"/>
                </w:rPr>
                <m:t>SSY</m:t>
              </m:r>
            </m:den>
          </m:f>
          <m:r>
            <w:rPr>
              <w:rFonts w:ascii="Cambria Math" w:hAnsi="Cambria Math"/>
              <w:lang w:val="en-US"/>
            </w:rPr>
            <m:t>=1-</m:t>
          </m:r>
          <m:f>
            <m:fPr>
              <m:ctrlPr>
                <w:rPr>
                  <w:rFonts w:ascii="Cambria Math" w:hAnsi="Cambria Math"/>
                  <w:i/>
                  <w:lang w:val="en-US"/>
                </w:rPr>
              </m:ctrlPr>
            </m:fPr>
            <m:num>
              <m:r>
                <w:rPr>
                  <w:rFonts w:ascii="Cambria Math" w:hAnsi="Cambria Math"/>
                  <w:lang w:val="en-US"/>
                </w:rPr>
                <m:t>SSE</m:t>
              </m:r>
            </m:num>
            <m:den>
              <m:r>
                <w:rPr>
                  <w:rFonts w:ascii="Cambria Math" w:hAnsi="Cambria Math"/>
                  <w:lang w:val="en-US"/>
                </w:rPr>
                <m:t>SSY</m:t>
              </m:r>
            </m:den>
          </m:f>
        </m:oMath>
      </m:oMathPara>
    </w:p>
    <w:p w:rsidR="004A58E2" w:rsidRPr="004A58E2" w:rsidRDefault="004A58E2" w:rsidP="004A58E2">
      <w:pPr>
        <w:spacing w:line="360" w:lineRule="auto"/>
        <w:rPr>
          <w:rFonts w:eastAsiaTheme="minorEastAsia"/>
          <w:lang w:val="en-US"/>
        </w:rPr>
      </w:pPr>
    </w:p>
    <w:p w:rsidR="004A58E2" w:rsidRPr="004A58E2" w:rsidRDefault="004A58E2" w:rsidP="004A58E2">
      <w:pPr>
        <w:spacing w:line="360" w:lineRule="auto"/>
        <w:rPr>
          <w:rFonts w:eastAsiaTheme="minorEastAsia"/>
          <w:lang w:val="en-US"/>
        </w:rPr>
      </w:pPr>
      <m:oMathPara>
        <m:oMath>
          <m:r>
            <w:rPr>
              <w:rFonts w:ascii="Cambria Math" w:hAnsi="Cambria Math"/>
              <w:lang w:val="en-US"/>
            </w:rPr>
            <m:t xml:space="preserve">adj. </m:t>
          </m:r>
          <m:sSup>
            <m:sSupPr>
              <m:ctrlPr>
                <w:rPr>
                  <w:rFonts w:ascii="Cambria Math" w:hAnsi="Cambria Math"/>
                  <w:i/>
                  <w:lang w:val="en-US"/>
                </w:rPr>
              </m:ctrlPr>
            </m:sSupPr>
            <m:e>
              <m:r>
                <w:rPr>
                  <w:rFonts w:ascii="Cambria Math" w:hAnsi="Cambria Math"/>
                  <w:lang w:val="en-US"/>
                </w:rPr>
                <m:t>R</m:t>
              </m:r>
            </m:e>
            <m:sup>
              <m:r>
                <w:rPr>
                  <w:rFonts w:ascii="Cambria Math" w:hAnsi="Cambria Math"/>
                  <w:lang w:val="en-US"/>
                </w:rPr>
                <m:t>2</m:t>
              </m:r>
            </m:sup>
          </m:sSup>
          <m:r>
            <w:rPr>
              <w:rFonts w:ascii="Cambria Math" w:hAnsi="Cambria Math"/>
              <w:lang w:val="en-US"/>
            </w:rPr>
            <m:t>=1-</m:t>
          </m:r>
          <m:f>
            <m:fPr>
              <m:ctrlPr>
                <w:rPr>
                  <w:rFonts w:ascii="Cambria Math" w:hAnsi="Cambria Math"/>
                  <w:i/>
                  <w:lang w:val="en-US"/>
                </w:rPr>
              </m:ctrlPr>
            </m:fPr>
            <m:num>
              <m:f>
                <m:fPr>
                  <m:ctrlPr>
                    <w:rPr>
                      <w:rFonts w:ascii="Cambria Math" w:hAnsi="Cambria Math"/>
                      <w:i/>
                      <w:lang w:val="en-US"/>
                    </w:rPr>
                  </m:ctrlPr>
                </m:fPr>
                <m:num>
                  <m:r>
                    <w:rPr>
                      <w:rFonts w:ascii="Cambria Math" w:hAnsi="Cambria Math"/>
                      <w:lang w:val="en-US"/>
                    </w:rPr>
                    <m:t>SSE</m:t>
                  </m:r>
                </m:num>
                <m:den>
                  <m:r>
                    <w:rPr>
                      <w:rFonts w:ascii="Cambria Math" w:hAnsi="Cambria Math"/>
                      <w:lang w:val="en-US"/>
                    </w:rPr>
                    <m:t>n-k-1</m:t>
                  </m:r>
                </m:den>
              </m:f>
            </m:num>
            <m:den>
              <m:f>
                <m:fPr>
                  <m:ctrlPr>
                    <w:rPr>
                      <w:rFonts w:ascii="Cambria Math" w:hAnsi="Cambria Math"/>
                      <w:i/>
                      <w:lang w:val="en-US"/>
                    </w:rPr>
                  </m:ctrlPr>
                </m:fPr>
                <m:num>
                  <m:r>
                    <w:rPr>
                      <w:rFonts w:ascii="Cambria Math" w:hAnsi="Cambria Math"/>
                      <w:lang w:val="en-US"/>
                    </w:rPr>
                    <m:t>SSY</m:t>
                  </m:r>
                </m:num>
                <m:den>
                  <m:r>
                    <w:rPr>
                      <w:rFonts w:ascii="Cambria Math" w:hAnsi="Cambria Math"/>
                      <w:lang w:val="en-US"/>
                    </w:rPr>
                    <m:t>n-1</m:t>
                  </m:r>
                </m:den>
              </m:f>
            </m:den>
          </m:f>
        </m:oMath>
      </m:oMathPara>
    </w:p>
    <w:p w:rsidR="004A58E2" w:rsidRPr="004A58E2" w:rsidRDefault="004A58E2" w:rsidP="004A58E2">
      <w:pPr>
        <w:spacing w:line="360" w:lineRule="auto"/>
        <w:rPr>
          <w:lang w:val="en-US"/>
        </w:rPr>
      </w:pPr>
    </w:p>
    <w:p w:rsidR="004A58E2" w:rsidRPr="004A58E2" w:rsidRDefault="004A58E2" w:rsidP="00307E5B">
      <w:pPr>
        <w:spacing w:after="160" w:line="360" w:lineRule="auto"/>
        <w:contextualSpacing/>
        <w:jc w:val="both"/>
      </w:pPr>
      <w:r w:rsidRPr="004A58E2">
        <w:t xml:space="preserve">Στον πίνακα των </w:t>
      </w:r>
      <w:r w:rsidRPr="004A58E2">
        <w:rPr>
          <w:lang w:val="en-US"/>
        </w:rPr>
        <w:t>Coefficients</w:t>
      </w:r>
      <w:r w:rsidRPr="004A58E2">
        <w:t xml:space="preserve"> που ακολουθεί γίνεται εκτίμηση των παραμέτρων του μοντέλου αλλά και έλεγχος στατιστικής σημαντικότητας της μεταβλητής. Για τον έλεγχο στατιστικής σημαντικότητας των μεταβλητών χρησιμοποιείται ο έλεγχος t-</w:t>
      </w:r>
      <w:proofErr w:type="spellStart"/>
      <w:r w:rsidRPr="004A58E2">
        <w:t>test</w:t>
      </w:r>
      <w:proofErr w:type="spellEnd"/>
      <w:r w:rsidRPr="004A58E2">
        <w:t>. Αναλυτικότερα, ο έλεγχος αφορά στις υποθέσεις:</w:t>
      </w:r>
    </w:p>
    <w:p w:rsidR="004A58E2" w:rsidRPr="004A58E2" w:rsidRDefault="004A58E2" w:rsidP="00307E5B">
      <w:pPr>
        <w:spacing w:line="360" w:lineRule="auto"/>
        <w:jc w:val="both"/>
      </w:pPr>
      <w:r w:rsidRPr="004A58E2">
        <w:t>Η0: η μεταβλητή δεν είναι στατιστικά σημαντική (ή η υποτιθέμενη σχέση δεν υφίσταται)</w:t>
      </w:r>
    </w:p>
    <w:p w:rsidR="004A58E2" w:rsidRPr="004A58E2" w:rsidRDefault="004A58E2" w:rsidP="00307E5B">
      <w:pPr>
        <w:spacing w:line="360" w:lineRule="auto"/>
        <w:jc w:val="both"/>
      </w:pPr>
      <w:r w:rsidRPr="004A58E2">
        <w:t>H1: η μεταβλητή είναι στατιστικά σημαντική ((ή η υποτιθέμενη σχέση υφίσταται)</w:t>
      </w:r>
    </w:p>
    <w:p w:rsidR="004A58E2" w:rsidRPr="004A58E2" w:rsidRDefault="004A58E2" w:rsidP="00307E5B">
      <w:pPr>
        <w:spacing w:line="360" w:lineRule="auto"/>
        <w:jc w:val="both"/>
      </w:pPr>
      <w:r w:rsidRPr="004A58E2">
        <w:t xml:space="preserve">Η μηδενική υπόθεση απορρίπτεται όταν p-value&lt;0.05. </w:t>
      </w:r>
    </w:p>
    <w:p w:rsidR="004A58E2" w:rsidRPr="004A58E2" w:rsidRDefault="004A58E2" w:rsidP="00307E5B">
      <w:pPr>
        <w:spacing w:line="360" w:lineRule="auto"/>
        <w:jc w:val="both"/>
      </w:pPr>
      <w:r w:rsidRPr="004A58E2">
        <w:t>Επομένως ζητούμενο είναι όσο το δυνατό μικρότερο P-</w:t>
      </w:r>
      <w:proofErr w:type="spellStart"/>
      <w:r w:rsidRPr="004A58E2">
        <w:t>value</w:t>
      </w:r>
      <w:proofErr w:type="spellEnd"/>
      <w:r w:rsidRPr="004A58E2">
        <w:t xml:space="preserve"> και επομένως μεγάλες τιμές του t-</w:t>
      </w:r>
      <w:proofErr w:type="spellStart"/>
      <w:r w:rsidRPr="004A58E2">
        <w:t>statistic</w:t>
      </w:r>
      <w:proofErr w:type="spellEnd"/>
      <w:r w:rsidRPr="004A58E2">
        <w:t>. Αν κάποια μεταβλητή έχει μεγάλο p-</w:t>
      </w:r>
      <w:proofErr w:type="spellStart"/>
      <w:r w:rsidRPr="004A58E2">
        <w:t>value</w:t>
      </w:r>
      <w:proofErr w:type="spellEnd"/>
      <w:r w:rsidRPr="004A58E2">
        <w:t xml:space="preserve"> τότε κρίνεται ακατάλληλη για το μοντέλο.</w:t>
      </w:r>
    </w:p>
    <w:tbl>
      <w:tblPr>
        <w:tblStyle w:val="aa"/>
        <w:tblW w:w="7176" w:type="dxa"/>
        <w:jc w:val="center"/>
        <w:tblLook w:val="04A0"/>
      </w:tblPr>
      <w:tblGrid>
        <w:gridCol w:w="1629"/>
        <w:gridCol w:w="1366"/>
        <w:gridCol w:w="1807"/>
        <w:gridCol w:w="1114"/>
        <w:gridCol w:w="1260"/>
      </w:tblGrid>
      <w:tr w:rsidR="004A58E2" w:rsidRPr="004A58E2" w:rsidTr="00683397">
        <w:trPr>
          <w:trHeight w:val="296"/>
          <w:jc w:val="center"/>
        </w:trPr>
        <w:tc>
          <w:tcPr>
            <w:tcW w:w="1629" w:type="dxa"/>
            <w:noWrap/>
            <w:hideMark/>
          </w:tcPr>
          <w:p w:rsidR="004A58E2" w:rsidRPr="004A58E2" w:rsidRDefault="004A58E2" w:rsidP="00683397">
            <w:pPr>
              <w:spacing w:line="360" w:lineRule="auto"/>
              <w:jc w:val="center"/>
              <w:rPr>
                <w:i/>
                <w:iCs/>
                <w:color w:val="000000"/>
              </w:rPr>
            </w:pPr>
            <w:r w:rsidRPr="004A58E2">
              <w:rPr>
                <w:i/>
                <w:iCs/>
                <w:color w:val="000000"/>
              </w:rPr>
              <w:t> </w:t>
            </w:r>
          </w:p>
        </w:tc>
        <w:tc>
          <w:tcPr>
            <w:tcW w:w="1366" w:type="dxa"/>
            <w:noWrap/>
            <w:hideMark/>
          </w:tcPr>
          <w:p w:rsidR="004A58E2" w:rsidRPr="004A58E2" w:rsidRDefault="004A58E2" w:rsidP="00683397">
            <w:pPr>
              <w:spacing w:line="360" w:lineRule="auto"/>
              <w:jc w:val="center"/>
              <w:rPr>
                <w:i/>
                <w:iCs/>
                <w:color w:val="000000"/>
              </w:rPr>
            </w:pPr>
            <w:proofErr w:type="spellStart"/>
            <w:r w:rsidRPr="004A58E2">
              <w:rPr>
                <w:i/>
                <w:iCs/>
                <w:color w:val="000000"/>
              </w:rPr>
              <w:t>Coefficients</w:t>
            </w:r>
            <w:proofErr w:type="spellEnd"/>
          </w:p>
        </w:tc>
        <w:tc>
          <w:tcPr>
            <w:tcW w:w="1807" w:type="dxa"/>
            <w:noWrap/>
            <w:hideMark/>
          </w:tcPr>
          <w:p w:rsidR="004A58E2" w:rsidRPr="004A58E2" w:rsidRDefault="004A58E2" w:rsidP="00683397">
            <w:pPr>
              <w:spacing w:line="360" w:lineRule="auto"/>
              <w:jc w:val="center"/>
              <w:rPr>
                <w:i/>
                <w:iCs/>
                <w:color w:val="000000"/>
              </w:rPr>
            </w:pPr>
            <w:r w:rsidRPr="004A58E2">
              <w:rPr>
                <w:i/>
                <w:iCs/>
                <w:color w:val="000000"/>
              </w:rPr>
              <w:t xml:space="preserve">Standard </w:t>
            </w:r>
            <w:proofErr w:type="spellStart"/>
            <w:r w:rsidRPr="004A58E2">
              <w:rPr>
                <w:i/>
                <w:iCs/>
                <w:color w:val="000000"/>
              </w:rPr>
              <w:t>Error</w:t>
            </w:r>
            <w:proofErr w:type="spellEnd"/>
          </w:p>
        </w:tc>
        <w:tc>
          <w:tcPr>
            <w:tcW w:w="1114" w:type="dxa"/>
            <w:noWrap/>
            <w:hideMark/>
          </w:tcPr>
          <w:p w:rsidR="004A58E2" w:rsidRPr="004A58E2" w:rsidRDefault="004A58E2" w:rsidP="00683397">
            <w:pPr>
              <w:spacing w:line="360" w:lineRule="auto"/>
              <w:jc w:val="center"/>
              <w:rPr>
                <w:i/>
                <w:iCs/>
                <w:color w:val="000000"/>
              </w:rPr>
            </w:pPr>
            <w:r w:rsidRPr="004A58E2">
              <w:rPr>
                <w:i/>
                <w:iCs/>
                <w:color w:val="000000"/>
              </w:rPr>
              <w:t xml:space="preserve">t </w:t>
            </w:r>
            <w:proofErr w:type="spellStart"/>
            <w:r w:rsidRPr="004A58E2">
              <w:rPr>
                <w:i/>
                <w:iCs/>
                <w:color w:val="000000"/>
              </w:rPr>
              <w:t>Stat</w:t>
            </w:r>
            <w:proofErr w:type="spellEnd"/>
          </w:p>
        </w:tc>
        <w:tc>
          <w:tcPr>
            <w:tcW w:w="1260" w:type="dxa"/>
            <w:noWrap/>
            <w:hideMark/>
          </w:tcPr>
          <w:p w:rsidR="004A58E2" w:rsidRPr="004A58E2" w:rsidRDefault="004A58E2" w:rsidP="00683397">
            <w:pPr>
              <w:spacing w:line="360" w:lineRule="auto"/>
              <w:jc w:val="center"/>
              <w:rPr>
                <w:i/>
                <w:iCs/>
                <w:color w:val="000000"/>
              </w:rPr>
            </w:pPr>
            <w:r w:rsidRPr="004A58E2">
              <w:rPr>
                <w:i/>
                <w:iCs/>
                <w:color w:val="000000"/>
              </w:rPr>
              <w:t>P-</w:t>
            </w:r>
            <w:proofErr w:type="spellStart"/>
            <w:r w:rsidRPr="004A58E2">
              <w:rPr>
                <w:i/>
                <w:iCs/>
                <w:color w:val="000000"/>
              </w:rPr>
              <w:t>value</w:t>
            </w:r>
            <w:proofErr w:type="spellEnd"/>
          </w:p>
        </w:tc>
      </w:tr>
      <w:tr w:rsidR="004A58E2" w:rsidRPr="004A58E2" w:rsidTr="00683397">
        <w:trPr>
          <w:trHeight w:val="296"/>
          <w:jc w:val="center"/>
        </w:trPr>
        <w:tc>
          <w:tcPr>
            <w:tcW w:w="1629" w:type="dxa"/>
            <w:noWrap/>
            <w:hideMark/>
          </w:tcPr>
          <w:p w:rsidR="004A58E2" w:rsidRPr="004A58E2" w:rsidRDefault="004A58E2" w:rsidP="00683397">
            <w:pPr>
              <w:spacing w:line="360" w:lineRule="auto"/>
              <w:rPr>
                <w:color w:val="000000"/>
              </w:rPr>
            </w:pPr>
            <w:proofErr w:type="spellStart"/>
            <w:r w:rsidRPr="004A58E2">
              <w:rPr>
                <w:color w:val="000000"/>
              </w:rPr>
              <w:t>Intercept</w:t>
            </w:r>
            <w:proofErr w:type="spellEnd"/>
          </w:p>
        </w:tc>
        <w:tc>
          <w:tcPr>
            <w:tcW w:w="1366" w:type="dxa"/>
            <w:noWrap/>
          </w:tcPr>
          <w:p w:rsidR="004A58E2" w:rsidRPr="004A58E2" w:rsidRDefault="004A58E2" w:rsidP="00683397">
            <w:pPr>
              <w:spacing w:line="360" w:lineRule="auto"/>
              <w:rPr>
                <w:color w:val="000000"/>
                <w:lang w:val="en-US"/>
              </w:rPr>
            </w:pPr>
            <w:r w:rsidRPr="004A58E2">
              <w:rPr>
                <w:color w:val="000000"/>
              </w:rPr>
              <w:t>b0</w:t>
            </w:r>
          </w:p>
        </w:tc>
        <w:tc>
          <w:tcPr>
            <w:tcW w:w="1807" w:type="dxa"/>
            <w:noWrap/>
          </w:tcPr>
          <w:p w:rsidR="004A58E2" w:rsidRPr="004A58E2" w:rsidRDefault="004A58E2" w:rsidP="00683397">
            <w:pPr>
              <w:spacing w:line="360" w:lineRule="auto"/>
              <w:rPr>
                <w:color w:val="000000"/>
              </w:rPr>
            </w:pPr>
          </w:p>
        </w:tc>
        <w:tc>
          <w:tcPr>
            <w:tcW w:w="1114" w:type="dxa"/>
            <w:noWrap/>
          </w:tcPr>
          <w:p w:rsidR="004A58E2" w:rsidRPr="004A58E2" w:rsidRDefault="004A58E2" w:rsidP="00683397">
            <w:pPr>
              <w:spacing w:line="360" w:lineRule="auto"/>
              <w:rPr>
                <w:color w:val="000000"/>
              </w:rPr>
            </w:pPr>
          </w:p>
        </w:tc>
        <w:tc>
          <w:tcPr>
            <w:tcW w:w="1260" w:type="dxa"/>
            <w:noWrap/>
          </w:tcPr>
          <w:p w:rsidR="004A58E2" w:rsidRPr="004A58E2" w:rsidRDefault="004A58E2" w:rsidP="00683397">
            <w:pPr>
              <w:spacing w:line="360" w:lineRule="auto"/>
              <w:rPr>
                <w:color w:val="000000"/>
              </w:rPr>
            </w:pPr>
          </w:p>
        </w:tc>
      </w:tr>
      <w:tr w:rsidR="004A58E2" w:rsidRPr="004A58E2" w:rsidTr="00683397">
        <w:trPr>
          <w:trHeight w:val="310"/>
          <w:jc w:val="center"/>
        </w:trPr>
        <w:tc>
          <w:tcPr>
            <w:tcW w:w="1629" w:type="dxa"/>
            <w:noWrap/>
            <w:hideMark/>
          </w:tcPr>
          <w:p w:rsidR="004A58E2" w:rsidRPr="004A58E2" w:rsidRDefault="004A58E2" w:rsidP="00683397">
            <w:pPr>
              <w:spacing w:line="360" w:lineRule="auto"/>
              <w:rPr>
                <w:color w:val="000000"/>
              </w:rPr>
            </w:pPr>
            <w:r w:rsidRPr="004A58E2">
              <w:rPr>
                <w:color w:val="000000"/>
              </w:rPr>
              <w:t xml:space="preserve">X  </w:t>
            </w:r>
            <w:proofErr w:type="spellStart"/>
            <w:r w:rsidRPr="004A58E2">
              <w:rPr>
                <w:color w:val="000000"/>
              </w:rPr>
              <w:t>Variable</w:t>
            </w:r>
            <w:proofErr w:type="spellEnd"/>
            <w:r w:rsidRPr="004A58E2">
              <w:rPr>
                <w:color w:val="000000"/>
              </w:rPr>
              <w:t xml:space="preserve"> 1 </w:t>
            </w:r>
          </w:p>
        </w:tc>
        <w:tc>
          <w:tcPr>
            <w:tcW w:w="1366" w:type="dxa"/>
            <w:noWrap/>
          </w:tcPr>
          <w:p w:rsidR="004A58E2" w:rsidRPr="004A58E2" w:rsidRDefault="004A58E2" w:rsidP="00683397">
            <w:pPr>
              <w:spacing w:line="360" w:lineRule="auto"/>
              <w:rPr>
                <w:color w:val="000000"/>
                <w:lang w:val="en-US"/>
              </w:rPr>
            </w:pPr>
            <w:r w:rsidRPr="004A58E2">
              <w:rPr>
                <w:color w:val="000000"/>
                <w:lang w:val="en-US"/>
              </w:rPr>
              <w:t>b1</w:t>
            </w:r>
          </w:p>
        </w:tc>
        <w:tc>
          <w:tcPr>
            <w:tcW w:w="1807" w:type="dxa"/>
            <w:noWrap/>
          </w:tcPr>
          <w:p w:rsidR="004A58E2" w:rsidRPr="004A58E2" w:rsidRDefault="004A58E2" w:rsidP="00683397">
            <w:pPr>
              <w:spacing w:line="360" w:lineRule="auto"/>
              <w:rPr>
                <w:color w:val="000000"/>
              </w:rPr>
            </w:pPr>
          </w:p>
        </w:tc>
        <w:tc>
          <w:tcPr>
            <w:tcW w:w="1114" w:type="dxa"/>
            <w:noWrap/>
          </w:tcPr>
          <w:p w:rsidR="004A58E2" w:rsidRPr="004A58E2" w:rsidRDefault="004A58E2" w:rsidP="00683397">
            <w:pPr>
              <w:spacing w:line="360" w:lineRule="auto"/>
              <w:rPr>
                <w:color w:val="000000"/>
              </w:rPr>
            </w:pPr>
          </w:p>
        </w:tc>
        <w:tc>
          <w:tcPr>
            <w:tcW w:w="1260" w:type="dxa"/>
            <w:noWrap/>
          </w:tcPr>
          <w:p w:rsidR="004A58E2" w:rsidRPr="004A58E2" w:rsidRDefault="004A58E2" w:rsidP="00683397">
            <w:pPr>
              <w:spacing w:line="360" w:lineRule="auto"/>
              <w:rPr>
                <w:color w:val="000000"/>
              </w:rPr>
            </w:pPr>
          </w:p>
        </w:tc>
      </w:tr>
    </w:tbl>
    <w:p w:rsidR="00121E06" w:rsidRDefault="00121E06" w:rsidP="004A58E2">
      <w:pPr>
        <w:spacing w:line="360" w:lineRule="auto"/>
        <w:sectPr w:rsidR="00121E06" w:rsidSect="000E43DD">
          <w:pgSz w:w="11906" w:h="16838"/>
          <w:pgMar w:top="1418" w:right="1928" w:bottom="1418" w:left="1928" w:header="709" w:footer="709" w:gutter="0"/>
          <w:cols w:space="708"/>
          <w:titlePg/>
          <w:docGrid w:linePitch="360"/>
        </w:sectPr>
      </w:pPr>
    </w:p>
    <w:p w:rsidR="00D9426B" w:rsidRDefault="00FE0154" w:rsidP="008366CA">
      <w:pPr>
        <w:pStyle w:val="1"/>
        <w:spacing w:before="0" w:beforeAutospacing="0" w:after="0" w:afterAutospacing="0" w:line="360" w:lineRule="auto"/>
        <w:jc w:val="left"/>
        <w:rPr>
          <w:rFonts w:ascii="Times New Roman" w:hAnsi="Times New Roman" w:cs="Times New Roman"/>
        </w:rPr>
      </w:pPr>
      <w:bookmarkStart w:id="41" w:name="_Toc482110580"/>
      <w:r>
        <w:rPr>
          <w:rFonts w:ascii="Times New Roman" w:hAnsi="Times New Roman" w:cs="Times New Roman"/>
        </w:rPr>
        <w:lastRenderedPageBreak/>
        <w:t>5</w:t>
      </w:r>
      <w:r w:rsidR="00AE30F2">
        <w:rPr>
          <w:rFonts w:ascii="Times New Roman" w:hAnsi="Times New Roman" w:cs="Times New Roman"/>
        </w:rPr>
        <w:t>.2</w:t>
      </w:r>
      <w:r w:rsidR="00D9426B">
        <w:rPr>
          <w:rFonts w:ascii="Times New Roman" w:hAnsi="Times New Roman" w:cs="Times New Roman"/>
        </w:rPr>
        <w:t xml:space="preserve"> Ευρήματα ανάλυσης</w:t>
      </w:r>
      <w:bookmarkEnd w:id="41"/>
    </w:p>
    <w:p w:rsidR="00D9426B" w:rsidRDefault="00D9426B" w:rsidP="00BA5669"/>
    <w:p w:rsidR="00CD6826" w:rsidRPr="00CD6826" w:rsidRDefault="00FE0154" w:rsidP="00121E06">
      <w:pPr>
        <w:pStyle w:val="2"/>
        <w:rPr>
          <w:rFonts w:ascii="Times New Roman" w:hAnsi="Times New Roman" w:cs="Times New Roman"/>
          <w:b/>
          <w:sz w:val="24"/>
          <w:szCs w:val="24"/>
        </w:rPr>
      </w:pPr>
      <w:bookmarkStart w:id="42" w:name="_Toc482110581"/>
      <w:r>
        <w:rPr>
          <w:rFonts w:ascii="Times New Roman" w:hAnsi="Times New Roman" w:cs="Times New Roman"/>
          <w:b/>
          <w:sz w:val="24"/>
          <w:szCs w:val="24"/>
        </w:rPr>
        <w:t>5</w:t>
      </w:r>
      <w:r w:rsidR="00AE30F2">
        <w:rPr>
          <w:rFonts w:ascii="Times New Roman" w:hAnsi="Times New Roman" w:cs="Times New Roman"/>
          <w:b/>
          <w:sz w:val="24"/>
          <w:szCs w:val="24"/>
        </w:rPr>
        <w:t>.2</w:t>
      </w:r>
      <w:r w:rsidR="00CD6826">
        <w:rPr>
          <w:rFonts w:ascii="Times New Roman" w:hAnsi="Times New Roman" w:cs="Times New Roman"/>
          <w:b/>
          <w:sz w:val="24"/>
          <w:szCs w:val="24"/>
        </w:rPr>
        <w:t>.1 Περιγραφικά στατιστικά</w:t>
      </w:r>
      <w:bookmarkEnd w:id="42"/>
    </w:p>
    <w:p w:rsidR="00BA5669" w:rsidRDefault="00BA5669" w:rsidP="00BA5669"/>
    <w:tbl>
      <w:tblPr>
        <w:tblW w:w="11940" w:type="dxa"/>
        <w:tblCellMar>
          <w:top w:w="15" w:type="dxa"/>
          <w:bottom w:w="15" w:type="dxa"/>
        </w:tblCellMar>
        <w:tblLook w:val="04A0"/>
      </w:tblPr>
      <w:tblGrid>
        <w:gridCol w:w="1900"/>
        <w:gridCol w:w="2005"/>
        <w:gridCol w:w="2013"/>
        <w:gridCol w:w="2006"/>
        <w:gridCol w:w="2006"/>
        <w:gridCol w:w="2010"/>
      </w:tblGrid>
      <w:tr w:rsidR="00121E06" w:rsidTr="00121E06">
        <w:trPr>
          <w:trHeight w:val="630"/>
        </w:trPr>
        <w:tc>
          <w:tcPr>
            <w:tcW w:w="1900" w:type="dxa"/>
            <w:tcBorders>
              <w:top w:val="nil"/>
              <w:left w:val="nil"/>
              <w:bottom w:val="nil"/>
              <w:right w:val="nil"/>
            </w:tcBorders>
            <w:noWrap/>
            <w:vAlign w:val="bottom"/>
            <w:hideMark/>
          </w:tcPr>
          <w:p w:rsidR="00121E06" w:rsidRDefault="00121E06">
            <w:pPr>
              <w:rPr>
                <w:sz w:val="20"/>
                <w:szCs w:val="20"/>
              </w:rPr>
            </w:pPr>
          </w:p>
        </w:tc>
        <w:tc>
          <w:tcPr>
            <w:tcW w:w="2005" w:type="dxa"/>
            <w:tcBorders>
              <w:top w:val="single" w:sz="8" w:space="0" w:color="auto"/>
              <w:left w:val="nil"/>
              <w:bottom w:val="single" w:sz="4" w:space="0" w:color="auto"/>
              <w:right w:val="nil"/>
            </w:tcBorders>
            <w:vAlign w:val="center"/>
            <w:hideMark/>
          </w:tcPr>
          <w:p w:rsidR="00121E06" w:rsidRDefault="00121E06">
            <w:pPr>
              <w:jc w:val="center"/>
              <w:rPr>
                <w:rFonts w:ascii="Calibri" w:hAnsi="Calibri" w:cs="Calibri"/>
                <w:i/>
                <w:iCs/>
                <w:color w:val="000000"/>
                <w:sz w:val="22"/>
                <w:szCs w:val="22"/>
              </w:rPr>
            </w:pPr>
            <w:r>
              <w:rPr>
                <w:rFonts w:ascii="Calibri" w:hAnsi="Calibri" w:cs="Calibri"/>
                <w:i/>
                <w:iCs/>
                <w:color w:val="000000"/>
                <w:sz w:val="22"/>
                <w:szCs w:val="22"/>
              </w:rPr>
              <w:t>Κεφάλαιο Κίνησης / Σύνολο Ενεργητικού</w:t>
            </w:r>
          </w:p>
        </w:tc>
        <w:tc>
          <w:tcPr>
            <w:tcW w:w="2013" w:type="dxa"/>
            <w:tcBorders>
              <w:top w:val="single" w:sz="8" w:space="0" w:color="auto"/>
              <w:left w:val="nil"/>
              <w:bottom w:val="single" w:sz="4" w:space="0" w:color="auto"/>
              <w:right w:val="nil"/>
            </w:tcBorders>
            <w:vAlign w:val="center"/>
            <w:hideMark/>
          </w:tcPr>
          <w:p w:rsidR="00121E06" w:rsidRDefault="00121E06">
            <w:pPr>
              <w:jc w:val="center"/>
              <w:rPr>
                <w:rFonts w:ascii="Calibri" w:hAnsi="Calibri" w:cs="Calibri"/>
                <w:i/>
                <w:iCs/>
                <w:color w:val="000000"/>
                <w:sz w:val="22"/>
                <w:szCs w:val="22"/>
              </w:rPr>
            </w:pPr>
            <w:r>
              <w:rPr>
                <w:rFonts w:ascii="Calibri" w:hAnsi="Calibri" w:cs="Calibri"/>
                <w:i/>
                <w:iCs/>
                <w:color w:val="000000"/>
                <w:sz w:val="22"/>
                <w:szCs w:val="22"/>
              </w:rPr>
              <w:t>Πωλήσεις/Σύνολο Ενεργητικού</w:t>
            </w:r>
          </w:p>
        </w:tc>
        <w:tc>
          <w:tcPr>
            <w:tcW w:w="2006" w:type="dxa"/>
            <w:tcBorders>
              <w:top w:val="single" w:sz="8" w:space="0" w:color="auto"/>
              <w:left w:val="nil"/>
              <w:bottom w:val="single" w:sz="4" w:space="0" w:color="auto"/>
              <w:right w:val="nil"/>
            </w:tcBorders>
            <w:vAlign w:val="center"/>
            <w:hideMark/>
          </w:tcPr>
          <w:p w:rsidR="00121E06" w:rsidRDefault="00121E06">
            <w:pPr>
              <w:jc w:val="center"/>
              <w:rPr>
                <w:rFonts w:ascii="Calibri" w:hAnsi="Calibri" w:cs="Calibri"/>
                <w:i/>
                <w:iCs/>
                <w:color w:val="000000"/>
                <w:sz w:val="22"/>
                <w:szCs w:val="22"/>
              </w:rPr>
            </w:pPr>
            <w:r>
              <w:rPr>
                <w:rFonts w:ascii="Calibri" w:hAnsi="Calibri" w:cs="Calibri"/>
                <w:i/>
                <w:iCs/>
                <w:color w:val="000000"/>
                <w:sz w:val="22"/>
                <w:szCs w:val="22"/>
              </w:rPr>
              <w:t>Πωλήσεις/ Καθαρή Θέση</w:t>
            </w:r>
          </w:p>
        </w:tc>
        <w:tc>
          <w:tcPr>
            <w:tcW w:w="2006" w:type="dxa"/>
            <w:tcBorders>
              <w:top w:val="single" w:sz="8" w:space="0" w:color="auto"/>
              <w:left w:val="nil"/>
              <w:bottom w:val="single" w:sz="4" w:space="0" w:color="auto"/>
              <w:right w:val="nil"/>
            </w:tcBorders>
            <w:vAlign w:val="center"/>
            <w:hideMark/>
          </w:tcPr>
          <w:p w:rsidR="00121E06" w:rsidRDefault="00121E06">
            <w:pPr>
              <w:jc w:val="center"/>
              <w:rPr>
                <w:rFonts w:ascii="Calibri" w:hAnsi="Calibri" w:cs="Calibri"/>
                <w:i/>
                <w:iCs/>
                <w:color w:val="000000"/>
                <w:sz w:val="22"/>
                <w:szCs w:val="22"/>
              </w:rPr>
            </w:pPr>
            <w:r>
              <w:rPr>
                <w:rFonts w:ascii="Calibri" w:hAnsi="Calibri" w:cs="Calibri"/>
                <w:i/>
                <w:iCs/>
                <w:color w:val="000000"/>
                <w:sz w:val="22"/>
                <w:szCs w:val="22"/>
              </w:rPr>
              <w:t xml:space="preserve">ROA </w:t>
            </w:r>
          </w:p>
        </w:tc>
        <w:tc>
          <w:tcPr>
            <w:tcW w:w="2010" w:type="dxa"/>
            <w:tcBorders>
              <w:top w:val="single" w:sz="8" w:space="0" w:color="auto"/>
              <w:left w:val="nil"/>
              <w:bottom w:val="single" w:sz="4" w:space="0" w:color="auto"/>
              <w:right w:val="nil"/>
            </w:tcBorders>
            <w:vAlign w:val="center"/>
            <w:hideMark/>
          </w:tcPr>
          <w:p w:rsidR="00121E06" w:rsidRDefault="00121E06">
            <w:pPr>
              <w:jc w:val="center"/>
              <w:rPr>
                <w:rFonts w:ascii="Calibri" w:hAnsi="Calibri" w:cs="Calibri"/>
                <w:i/>
                <w:iCs/>
                <w:color w:val="000000"/>
                <w:sz w:val="22"/>
                <w:szCs w:val="22"/>
              </w:rPr>
            </w:pPr>
            <w:r>
              <w:rPr>
                <w:rFonts w:ascii="Calibri" w:hAnsi="Calibri" w:cs="Calibri"/>
                <w:i/>
                <w:iCs/>
                <w:color w:val="000000"/>
                <w:sz w:val="22"/>
                <w:szCs w:val="22"/>
              </w:rPr>
              <w:t>Κέρδη Μετά Φόρων/Καθαρή Θέση</w:t>
            </w:r>
          </w:p>
        </w:tc>
      </w:tr>
      <w:tr w:rsidR="00121E06" w:rsidTr="00121E06">
        <w:trPr>
          <w:trHeight w:val="285"/>
        </w:trPr>
        <w:tc>
          <w:tcPr>
            <w:tcW w:w="1900" w:type="dxa"/>
            <w:tcBorders>
              <w:top w:val="nil"/>
              <w:left w:val="nil"/>
              <w:bottom w:val="nil"/>
              <w:right w:val="nil"/>
            </w:tcBorders>
            <w:noWrap/>
            <w:vAlign w:val="bottom"/>
            <w:hideMark/>
          </w:tcPr>
          <w:p w:rsidR="00121E06" w:rsidRDefault="00121E06">
            <w:pPr>
              <w:jc w:val="center"/>
              <w:rPr>
                <w:rFonts w:ascii="Calibri" w:hAnsi="Calibri" w:cs="Calibri"/>
                <w:i/>
                <w:iCs/>
                <w:color w:val="000000"/>
                <w:sz w:val="22"/>
                <w:szCs w:val="22"/>
              </w:rPr>
            </w:pPr>
          </w:p>
        </w:tc>
        <w:tc>
          <w:tcPr>
            <w:tcW w:w="2005" w:type="dxa"/>
            <w:tcBorders>
              <w:top w:val="nil"/>
              <w:left w:val="nil"/>
              <w:bottom w:val="nil"/>
              <w:right w:val="nil"/>
            </w:tcBorders>
            <w:noWrap/>
            <w:vAlign w:val="bottom"/>
            <w:hideMark/>
          </w:tcPr>
          <w:p w:rsidR="00121E06" w:rsidRDefault="00121E06">
            <w:pPr>
              <w:rPr>
                <w:sz w:val="20"/>
                <w:szCs w:val="20"/>
              </w:rPr>
            </w:pPr>
          </w:p>
        </w:tc>
        <w:tc>
          <w:tcPr>
            <w:tcW w:w="2013" w:type="dxa"/>
            <w:tcBorders>
              <w:top w:val="nil"/>
              <w:left w:val="nil"/>
              <w:bottom w:val="nil"/>
              <w:right w:val="nil"/>
            </w:tcBorders>
            <w:noWrap/>
            <w:vAlign w:val="bottom"/>
            <w:hideMark/>
          </w:tcPr>
          <w:p w:rsidR="00121E06" w:rsidRDefault="00121E06">
            <w:pPr>
              <w:rPr>
                <w:sz w:val="20"/>
                <w:szCs w:val="20"/>
              </w:rPr>
            </w:pPr>
          </w:p>
        </w:tc>
        <w:tc>
          <w:tcPr>
            <w:tcW w:w="2006" w:type="dxa"/>
            <w:tcBorders>
              <w:top w:val="nil"/>
              <w:left w:val="nil"/>
              <w:bottom w:val="nil"/>
              <w:right w:val="nil"/>
            </w:tcBorders>
            <w:noWrap/>
            <w:vAlign w:val="bottom"/>
            <w:hideMark/>
          </w:tcPr>
          <w:p w:rsidR="00121E06" w:rsidRDefault="00121E06">
            <w:pPr>
              <w:rPr>
                <w:sz w:val="20"/>
                <w:szCs w:val="20"/>
              </w:rPr>
            </w:pPr>
          </w:p>
        </w:tc>
        <w:tc>
          <w:tcPr>
            <w:tcW w:w="2006" w:type="dxa"/>
            <w:tcBorders>
              <w:top w:val="nil"/>
              <w:left w:val="nil"/>
              <w:bottom w:val="nil"/>
              <w:right w:val="nil"/>
            </w:tcBorders>
            <w:noWrap/>
            <w:vAlign w:val="bottom"/>
            <w:hideMark/>
          </w:tcPr>
          <w:p w:rsidR="00121E06" w:rsidRDefault="00121E06">
            <w:pPr>
              <w:rPr>
                <w:sz w:val="20"/>
                <w:szCs w:val="20"/>
              </w:rPr>
            </w:pPr>
          </w:p>
        </w:tc>
        <w:tc>
          <w:tcPr>
            <w:tcW w:w="2010" w:type="dxa"/>
            <w:tcBorders>
              <w:top w:val="nil"/>
              <w:left w:val="nil"/>
              <w:bottom w:val="nil"/>
              <w:right w:val="nil"/>
            </w:tcBorders>
            <w:noWrap/>
            <w:vAlign w:val="bottom"/>
            <w:hideMark/>
          </w:tcPr>
          <w:p w:rsidR="00121E06" w:rsidRDefault="00121E06">
            <w:pPr>
              <w:rPr>
                <w:sz w:val="20"/>
                <w:szCs w:val="20"/>
              </w:rPr>
            </w:pPr>
          </w:p>
        </w:tc>
      </w:tr>
      <w:tr w:rsidR="00121E06" w:rsidTr="00121E06">
        <w:trPr>
          <w:trHeight w:val="285"/>
        </w:trPr>
        <w:tc>
          <w:tcPr>
            <w:tcW w:w="1900" w:type="dxa"/>
            <w:tcBorders>
              <w:top w:val="nil"/>
              <w:left w:val="nil"/>
              <w:bottom w:val="nil"/>
              <w:right w:val="nil"/>
            </w:tcBorders>
            <w:noWrap/>
            <w:vAlign w:val="bottom"/>
            <w:hideMark/>
          </w:tcPr>
          <w:p w:rsidR="00121E06" w:rsidRDefault="00121E06">
            <w:pPr>
              <w:rPr>
                <w:rFonts w:ascii="Calibri" w:hAnsi="Calibri" w:cs="Calibri"/>
                <w:color w:val="000000"/>
                <w:sz w:val="22"/>
                <w:szCs w:val="22"/>
              </w:rPr>
            </w:pPr>
            <w:proofErr w:type="spellStart"/>
            <w:r>
              <w:rPr>
                <w:rFonts w:ascii="Calibri" w:hAnsi="Calibri" w:cs="Calibri"/>
                <w:color w:val="000000"/>
                <w:sz w:val="22"/>
                <w:szCs w:val="22"/>
              </w:rPr>
              <w:t>Mean</w:t>
            </w:r>
            <w:proofErr w:type="spellEnd"/>
          </w:p>
        </w:tc>
        <w:tc>
          <w:tcPr>
            <w:tcW w:w="2005"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0,134576441</w:t>
            </w:r>
          </w:p>
        </w:tc>
        <w:tc>
          <w:tcPr>
            <w:tcW w:w="2013"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-0,132325641</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-0,762936459</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0,002488737</w:t>
            </w:r>
          </w:p>
        </w:tc>
        <w:tc>
          <w:tcPr>
            <w:tcW w:w="201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0,003577255</w:t>
            </w:r>
          </w:p>
        </w:tc>
      </w:tr>
      <w:tr w:rsidR="00121E06" w:rsidTr="00121E06">
        <w:trPr>
          <w:trHeight w:val="285"/>
        </w:trPr>
        <w:tc>
          <w:tcPr>
            <w:tcW w:w="1900" w:type="dxa"/>
            <w:tcBorders>
              <w:top w:val="nil"/>
              <w:left w:val="nil"/>
              <w:bottom w:val="nil"/>
              <w:right w:val="nil"/>
            </w:tcBorders>
            <w:noWrap/>
            <w:vAlign w:val="bottom"/>
            <w:hideMark/>
          </w:tcPr>
          <w:p w:rsidR="00121E06" w:rsidRDefault="00121E06">
            <w:pPr>
              <w:rPr>
                <w:rFonts w:ascii="Calibri" w:hAnsi="Calibri" w:cs="Calibri"/>
                <w:color w:val="000000"/>
                <w:sz w:val="22"/>
                <w:szCs w:val="22"/>
              </w:rPr>
            </w:pPr>
            <w:r>
              <w:rPr>
                <w:rFonts w:ascii="Calibri" w:hAnsi="Calibri" w:cs="Calibri"/>
                <w:color w:val="000000"/>
                <w:sz w:val="22"/>
                <w:szCs w:val="22"/>
              </w:rPr>
              <w:t xml:space="preserve">Standard </w:t>
            </w:r>
            <w:proofErr w:type="spellStart"/>
            <w:r>
              <w:rPr>
                <w:rFonts w:ascii="Calibri" w:hAnsi="Calibri" w:cs="Calibri"/>
                <w:color w:val="000000"/>
                <w:sz w:val="22"/>
                <w:szCs w:val="22"/>
              </w:rPr>
              <w:t>Error</w:t>
            </w:r>
            <w:proofErr w:type="spellEnd"/>
          </w:p>
        </w:tc>
        <w:tc>
          <w:tcPr>
            <w:tcW w:w="2005"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0,096113713</w:t>
            </w:r>
          </w:p>
        </w:tc>
        <w:tc>
          <w:tcPr>
            <w:tcW w:w="2013"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0,115597982</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0,455936928</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0,02037498</w:t>
            </w:r>
          </w:p>
        </w:tc>
        <w:tc>
          <w:tcPr>
            <w:tcW w:w="201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0,188121492</w:t>
            </w:r>
          </w:p>
        </w:tc>
      </w:tr>
      <w:tr w:rsidR="00121E06" w:rsidTr="00121E06">
        <w:trPr>
          <w:trHeight w:val="285"/>
        </w:trPr>
        <w:tc>
          <w:tcPr>
            <w:tcW w:w="1900" w:type="dxa"/>
            <w:tcBorders>
              <w:top w:val="nil"/>
              <w:left w:val="nil"/>
              <w:bottom w:val="nil"/>
              <w:right w:val="nil"/>
            </w:tcBorders>
            <w:noWrap/>
            <w:vAlign w:val="bottom"/>
            <w:hideMark/>
          </w:tcPr>
          <w:p w:rsidR="00121E06" w:rsidRDefault="00121E06">
            <w:pPr>
              <w:rPr>
                <w:rFonts w:ascii="Calibri" w:hAnsi="Calibri" w:cs="Calibri"/>
                <w:color w:val="000000"/>
                <w:sz w:val="22"/>
                <w:szCs w:val="22"/>
              </w:rPr>
            </w:pPr>
            <w:proofErr w:type="spellStart"/>
            <w:r>
              <w:rPr>
                <w:rFonts w:ascii="Calibri" w:hAnsi="Calibri" w:cs="Calibri"/>
                <w:color w:val="000000"/>
                <w:sz w:val="22"/>
                <w:szCs w:val="22"/>
              </w:rPr>
              <w:t>Median</w:t>
            </w:r>
            <w:proofErr w:type="spellEnd"/>
          </w:p>
        </w:tc>
        <w:tc>
          <w:tcPr>
            <w:tcW w:w="2005"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0,097196763</w:t>
            </w:r>
          </w:p>
        </w:tc>
        <w:tc>
          <w:tcPr>
            <w:tcW w:w="2013"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-0,055025633</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-0,005642256</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0,023784359</w:t>
            </w:r>
          </w:p>
        </w:tc>
        <w:tc>
          <w:tcPr>
            <w:tcW w:w="201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-0,101337722</w:t>
            </w:r>
          </w:p>
        </w:tc>
      </w:tr>
      <w:tr w:rsidR="00121E06" w:rsidTr="00121E06">
        <w:trPr>
          <w:trHeight w:val="285"/>
        </w:trPr>
        <w:tc>
          <w:tcPr>
            <w:tcW w:w="1900" w:type="dxa"/>
            <w:tcBorders>
              <w:top w:val="nil"/>
              <w:left w:val="nil"/>
              <w:bottom w:val="nil"/>
              <w:right w:val="nil"/>
            </w:tcBorders>
            <w:noWrap/>
            <w:vAlign w:val="bottom"/>
            <w:hideMark/>
          </w:tcPr>
          <w:p w:rsidR="00121E06" w:rsidRDefault="00121E06">
            <w:pPr>
              <w:rPr>
                <w:rFonts w:ascii="Calibri" w:hAnsi="Calibri" w:cs="Calibri"/>
                <w:color w:val="000000"/>
                <w:sz w:val="22"/>
                <w:szCs w:val="22"/>
              </w:rPr>
            </w:pPr>
            <w:proofErr w:type="spellStart"/>
            <w:r>
              <w:rPr>
                <w:rFonts w:ascii="Calibri" w:hAnsi="Calibri" w:cs="Calibri"/>
                <w:color w:val="000000"/>
                <w:sz w:val="22"/>
                <w:szCs w:val="22"/>
              </w:rPr>
              <w:t>Mode</w:t>
            </w:r>
            <w:proofErr w:type="spellEnd"/>
          </w:p>
        </w:tc>
        <w:tc>
          <w:tcPr>
            <w:tcW w:w="2005" w:type="dxa"/>
            <w:tcBorders>
              <w:top w:val="nil"/>
              <w:left w:val="nil"/>
              <w:bottom w:val="nil"/>
              <w:right w:val="nil"/>
            </w:tcBorders>
            <w:noWrap/>
            <w:vAlign w:val="bottom"/>
            <w:hideMark/>
          </w:tcPr>
          <w:p w:rsidR="00121E06" w:rsidRDefault="00121E06">
            <w:pPr>
              <w:jc w:val="center"/>
              <w:rPr>
                <w:rFonts w:ascii="Calibri" w:hAnsi="Calibri" w:cs="Calibri"/>
                <w:color w:val="000000"/>
                <w:sz w:val="22"/>
                <w:szCs w:val="22"/>
              </w:rPr>
            </w:pPr>
            <w:r>
              <w:rPr>
                <w:rFonts w:ascii="Calibri" w:hAnsi="Calibri" w:cs="Calibri"/>
                <w:color w:val="000000"/>
                <w:sz w:val="22"/>
                <w:szCs w:val="22"/>
              </w:rPr>
              <w:t>#N/A</w:t>
            </w:r>
          </w:p>
        </w:tc>
        <w:tc>
          <w:tcPr>
            <w:tcW w:w="2013" w:type="dxa"/>
            <w:tcBorders>
              <w:top w:val="nil"/>
              <w:left w:val="nil"/>
              <w:bottom w:val="nil"/>
              <w:right w:val="nil"/>
            </w:tcBorders>
            <w:noWrap/>
            <w:vAlign w:val="bottom"/>
            <w:hideMark/>
          </w:tcPr>
          <w:p w:rsidR="00121E06" w:rsidRDefault="00121E06">
            <w:pPr>
              <w:jc w:val="center"/>
              <w:rPr>
                <w:rFonts w:ascii="Calibri" w:hAnsi="Calibri" w:cs="Calibri"/>
                <w:color w:val="000000"/>
                <w:sz w:val="22"/>
                <w:szCs w:val="22"/>
              </w:rPr>
            </w:pPr>
            <w:r>
              <w:rPr>
                <w:rFonts w:ascii="Calibri" w:hAnsi="Calibri" w:cs="Calibri"/>
                <w:color w:val="000000"/>
                <w:sz w:val="22"/>
                <w:szCs w:val="22"/>
              </w:rPr>
              <w:t>#N/A</w:t>
            </w:r>
          </w:p>
        </w:tc>
        <w:tc>
          <w:tcPr>
            <w:tcW w:w="2006" w:type="dxa"/>
            <w:tcBorders>
              <w:top w:val="nil"/>
              <w:left w:val="nil"/>
              <w:bottom w:val="nil"/>
              <w:right w:val="nil"/>
            </w:tcBorders>
            <w:noWrap/>
            <w:vAlign w:val="bottom"/>
            <w:hideMark/>
          </w:tcPr>
          <w:p w:rsidR="00121E06" w:rsidRDefault="00121E06">
            <w:pPr>
              <w:jc w:val="center"/>
              <w:rPr>
                <w:rFonts w:ascii="Calibri" w:hAnsi="Calibri" w:cs="Calibri"/>
                <w:color w:val="000000"/>
                <w:sz w:val="22"/>
                <w:szCs w:val="22"/>
              </w:rPr>
            </w:pPr>
            <w:r>
              <w:rPr>
                <w:rFonts w:ascii="Calibri" w:hAnsi="Calibri" w:cs="Calibri"/>
                <w:color w:val="000000"/>
                <w:sz w:val="22"/>
                <w:szCs w:val="22"/>
              </w:rPr>
              <w:t>#N/A</w:t>
            </w:r>
          </w:p>
        </w:tc>
        <w:tc>
          <w:tcPr>
            <w:tcW w:w="2006" w:type="dxa"/>
            <w:tcBorders>
              <w:top w:val="nil"/>
              <w:left w:val="nil"/>
              <w:bottom w:val="nil"/>
              <w:right w:val="nil"/>
            </w:tcBorders>
            <w:noWrap/>
            <w:vAlign w:val="bottom"/>
            <w:hideMark/>
          </w:tcPr>
          <w:p w:rsidR="00121E06" w:rsidRDefault="00121E06">
            <w:pPr>
              <w:jc w:val="center"/>
              <w:rPr>
                <w:rFonts w:ascii="Calibri" w:hAnsi="Calibri" w:cs="Calibri"/>
                <w:color w:val="000000"/>
                <w:sz w:val="22"/>
                <w:szCs w:val="22"/>
              </w:rPr>
            </w:pPr>
            <w:r>
              <w:rPr>
                <w:rFonts w:ascii="Calibri" w:hAnsi="Calibri" w:cs="Calibri"/>
                <w:color w:val="000000"/>
                <w:sz w:val="22"/>
                <w:szCs w:val="22"/>
              </w:rPr>
              <w:t>#N/A</w:t>
            </w:r>
          </w:p>
        </w:tc>
        <w:tc>
          <w:tcPr>
            <w:tcW w:w="201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0,093568967</w:t>
            </w:r>
          </w:p>
        </w:tc>
      </w:tr>
      <w:tr w:rsidR="00121E06" w:rsidTr="00121E06">
        <w:trPr>
          <w:trHeight w:val="285"/>
        </w:trPr>
        <w:tc>
          <w:tcPr>
            <w:tcW w:w="1900" w:type="dxa"/>
            <w:tcBorders>
              <w:top w:val="nil"/>
              <w:left w:val="nil"/>
              <w:bottom w:val="nil"/>
              <w:right w:val="nil"/>
            </w:tcBorders>
            <w:noWrap/>
            <w:vAlign w:val="bottom"/>
            <w:hideMark/>
          </w:tcPr>
          <w:p w:rsidR="00121E06" w:rsidRDefault="00121E06">
            <w:pPr>
              <w:rPr>
                <w:rFonts w:ascii="Calibri" w:hAnsi="Calibri" w:cs="Calibri"/>
                <w:color w:val="000000"/>
                <w:sz w:val="22"/>
                <w:szCs w:val="22"/>
              </w:rPr>
            </w:pPr>
            <w:r>
              <w:rPr>
                <w:rFonts w:ascii="Calibri" w:hAnsi="Calibri" w:cs="Calibri"/>
                <w:color w:val="000000"/>
                <w:sz w:val="22"/>
                <w:szCs w:val="22"/>
              </w:rPr>
              <w:t xml:space="preserve">Standard </w:t>
            </w:r>
            <w:proofErr w:type="spellStart"/>
            <w:r>
              <w:rPr>
                <w:rFonts w:ascii="Calibri" w:hAnsi="Calibri" w:cs="Calibri"/>
                <w:color w:val="000000"/>
                <w:sz w:val="22"/>
                <w:szCs w:val="22"/>
              </w:rPr>
              <w:t>Deviation</w:t>
            </w:r>
            <w:proofErr w:type="spellEnd"/>
          </w:p>
        </w:tc>
        <w:tc>
          <w:tcPr>
            <w:tcW w:w="2005"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0,384454851</w:t>
            </w:r>
          </w:p>
        </w:tc>
        <w:tc>
          <w:tcPr>
            <w:tcW w:w="2013"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0,462391929</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1,823747712</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0,081499919</w:t>
            </w:r>
          </w:p>
        </w:tc>
        <w:tc>
          <w:tcPr>
            <w:tcW w:w="201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0,752485969</w:t>
            </w:r>
          </w:p>
        </w:tc>
      </w:tr>
      <w:tr w:rsidR="00121E06" w:rsidTr="00121E06">
        <w:trPr>
          <w:trHeight w:val="285"/>
        </w:trPr>
        <w:tc>
          <w:tcPr>
            <w:tcW w:w="1900" w:type="dxa"/>
            <w:tcBorders>
              <w:top w:val="nil"/>
              <w:left w:val="nil"/>
              <w:bottom w:val="nil"/>
              <w:right w:val="nil"/>
            </w:tcBorders>
            <w:noWrap/>
            <w:vAlign w:val="bottom"/>
            <w:hideMark/>
          </w:tcPr>
          <w:p w:rsidR="00121E06" w:rsidRDefault="00121E06">
            <w:pPr>
              <w:rPr>
                <w:rFonts w:ascii="Calibri" w:hAnsi="Calibri" w:cs="Calibri"/>
                <w:color w:val="000000"/>
                <w:sz w:val="22"/>
                <w:szCs w:val="22"/>
              </w:rPr>
            </w:pPr>
            <w:proofErr w:type="spellStart"/>
            <w:r>
              <w:rPr>
                <w:rFonts w:ascii="Calibri" w:hAnsi="Calibri" w:cs="Calibri"/>
                <w:color w:val="000000"/>
                <w:sz w:val="22"/>
                <w:szCs w:val="22"/>
              </w:rPr>
              <w:t>Sample</w:t>
            </w:r>
            <w:proofErr w:type="spellEnd"/>
            <w:r>
              <w:rPr>
                <w:rFonts w:ascii="Calibri" w:hAnsi="Calibri" w:cs="Calibri"/>
                <w:color w:val="000000"/>
                <w:sz w:val="22"/>
                <w:szCs w:val="22"/>
              </w:rPr>
              <w:t xml:space="preserve"> </w:t>
            </w:r>
            <w:proofErr w:type="spellStart"/>
            <w:r>
              <w:rPr>
                <w:rFonts w:ascii="Calibri" w:hAnsi="Calibri" w:cs="Calibri"/>
                <w:color w:val="000000"/>
                <w:sz w:val="22"/>
                <w:szCs w:val="22"/>
              </w:rPr>
              <w:t>Variance</w:t>
            </w:r>
            <w:proofErr w:type="spellEnd"/>
          </w:p>
        </w:tc>
        <w:tc>
          <w:tcPr>
            <w:tcW w:w="2005"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0,147805533</w:t>
            </w:r>
          </w:p>
        </w:tc>
        <w:tc>
          <w:tcPr>
            <w:tcW w:w="2013"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0,213806296</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3,326055718</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0,006642237</w:t>
            </w:r>
          </w:p>
        </w:tc>
        <w:tc>
          <w:tcPr>
            <w:tcW w:w="201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0,566235134</w:t>
            </w:r>
          </w:p>
        </w:tc>
      </w:tr>
      <w:tr w:rsidR="00121E06" w:rsidTr="00121E06">
        <w:trPr>
          <w:trHeight w:val="285"/>
        </w:trPr>
        <w:tc>
          <w:tcPr>
            <w:tcW w:w="1900" w:type="dxa"/>
            <w:tcBorders>
              <w:top w:val="nil"/>
              <w:left w:val="nil"/>
              <w:bottom w:val="nil"/>
              <w:right w:val="nil"/>
            </w:tcBorders>
            <w:noWrap/>
            <w:vAlign w:val="bottom"/>
            <w:hideMark/>
          </w:tcPr>
          <w:p w:rsidR="00121E06" w:rsidRDefault="00121E06">
            <w:pPr>
              <w:rPr>
                <w:rFonts w:ascii="Calibri" w:hAnsi="Calibri" w:cs="Calibri"/>
                <w:color w:val="000000"/>
                <w:sz w:val="22"/>
                <w:szCs w:val="22"/>
              </w:rPr>
            </w:pPr>
            <w:proofErr w:type="spellStart"/>
            <w:r>
              <w:rPr>
                <w:rFonts w:ascii="Calibri" w:hAnsi="Calibri" w:cs="Calibri"/>
                <w:color w:val="000000"/>
                <w:sz w:val="22"/>
                <w:szCs w:val="22"/>
              </w:rPr>
              <w:t>Kurtosis</w:t>
            </w:r>
            <w:proofErr w:type="spellEnd"/>
          </w:p>
        </w:tc>
        <w:tc>
          <w:tcPr>
            <w:tcW w:w="2005"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1,390198891</w:t>
            </w:r>
          </w:p>
        </w:tc>
        <w:tc>
          <w:tcPr>
            <w:tcW w:w="2013"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-0,917111935</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0,04674364</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-0,501271978</w:t>
            </w:r>
          </w:p>
        </w:tc>
        <w:tc>
          <w:tcPr>
            <w:tcW w:w="201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1,6687358</w:t>
            </w:r>
          </w:p>
        </w:tc>
      </w:tr>
      <w:tr w:rsidR="00121E06" w:rsidTr="00121E06">
        <w:trPr>
          <w:trHeight w:val="285"/>
        </w:trPr>
        <w:tc>
          <w:tcPr>
            <w:tcW w:w="1900" w:type="dxa"/>
            <w:tcBorders>
              <w:top w:val="nil"/>
              <w:left w:val="nil"/>
              <w:bottom w:val="nil"/>
              <w:right w:val="nil"/>
            </w:tcBorders>
            <w:noWrap/>
            <w:vAlign w:val="bottom"/>
            <w:hideMark/>
          </w:tcPr>
          <w:p w:rsidR="00121E06" w:rsidRDefault="00121E06">
            <w:pPr>
              <w:rPr>
                <w:rFonts w:ascii="Calibri" w:hAnsi="Calibri" w:cs="Calibri"/>
                <w:color w:val="000000"/>
                <w:sz w:val="22"/>
                <w:szCs w:val="22"/>
              </w:rPr>
            </w:pPr>
            <w:proofErr w:type="spellStart"/>
            <w:r>
              <w:rPr>
                <w:rFonts w:ascii="Calibri" w:hAnsi="Calibri" w:cs="Calibri"/>
                <w:color w:val="000000"/>
                <w:sz w:val="22"/>
                <w:szCs w:val="22"/>
              </w:rPr>
              <w:t>Skewness</w:t>
            </w:r>
            <w:proofErr w:type="spellEnd"/>
          </w:p>
        </w:tc>
        <w:tc>
          <w:tcPr>
            <w:tcW w:w="2005"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0,862963394</w:t>
            </w:r>
          </w:p>
        </w:tc>
        <w:tc>
          <w:tcPr>
            <w:tcW w:w="2013"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-0,619762261</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-0,994398325</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-0,060073947</w:t>
            </w:r>
          </w:p>
        </w:tc>
        <w:tc>
          <w:tcPr>
            <w:tcW w:w="201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-0,640464649</w:t>
            </w:r>
          </w:p>
        </w:tc>
      </w:tr>
      <w:tr w:rsidR="00121E06" w:rsidTr="00121E06">
        <w:trPr>
          <w:trHeight w:val="285"/>
        </w:trPr>
        <w:tc>
          <w:tcPr>
            <w:tcW w:w="1900" w:type="dxa"/>
            <w:tcBorders>
              <w:top w:val="nil"/>
              <w:left w:val="nil"/>
              <w:bottom w:val="nil"/>
              <w:right w:val="nil"/>
            </w:tcBorders>
            <w:noWrap/>
            <w:vAlign w:val="bottom"/>
            <w:hideMark/>
          </w:tcPr>
          <w:p w:rsidR="00121E06" w:rsidRDefault="00121E06">
            <w:pPr>
              <w:rPr>
                <w:rFonts w:ascii="Calibri" w:hAnsi="Calibri" w:cs="Calibri"/>
                <w:color w:val="000000"/>
                <w:sz w:val="22"/>
                <w:szCs w:val="22"/>
              </w:rPr>
            </w:pPr>
            <w:proofErr w:type="spellStart"/>
            <w:r>
              <w:rPr>
                <w:rFonts w:ascii="Calibri" w:hAnsi="Calibri" w:cs="Calibri"/>
                <w:color w:val="000000"/>
                <w:sz w:val="22"/>
                <w:szCs w:val="22"/>
              </w:rPr>
              <w:t>Range</w:t>
            </w:r>
            <w:proofErr w:type="spellEnd"/>
          </w:p>
        </w:tc>
        <w:tc>
          <w:tcPr>
            <w:tcW w:w="2005"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1,474632117</w:t>
            </w:r>
          </w:p>
        </w:tc>
        <w:tc>
          <w:tcPr>
            <w:tcW w:w="2013"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1,319210239</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6,14171627</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0,274491368</w:t>
            </w:r>
          </w:p>
        </w:tc>
        <w:tc>
          <w:tcPr>
            <w:tcW w:w="201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3,155089289</w:t>
            </w:r>
          </w:p>
        </w:tc>
      </w:tr>
      <w:tr w:rsidR="00121E06" w:rsidTr="00121E06">
        <w:trPr>
          <w:trHeight w:val="285"/>
        </w:trPr>
        <w:tc>
          <w:tcPr>
            <w:tcW w:w="1900" w:type="dxa"/>
            <w:tcBorders>
              <w:top w:val="nil"/>
              <w:left w:val="nil"/>
              <w:bottom w:val="nil"/>
              <w:right w:val="nil"/>
            </w:tcBorders>
            <w:noWrap/>
            <w:vAlign w:val="bottom"/>
            <w:hideMark/>
          </w:tcPr>
          <w:p w:rsidR="00121E06" w:rsidRDefault="00121E06">
            <w:pPr>
              <w:rPr>
                <w:rFonts w:ascii="Calibri" w:hAnsi="Calibri" w:cs="Calibri"/>
                <w:color w:val="000000"/>
                <w:sz w:val="22"/>
                <w:szCs w:val="22"/>
              </w:rPr>
            </w:pPr>
            <w:proofErr w:type="spellStart"/>
            <w:r>
              <w:rPr>
                <w:rFonts w:ascii="Calibri" w:hAnsi="Calibri" w:cs="Calibri"/>
                <w:color w:val="000000"/>
                <w:sz w:val="22"/>
                <w:szCs w:val="22"/>
              </w:rPr>
              <w:t>Minimum</w:t>
            </w:r>
            <w:proofErr w:type="spellEnd"/>
          </w:p>
        </w:tc>
        <w:tc>
          <w:tcPr>
            <w:tcW w:w="2005"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-0,508467621</w:t>
            </w:r>
          </w:p>
        </w:tc>
        <w:tc>
          <w:tcPr>
            <w:tcW w:w="2013"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-0,908280742</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-4,940805016</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-0,123802032</w:t>
            </w:r>
          </w:p>
        </w:tc>
        <w:tc>
          <w:tcPr>
            <w:tcW w:w="201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-1,846696966</w:t>
            </w:r>
          </w:p>
        </w:tc>
      </w:tr>
      <w:tr w:rsidR="00121E06" w:rsidTr="00121E06">
        <w:trPr>
          <w:trHeight w:val="285"/>
        </w:trPr>
        <w:tc>
          <w:tcPr>
            <w:tcW w:w="1900" w:type="dxa"/>
            <w:tcBorders>
              <w:top w:val="nil"/>
              <w:left w:val="nil"/>
              <w:bottom w:val="nil"/>
              <w:right w:val="nil"/>
            </w:tcBorders>
            <w:noWrap/>
            <w:vAlign w:val="bottom"/>
            <w:hideMark/>
          </w:tcPr>
          <w:p w:rsidR="00121E06" w:rsidRDefault="00121E06">
            <w:pPr>
              <w:rPr>
                <w:rFonts w:ascii="Calibri" w:hAnsi="Calibri" w:cs="Calibri"/>
                <w:color w:val="000000"/>
                <w:sz w:val="22"/>
                <w:szCs w:val="22"/>
              </w:rPr>
            </w:pPr>
            <w:proofErr w:type="spellStart"/>
            <w:r>
              <w:rPr>
                <w:rFonts w:ascii="Calibri" w:hAnsi="Calibri" w:cs="Calibri"/>
                <w:color w:val="000000"/>
                <w:sz w:val="22"/>
                <w:szCs w:val="22"/>
              </w:rPr>
              <w:t>Maximum</w:t>
            </w:r>
            <w:proofErr w:type="spellEnd"/>
          </w:p>
        </w:tc>
        <w:tc>
          <w:tcPr>
            <w:tcW w:w="2005"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0,966164497</w:t>
            </w:r>
          </w:p>
        </w:tc>
        <w:tc>
          <w:tcPr>
            <w:tcW w:w="2013"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0,410929497</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1,200911254</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0,150689336</w:t>
            </w:r>
          </w:p>
        </w:tc>
        <w:tc>
          <w:tcPr>
            <w:tcW w:w="201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1,308392323</w:t>
            </w:r>
          </w:p>
        </w:tc>
      </w:tr>
      <w:tr w:rsidR="00121E06" w:rsidTr="00121E06">
        <w:trPr>
          <w:trHeight w:val="285"/>
        </w:trPr>
        <w:tc>
          <w:tcPr>
            <w:tcW w:w="1900" w:type="dxa"/>
            <w:tcBorders>
              <w:top w:val="nil"/>
              <w:left w:val="nil"/>
              <w:bottom w:val="nil"/>
              <w:right w:val="nil"/>
            </w:tcBorders>
            <w:noWrap/>
            <w:vAlign w:val="bottom"/>
            <w:hideMark/>
          </w:tcPr>
          <w:p w:rsidR="00121E06" w:rsidRDefault="00121E06">
            <w:pPr>
              <w:rPr>
                <w:rFonts w:ascii="Calibri" w:hAnsi="Calibri" w:cs="Calibri"/>
                <w:color w:val="000000"/>
                <w:sz w:val="22"/>
                <w:szCs w:val="22"/>
              </w:rPr>
            </w:pPr>
            <w:proofErr w:type="spellStart"/>
            <w:r>
              <w:rPr>
                <w:rFonts w:ascii="Calibri" w:hAnsi="Calibri" w:cs="Calibri"/>
                <w:color w:val="000000"/>
                <w:sz w:val="22"/>
                <w:szCs w:val="22"/>
              </w:rPr>
              <w:t>Sum</w:t>
            </w:r>
            <w:proofErr w:type="spellEnd"/>
          </w:p>
        </w:tc>
        <w:tc>
          <w:tcPr>
            <w:tcW w:w="2005"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2,153223056</w:t>
            </w:r>
          </w:p>
        </w:tc>
        <w:tc>
          <w:tcPr>
            <w:tcW w:w="2013"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-2,117210254</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-12,20698335</w:t>
            </w:r>
          </w:p>
        </w:tc>
        <w:tc>
          <w:tcPr>
            <w:tcW w:w="2006"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0,03981979</w:t>
            </w:r>
          </w:p>
        </w:tc>
        <w:tc>
          <w:tcPr>
            <w:tcW w:w="201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0,057236075</w:t>
            </w:r>
          </w:p>
        </w:tc>
      </w:tr>
      <w:tr w:rsidR="00121E06" w:rsidTr="00121E06">
        <w:trPr>
          <w:trHeight w:val="300"/>
        </w:trPr>
        <w:tc>
          <w:tcPr>
            <w:tcW w:w="1900" w:type="dxa"/>
            <w:tcBorders>
              <w:top w:val="nil"/>
              <w:left w:val="nil"/>
              <w:bottom w:val="single" w:sz="8" w:space="0" w:color="auto"/>
              <w:right w:val="nil"/>
            </w:tcBorders>
            <w:noWrap/>
            <w:vAlign w:val="bottom"/>
            <w:hideMark/>
          </w:tcPr>
          <w:p w:rsidR="00121E06" w:rsidRDefault="00121E06">
            <w:pPr>
              <w:rPr>
                <w:rFonts w:ascii="Calibri" w:hAnsi="Calibri" w:cs="Calibri"/>
                <w:color w:val="000000"/>
                <w:sz w:val="22"/>
                <w:szCs w:val="22"/>
              </w:rPr>
            </w:pPr>
            <w:proofErr w:type="spellStart"/>
            <w:r>
              <w:rPr>
                <w:rFonts w:ascii="Calibri" w:hAnsi="Calibri" w:cs="Calibri"/>
                <w:color w:val="000000"/>
                <w:sz w:val="22"/>
                <w:szCs w:val="22"/>
              </w:rPr>
              <w:t>Count</w:t>
            </w:r>
            <w:proofErr w:type="spellEnd"/>
          </w:p>
        </w:tc>
        <w:tc>
          <w:tcPr>
            <w:tcW w:w="2005" w:type="dxa"/>
            <w:tcBorders>
              <w:top w:val="nil"/>
              <w:left w:val="nil"/>
              <w:bottom w:val="single" w:sz="8" w:space="0" w:color="auto"/>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16</w:t>
            </w:r>
          </w:p>
        </w:tc>
        <w:tc>
          <w:tcPr>
            <w:tcW w:w="2013" w:type="dxa"/>
            <w:tcBorders>
              <w:top w:val="nil"/>
              <w:left w:val="nil"/>
              <w:bottom w:val="single" w:sz="8" w:space="0" w:color="auto"/>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16</w:t>
            </w:r>
          </w:p>
        </w:tc>
        <w:tc>
          <w:tcPr>
            <w:tcW w:w="2006" w:type="dxa"/>
            <w:tcBorders>
              <w:top w:val="nil"/>
              <w:left w:val="nil"/>
              <w:bottom w:val="single" w:sz="8" w:space="0" w:color="auto"/>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16</w:t>
            </w:r>
          </w:p>
        </w:tc>
        <w:tc>
          <w:tcPr>
            <w:tcW w:w="2006" w:type="dxa"/>
            <w:tcBorders>
              <w:top w:val="nil"/>
              <w:left w:val="nil"/>
              <w:bottom w:val="single" w:sz="8" w:space="0" w:color="auto"/>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16</w:t>
            </w:r>
          </w:p>
        </w:tc>
        <w:tc>
          <w:tcPr>
            <w:tcW w:w="2010" w:type="dxa"/>
            <w:tcBorders>
              <w:top w:val="nil"/>
              <w:left w:val="nil"/>
              <w:bottom w:val="single" w:sz="8" w:space="0" w:color="auto"/>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16</w:t>
            </w:r>
          </w:p>
        </w:tc>
      </w:tr>
    </w:tbl>
    <w:p w:rsidR="00121E06" w:rsidRDefault="00121E06" w:rsidP="00BA5669"/>
    <w:p w:rsidR="00121E06" w:rsidRDefault="00121E06" w:rsidP="00BA5669"/>
    <w:p w:rsidR="00CD6826" w:rsidRPr="00CD6826" w:rsidRDefault="00FE0154" w:rsidP="00CD6826">
      <w:pPr>
        <w:pStyle w:val="2"/>
        <w:rPr>
          <w:rFonts w:ascii="Times New Roman" w:hAnsi="Times New Roman" w:cs="Times New Roman"/>
          <w:b/>
          <w:sz w:val="24"/>
          <w:szCs w:val="24"/>
        </w:rPr>
      </w:pPr>
      <w:bookmarkStart w:id="43" w:name="_Toc482110582"/>
      <w:r>
        <w:rPr>
          <w:rFonts w:ascii="Times New Roman" w:hAnsi="Times New Roman" w:cs="Times New Roman"/>
          <w:b/>
          <w:sz w:val="24"/>
          <w:szCs w:val="24"/>
        </w:rPr>
        <w:lastRenderedPageBreak/>
        <w:t>5</w:t>
      </w:r>
      <w:r w:rsidR="00AE30F2">
        <w:rPr>
          <w:rFonts w:ascii="Times New Roman" w:hAnsi="Times New Roman" w:cs="Times New Roman"/>
          <w:b/>
          <w:sz w:val="24"/>
          <w:szCs w:val="24"/>
        </w:rPr>
        <w:t>.2</w:t>
      </w:r>
      <w:r w:rsidR="00CD6826">
        <w:rPr>
          <w:rFonts w:ascii="Times New Roman" w:hAnsi="Times New Roman" w:cs="Times New Roman"/>
          <w:b/>
          <w:sz w:val="24"/>
          <w:szCs w:val="24"/>
        </w:rPr>
        <w:t>.2 Συσχέτιση μεταβλητών</w:t>
      </w:r>
      <w:bookmarkEnd w:id="43"/>
    </w:p>
    <w:p w:rsidR="00CD6826" w:rsidRDefault="00CD6826" w:rsidP="00BA5669"/>
    <w:tbl>
      <w:tblPr>
        <w:tblW w:w="13140" w:type="dxa"/>
        <w:tblCellMar>
          <w:top w:w="15" w:type="dxa"/>
          <w:bottom w:w="15" w:type="dxa"/>
        </w:tblCellMar>
        <w:tblLook w:val="04A0"/>
      </w:tblPr>
      <w:tblGrid>
        <w:gridCol w:w="3240"/>
        <w:gridCol w:w="2920"/>
        <w:gridCol w:w="2400"/>
        <w:gridCol w:w="1386"/>
        <w:gridCol w:w="3280"/>
      </w:tblGrid>
      <w:tr w:rsidR="00121E06" w:rsidTr="00121E06">
        <w:trPr>
          <w:trHeight w:val="285"/>
        </w:trPr>
        <w:tc>
          <w:tcPr>
            <w:tcW w:w="3240" w:type="dxa"/>
            <w:tcBorders>
              <w:top w:val="single" w:sz="8" w:space="0" w:color="auto"/>
              <w:left w:val="nil"/>
              <w:bottom w:val="single" w:sz="4" w:space="0" w:color="auto"/>
              <w:right w:val="nil"/>
            </w:tcBorders>
            <w:noWrap/>
            <w:vAlign w:val="bottom"/>
            <w:hideMark/>
          </w:tcPr>
          <w:p w:rsidR="00121E06" w:rsidRDefault="00121E06">
            <w:pPr>
              <w:rPr>
                <w:sz w:val="20"/>
                <w:szCs w:val="20"/>
              </w:rPr>
            </w:pPr>
          </w:p>
        </w:tc>
        <w:tc>
          <w:tcPr>
            <w:tcW w:w="2920" w:type="dxa"/>
            <w:tcBorders>
              <w:top w:val="single" w:sz="8" w:space="0" w:color="auto"/>
              <w:left w:val="nil"/>
              <w:bottom w:val="single" w:sz="4" w:space="0" w:color="auto"/>
              <w:right w:val="nil"/>
            </w:tcBorders>
            <w:noWrap/>
            <w:vAlign w:val="bottom"/>
            <w:hideMark/>
          </w:tcPr>
          <w:p w:rsidR="00121E06" w:rsidRDefault="00121E06">
            <w:pPr>
              <w:jc w:val="center"/>
              <w:rPr>
                <w:rFonts w:ascii="Calibri" w:hAnsi="Calibri" w:cs="Calibri"/>
                <w:i/>
                <w:iCs/>
                <w:color w:val="000000"/>
                <w:sz w:val="22"/>
                <w:szCs w:val="22"/>
              </w:rPr>
            </w:pPr>
            <w:r>
              <w:rPr>
                <w:rFonts w:ascii="Calibri" w:hAnsi="Calibri" w:cs="Calibri"/>
                <w:i/>
                <w:iCs/>
                <w:color w:val="000000"/>
                <w:sz w:val="22"/>
                <w:szCs w:val="22"/>
              </w:rPr>
              <w:t>Πωλήσεις/Σύνολο Ενεργητικού</w:t>
            </w:r>
          </w:p>
        </w:tc>
        <w:tc>
          <w:tcPr>
            <w:tcW w:w="2400" w:type="dxa"/>
            <w:tcBorders>
              <w:top w:val="single" w:sz="8" w:space="0" w:color="auto"/>
              <w:left w:val="nil"/>
              <w:bottom w:val="single" w:sz="4" w:space="0" w:color="auto"/>
              <w:right w:val="nil"/>
            </w:tcBorders>
            <w:noWrap/>
            <w:vAlign w:val="bottom"/>
            <w:hideMark/>
          </w:tcPr>
          <w:p w:rsidR="00121E06" w:rsidRDefault="00121E06">
            <w:pPr>
              <w:jc w:val="center"/>
              <w:rPr>
                <w:rFonts w:ascii="Calibri" w:hAnsi="Calibri" w:cs="Calibri"/>
                <w:i/>
                <w:iCs/>
                <w:color w:val="000000"/>
                <w:sz w:val="22"/>
                <w:szCs w:val="22"/>
              </w:rPr>
            </w:pPr>
            <w:r>
              <w:rPr>
                <w:rFonts w:ascii="Calibri" w:hAnsi="Calibri" w:cs="Calibri"/>
                <w:i/>
                <w:iCs/>
                <w:color w:val="000000"/>
                <w:sz w:val="22"/>
                <w:szCs w:val="22"/>
              </w:rPr>
              <w:t>Πωλήσεις/ Καθαρή Θέση</w:t>
            </w:r>
          </w:p>
        </w:tc>
        <w:tc>
          <w:tcPr>
            <w:tcW w:w="1300" w:type="dxa"/>
            <w:tcBorders>
              <w:top w:val="single" w:sz="8" w:space="0" w:color="auto"/>
              <w:left w:val="nil"/>
              <w:bottom w:val="single" w:sz="4" w:space="0" w:color="auto"/>
              <w:right w:val="nil"/>
            </w:tcBorders>
            <w:noWrap/>
            <w:vAlign w:val="bottom"/>
            <w:hideMark/>
          </w:tcPr>
          <w:p w:rsidR="00121E06" w:rsidRDefault="00121E06">
            <w:pPr>
              <w:jc w:val="center"/>
              <w:rPr>
                <w:rFonts w:ascii="Calibri" w:hAnsi="Calibri" w:cs="Calibri"/>
                <w:i/>
                <w:iCs/>
                <w:color w:val="000000"/>
                <w:sz w:val="22"/>
                <w:szCs w:val="22"/>
              </w:rPr>
            </w:pPr>
            <w:r>
              <w:rPr>
                <w:rFonts w:ascii="Calibri" w:hAnsi="Calibri" w:cs="Calibri"/>
                <w:i/>
                <w:iCs/>
                <w:color w:val="000000"/>
                <w:sz w:val="22"/>
                <w:szCs w:val="22"/>
              </w:rPr>
              <w:t xml:space="preserve">ROA </w:t>
            </w:r>
          </w:p>
        </w:tc>
        <w:tc>
          <w:tcPr>
            <w:tcW w:w="3280" w:type="dxa"/>
            <w:tcBorders>
              <w:top w:val="single" w:sz="8" w:space="0" w:color="auto"/>
              <w:left w:val="nil"/>
              <w:bottom w:val="single" w:sz="4" w:space="0" w:color="auto"/>
              <w:right w:val="nil"/>
            </w:tcBorders>
            <w:noWrap/>
            <w:vAlign w:val="bottom"/>
            <w:hideMark/>
          </w:tcPr>
          <w:p w:rsidR="00121E06" w:rsidRDefault="00121E06">
            <w:pPr>
              <w:jc w:val="center"/>
              <w:rPr>
                <w:rFonts w:ascii="Calibri" w:hAnsi="Calibri" w:cs="Calibri"/>
                <w:i/>
                <w:iCs/>
                <w:color w:val="000000"/>
                <w:sz w:val="22"/>
                <w:szCs w:val="22"/>
              </w:rPr>
            </w:pPr>
            <w:r>
              <w:rPr>
                <w:rFonts w:ascii="Calibri" w:hAnsi="Calibri" w:cs="Calibri"/>
                <w:i/>
                <w:iCs/>
                <w:color w:val="000000"/>
                <w:sz w:val="22"/>
                <w:szCs w:val="22"/>
              </w:rPr>
              <w:t>Κέρδη Μετά Φόρων/Καθαρή Θέση</w:t>
            </w:r>
          </w:p>
        </w:tc>
      </w:tr>
      <w:tr w:rsidR="00121E06" w:rsidTr="00121E06">
        <w:trPr>
          <w:trHeight w:val="285"/>
        </w:trPr>
        <w:tc>
          <w:tcPr>
            <w:tcW w:w="3240" w:type="dxa"/>
            <w:tcBorders>
              <w:top w:val="nil"/>
              <w:left w:val="nil"/>
              <w:bottom w:val="nil"/>
              <w:right w:val="nil"/>
            </w:tcBorders>
            <w:noWrap/>
            <w:vAlign w:val="bottom"/>
            <w:hideMark/>
          </w:tcPr>
          <w:p w:rsidR="00121E06" w:rsidRDefault="00121E06">
            <w:pPr>
              <w:rPr>
                <w:rFonts w:ascii="Calibri" w:hAnsi="Calibri" w:cs="Calibri"/>
                <w:color w:val="000000"/>
                <w:sz w:val="22"/>
                <w:szCs w:val="22"/>
              </w:rPr>
            </w:pPr>
            <w:r>
              <w:rPr>
                <w:rFonts w:ascii="Calibri" w:hAnsi="Calibri" w:cs="Calibri"/>
                <w:color w:val="000000"/>
                <w:sz w:val="22"/>
                <w:szCs w:val="22"/>
              </w:rPr>
              <w:t>Πωλήσεις/Σύνολο Ενεργητικού</w:t>
            </w:r>
          </w:p>
        </w:tc>
        <w:tc>
          <w:tcPr>
            <w:tcW w:w="292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1</w:t>
            </w:r>
          </w:p>
        </w:tc>
        <w:tc>
          <w:tcPr>
            <w:tcW w:w="240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p>
        </w:tc>
        <w:tc>
          <w:tcPr>
            <w:tcW w:w="1300" w:type="dxa"/>
            <w:tcBorders>
              <w:top w:val="nil"/>
              <w:left w:val="nil"/>
              <w:bottom w:val="nil"/>
              <w:right w:val="nil"/>
            </w:tcBorders>
            <w:noWrap/>
            <w:vAlign w:val="bottom"/>
            <w:hideMark/>
          </w:tcPr>
          <w:p w:rsidR="00121E06" w:rsidRDefault="00121E06">
            <w:pPr>
              <w:rPr>
                <w:sz w:val="20"/>
                <w:szCs w:val="20"/>
              </w:rPr>
            </w:pPr>
          </w:p>
        </w:tc>
        <w:tc>
          <w:tcPr>
            <w:tcW w:w="3280" w:type="dxa"/>
            <w:tcBorders>
              <w:top w:val="nil"/>
              <w:left w:val="nil"/>
              <w:bottom w:val="nil"/>
              <w:right w:val="nil"/>
            </w:tcBorders>
            <w:noWrap/>
            <w:vAlign w:val="bottom"/>
            <w:hideMark/>
          </w:tcPr>
          <w:p w:rsidR="00121E06" w:rsidRDefault="00121E06">
            <w:pPr>
              <w:rPr>
                <w:sz w:val="20"/>
                <w:szCs w:val="20"/>
              </w:rPr>
            </w:pPr>
          </w:p>
        </w:tc>
      </w:tr>
      <w:tr w:rsidR="00121E06" w:rsidTr="00121E06">
        <w:trPr>
          <w:trHeight w:val="285"/>
        </w:trPr>
        <w:tc>
          <w:tcPr>
            <w:tcW w:w="3240" w:type="dxa"/>
            <w:tcBorders>
              <w:top w:val="nil"/>
              <w:left w:val="nil"/>
              <w:bottom w:val="nil"/>
              <w:right w:val="nil"/>
            </w:tcBorders>
            <w:noWrap/>
            <w:vAlign w:val="bottom"/>
            <w:hideMark/>
          </w:tcPr>
          <w:p w:rsidR="00121E06" w:rsidRDefault="00121E06">
            <w:pPr>
              <w:rPr>
                <w:rFonts w:ascii="Calibri" w:hAnsi="Calibri" w:cs="Calibri"/>
                <w:color w:val="000000"/>
                <w:sz w:val="22"/>
                <w:szCs w:val="22"/>
              </w:rPr>
            </w:pPr>
            <w:r>
              <w:rPr>
                <w:rFonts w:ascii="Calibri" w:hAnsi="Calibri" w:cs="Calibri"/>
                <w:color w:val="000000"/>
                <w:sz w:val="22"/>
                <w:szCs w:val="22"/>
              </w:rPr>
              <w:t>Πωλήσεις/ Καθαρή Θέση</w:t>
            </w:r>
          </w:p>
        </w:tc>
        <w:tc>
          <w:tcPr>
            <w:tcW w:w="292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0,804733366</w:t>
            </w:r>
          </w:p>
        </w:tc>
        <w:tc>
          <w:tcPr>
            <w:tcW w:w="240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1</w:t>
            </w:r>
          </w:p>
        </w:tc>
        <w:tc>
          <w:tcPr>
            <w:tcW w:w="130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p>
        </w:tc>
        <w:tc>
          <w:tcPr>
            <w:tcW w:w="3280" w:type="dxa"/>
            <w:tcBorders>
              <w:top w:val="nil"/>
              <w:left w:val="nil"/>
              <w:bottom w:val="nil"/>
              <w:right w:val="nil"/>
            </w:tcBorders>
            <w:noWrap/>
            <w:vAlign w:val="bottom"/>
            <w:hideMark/>
          </w:tcPr>
          <w:p w:rsidR="00121E06" w:rsidRDefault="00121E06">
            <w:pPr>
              <w:rPr>
                <w:sz w:val="20"/>
                <w:szCs w:val="20"/>
              </w:rPr>
            </w:pPr>
          </w:p>
        </w:tc>
      </w:tr>
      <w:tr w:rsidR="00121E06" w:rsidTr="00121E06">
        <w:trPr>
          <w:trHeight w:val="285"/>
        </w:trPr>
        <w:tc>
          <w:tcPr>
            <w:tcW w:w="3240" w:type="dxa"/>
            <w:tcBorders>
              <w:top w:val="nil"/>
              <w:left w:val="nil"/>
              <w:bottom w:val="nil"/>
              <w:right w:val="nil"/>
            </w:tcBorders>
            <w:noWrap/>
            <w:vAlign w:val="bottom"/>
            <w:hideMark/>
          </w:tcPr>
          <w:p w:rsidR="00121E06" w:rsidRDefault="00121E06">
            <w:pPr>
              <w:rPr>
                <w:rFonts w:ascii="Calibri" w:hAnsi="Calibri" w:cs="Calibri"/>
                <w:color w:val="000000"/>
                <w:sz w:val="22"/>
                <w:szCs w:val="22"/>
              </w:rPr>
            </w:pPr>
            <w:r>
              <w:rPr>
                <w:rFonts w:ascii="Calibri" w:hAnsi="Calibri" w:cs="Calibri"/>
                <w:color w:val="000000"/>
                <w:sz w:val="22"/>
                <w:szCs w:val="22"/>
              </w:rPr>
              <w:t xml:space="preserve">ROA </w:t>
            </w:r>
          </w:p>
        </w:tc>
        <w:tc>
          <w:tcPr>
            <w:tcW w:w="292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0,435366565</w:t>
            </w:r>
          </w:p>
        </w:tc>
        <w:tc>
          <w:tcPr>
            <w:tcW w:w="240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0,603347865</w:t>
            </w:r>
          </w:p>
        </w:tc>
        <w:tc>
          <w:tcPr>
            <w:tcW w:w="130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1</w:t>
            </w:r>
          </w:p>
        </w:tc>
        <w:tc>
          <w:tcPr>
            <w:tcW w:w="3280" w:type="dxa"/>
            <w:tcBorders>
              <w:top w:val="nil"/>
              <w:left w:val="nil"/>
              <w:bottom w:val="nil"/>
              <w:right w:val="nil"/>
            </w:tcBorders>
            <w:noWrap/>
            <w:vAlign w:val="bottom"/>
            <w:hideMark/>
          </w:tcPr>
          <w:p w:rsidR="00121E06" w:rsidRDefault="00121E06">
            <w:pPr>
              <w:jc w:val="right"/>
              <w:rPr>
                <w:rFonts w:ascii="Calibri" w:hAnsi="Calibri" w:cs="Calibri"/>
                <w:color w:val="000000"/>
                <w:sz w:val="22"/>
                <w:szCs w:val="22"/>
              </w:rPr>
            </w:pPr>
          </w:p>
        </w:tc>
      </w:tr>
      <w:tr w:rsidR="00121E06" w:rsidTr="00121E06">
        <w:trPr>
          <w:trHeight w:val="300"/>
        </w:trPr>
        <w:tc>
          <w:tcPr>
            <w:tcW w:w="3240" w:type="dxa"/>
            <w:tcBorders>
              <w:top w:val="nil"/>
              <w:left w:val="nil"/>
              <w:bottom w:val="single" w:sz="8" w:space="0" w:color="auto"/>
              <w:right w:val="nil"/>
            </w:tcBorders>
            <w:noWrap/>
            <w:vAlign w:val="bottom"/>
            <w:hideMark/>
          </w:tcPr>
          <w:p w:rsidR="00121E06" w:rsidRDefault="00121E06">
            <w:pPr>
              <w:rPr>
                <w:rFonts w:ascii="Calibri" w:hAnsi="Calibri" w:cs="Calibri"/>
                <w:color w:val="000000"/>
                <w:sz w:val="22"/>
                <w:szCs w:val="22"/>
              </w:rPr>
            </w:pPr>
            <w:r>
              <w:rPr>
                <w:rFonts w:ascii="Calibri" w:hAnsi="Calibri" w:cs="Calibri"/>
                <w:color w:val="000000"/>
                <w:sz w:val="22"/>
                <w:szCs w:val="22"/>
              </w:rPr>
              <w:t>Κέρδη Μετά Φόρων/Καθαρή Θέση</w:t>
            </w:r>
          </w:p>
        </w:tc>
        <w:tc>
          <w:tcPr>
            <w:tcW w:w="2920" w:type="dxa"/>
            <w:tcBorders>
              <w:top w:val="nil"/>
              <w:left w:val="nil"/>
              <w:bottom w:val="single" w:sz="8" w:space="0" w:color="auto"/>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0,422287104</w:t>
            </w:r>
          </w:p>
        </w:tc>
        <w:tc>
          <w:tcPr>
            <w:tcW w:w="2400" w:type="dxa"/>
            <w:tcBorders>
              <w:top w:val="nil"/>
              <w:left w:val="nil"/>
              <w:bottom w:val="single" w:sz="8" w:space="0" w:color="auto"/>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0,716975018</w:t>
            </w:r>
          </w:p>
        </w:tc>
        <w:tc>
          <w:tcPr>
            <w:tcW w:w="1300" w:type="dxa"/>
            <w:tcBorders>
              <w:top w:val="nil"/>
              <w:left w:val="nil"/>
              <w:bottom w:val="single" w:sz="8" w:space="0" w:color="auto"/>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0,716436519</w:t>
            </w:r>
          </w:p>
        </w:tc>
        <w:tc>
          <w:tcPr>
            <w:tcW w:w="3280" w:type="dxa"/>
            <w:tcBorders>
              <w:top w:val="nil"/>
              <w:left w:val="nil"/>
              <w:bottom w:val="single" w:sz="8" w:space="0" w:color="auto"/>
              <w:right w:val="nil"/>
            </w:tcBorders>
            <w:noWrap/>
            <w:vAlign w:val="bottom"/>
            <w:hideMark/>
          </w:tcPr>
          <w:p w:rsidR="00121E06" w:rsidRDefault="00121E06">
            <w:pPr>
              <w:jc w:val="right"/>
              <w:rPr>
                <w:rFonts w:ascii="Calibri" w:hAnsi="Calibri" w:cs="Calibri"/>
                <w:color w:val="000000"/>
                <w:sz w:val="22"/>
                <w:szCs w:val="22"/>
              </w:rPr>
            </w:pPr>
            <w:r>
              <w:rPr>
                <w:rFonts w:ascii="Calibri" w:hAnsi="Calibri" w:cs="Calibri"/>
                <w:color w:val="000000"/>
                <w:sz w:val="22"/>
                <w:szCs w:val="22"/>
              </w:rPr>
              <w:t>1</w:t>
            </w:r>
          </w:p>
        </w:tc>
      </w:tr>
    </w:tbl>
    <w:p w:rsidR="00683397" w:rsidRDefault="00683397" w:rsidP="00BA5669"/>
    <w:p w:rsidR="00683397" w:rsidRDefault="00683397" w:rsidP="00BA5669"/>
    <w:p w:rsidR="00683397" w:rsidRDefault="00683397" w:rsidP="00BA5669"/>
    <w:p w:rsidR="00683397" w:rsidRDefault="00683397" w:rsidP="00BA5669"/>
    <w:p w:rsidR="00683397" w:rsidRDefault="00683397" w:rsidP="00BA5669"/>
    <w:p w:rsidR="00683397" w:rsidRDefault="00683397" w:rsidP="00BA5669"/>
    <w:p w:rsidR="00683397" w:rsidRDefault="00683397" w:rsidP="00BA5669"/>
    <w:p w:rsidR="00683397" w:rsidRDefault="00683397" w:rsidP="00BA5669"/>
    <w:p w:rsidR="00683397" w:rsidRDefault="00683397" w:rsidP="00BA5669"/>
    <w:p w:rsidR="00683397" w:rsidRDefault="00683397" w:rsidP="00BA5669"/>
    <w:p w:rsidR="00683397" w:rsidRDefault="00683397" w:rsidP="00BA5669"/>
    <w:p w:rsidR="00683397" w:rsidRDefault="00683397" w:rsidP="00BA5669"/>
    <w:p w:rsidR="00683397" w:rsidRDefault="00683397" w:rsidP="00BA5669"/>
    <w:p w:rsidR="00683397" w:rsidRDefault="00683397" w:rsidP="00BA5669"/>
    <w:p w:rsidR="00683397" w:rsidRDefault="00683397" w:rsidP="00BA5669"/>
    <w:p w:rsidR="00683397" w:rsidRDefault="00683397" w:rsidP="00BA5669"/>
    <w:p w:rsidR="00683397" w:rsidRDefault="00683397" w:rsidP="00BA5669"/>
    <w:p w:rsidR="00683397" w:rsidRDefault="00683397" w:rsidP="00BA5669"/>
    <w:p w:rsidR="00D30B3B" w:rsidRPr="00CD6826" w:rsidRDefault="00121E06" w:rsidP="00D30B3B">
      <w:pPr>
        <w:pStyle w:val="2"/>
        <w:rPr>
          <w:rFonts w:ascii="Times New Roman" w:hAnsi="Times New Roman" w:cs="Times New Roman"/>
          <w:b/>
          <w:sz w:val="24"/>
          <w:szCs w:val="24"/>
        </w:rPr>
      </w:pPr>
      <w:bookmarkStart w:id="44" w:name="_Toc482110583"/>
      <w:r>
        <w:rPr>
          <w:rFonts w:ascii="Times New Roman" w:hAnsi="Times New Roman" w:cs="Times New Roman"/>
          <w:b/>
          <w:sz w:val="24"/>
          <w:szCs w:val="24"/>
        </w:rPr>
        <w:lastRenderedPageBreak/>
        <w:t>5</w:t>
      </w:r>
      <w:r w:rsidR="00D30B3B">
        <w:rPr>
          <w:rFonts w:ascii="Times New Roman" w:hAnsi="Times New Roman" w:cs="Times New Roman"/>
          <w:b/>
          <w:sz w:val="24"/>
          <w:szCs w:val="24"/>
        </w:rPr>
        <w:t>.2.3 Παλινδρόμηση</w:t>
      </w:r>
      <w:bookmarkEnd w:id="44"/>
    </w:p>
    <w:p w:rsidR="00D30B3B" w:rsidRDefault="00D30B3B" w:rsidP="00D30B3B"/>
    <w:p w:rsidR="00D30B3B" w:rsidRDefault="00D30B3B" w:rsidP="00D30B3B">
      <w:pPr>
        <w:rPr>
          <w:rFonts w:ascii="Arial" w:hAnsi="Arial" w:cs="Arial"/>
          <w:sz w:val="22"/>
          <w:szCs w:val="22"/>
          <w:u w:val="single"/>
        </w:rPr>
      </w:pPr>
      <w:proofErr w:type="spellStart"/>
      <w:r w:rsidRPr="000433F8">
        <w:rPr>
          <w:rFonts w:ascii="Arial" w:hAnsi="Arial" w:cs="Arial"/>
          <w:sz w:val="22"/>
          <w:szCs w:val="22"/>
          <w:u w:val="single"/>
        </w:rPr>
        <w:t>ΕφαρμογήΕ</w:t>
      </w:r>
      <w:proofErr w:type="spellEnd"/>
      <w:r w:rsidRPr="00DA53AB">
        <w:rPr>
          <w:rFonts w:ascii="Arial" w:hAnsi="Arial" w:cs="Arial"/>
          <w:sz w:val="22"/>
          <w:szCs w:val="22"/>
          <w:u w:val="single"/>
          <w:lang w:val="en-US"/>
        </w:rPr>
        <w:t>1</w:t>
      </w:r>
    </w:p>
    <w:p w:rsidR="00D30B3B" w:rsidRDefault="00D30B3B" w:rsidP="00D30B3B"/>
    <w:tbl>
      <w:tblPr>
        <w:tblW w:w="13400" w:type="dxa"/>
        <w:tblLook w:val="04A0"/>
      </w:tblPr>
      <w:tblGrid>
        <w:gridCol w:w="2873"/>
        <w:gridCol w:w="1280"/>
        <w:gridCol w:w="1460"/>
        <w:gridCol w:w="1300"/>
        <w:gridCol w:w="1300"/>
        <w:gridCol w:w="1340"/>
        <w:gridCol w:w="1300"/>
        <w:gridCol w:w="1300"/>
        <w:gridCol w:w="1300"/>
      </w:tblGrid>
      <w:tr w:rsidR="00D30B3B" w:rsidRPr="00D30B3B" w:rsidTr="00D30B3B">
        <w:trPr>
          <w:trHeight w:val="288"/>
        </w:trPr>
        <w:tc>
          <w:tcPr>
            <w:tcW w:w="4100" w:type="dxa"/>
            <w:gridSpan w:val="2"/>
            <w:tcBorders>
              <w:top w:val="single" w:sz="8" w:space="0" w:color="auto"/>
              <w:left w:val="nil"/>
              <w:bottom w:val="single" w:sz="4" w:space="0" w:color="auto"/>
              <w:right w:val="nil"/>
            </w:tcBorders>
            <w:shd w:val="clear" w:color="auto" w:fill="auto"/>
            <w:noWrap/>
            <w:vAlign w:val="bottom"/>
            <w:hideMark/>
          </w:tcPr>
          <w:p w:rsidR="00D30B3B" w:rsidRPr="00D30B3B" w:rsidRDefault="00D30B3B">
            <w:pPr>
              <w:jc w:val="center"/>
              <w:rPr>
                <w:rFonts w:asciiTheme="minorHAnsi" w:hAnsiTheme="minorHAnsi" w:cstheme="minorHAnsi"/>
                <w:i/>
                <w:iCs/>
                <w:color w:val="000000"/>
                <w:sz w:val="20"/>
                <w:szCs w:val="20"/>
              </w:rPr>
            </w:pPr>
            <w:proofErr w:type="spellStart"/>
            <w:r w:rsidRPr="00D30B3B">
              <w:rPr>
                <w:rFonts w:asciiTheme="minorHAnsi" w:hAnsiTheme="minorHAnsi" w:cstheme="minorHAnsi"/>
                <w:i/>
                <w:iCs/>
                <w:color w:val="000000"/>
                <w:sz w:val="20"/>
                <w:szCs w:val="20"/>
              </w:rPr>
              <w:t>Regression</w:t>
            </w:r>
            <w:proofErr w:type="spellEnd"/>
            <w:r w:rsidRPr="00D30B3B">
              <w:rPr>
                <w:rFonts w:asciiTheme="minorHAnsi" w:hAnsiTheme="minorHAnsi" w:cstheme="minorHAnsi"/>
                <w:i/>
                <w:iCs/>
                <w:color w:val="000000"/>
                <w:sz w:val="20"/>
                <w:szCs w:val="20"/>
              </w:rPr>
              <w:t xml:space="preserve"> </w:t>
            </w:r>
            <w:proofErr w:type="spellStart"/>
            <w:r w:rsidRPr="00D30B3B">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D30B3B" w:rsidRPr="00D30B3B" w:rsidRDefault="00D30B3B">
            <w:pPr>
              <w:jc w:val="center"/>
              <w:rPr>
                <w:rFonts w:asciiTheme="minorHAnsi" w:hAnsiTheme="minorHAnsi" w:cstheme="minorHAnsi"/>
                <w:i/>
                <w:iCs/>
                <w:color w:val="000000"/>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4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r>
      <w:tr w:rsidR="00D30B3B" w:rsidRPr="00D30B3B" w:rsidTr="00D30B3B">
        <w:trPr>
          <w:trHeight w:val="288"/>
        </w:trPr>
        <w:tc>
          <w:tcPr>
            <w:tcW w:w="2873"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color w:val="000000"/>
                <w:sz w:val="20"/>
                <w:szCs w:val="20"/>
              </w:rPr>
            </w:pPr>
            <w:proofErr w:type="spellStart"/>
            <w:r w:rsidRPr="00D30B3B">
              <w:rPr>
                <w:rFonts w:asciiTheme="minorHAnsi" w:hAnsiTheme="minorHAnsi" w:cstheme="minorHAnsi"/>
                <w:color w:val="000000"/>
                <w:sz w:val="20"/>
                <w:szCs w:val="20"/>
              </w:rPr>
              <w:t>Multiple</w:t>
            </w:r>
            <w:proofErr w:type="spellEnd"/>
            <w:r w:rsidRPr="00D30B3B">
              <w:rPr>
                <w:rFonts w:asciiTheme="minorHAnsi" w:hAnsiTheme="minorHAnsi" w:cstheme="minorHAnsi"/>
                <w:color w:val="000000"/>
                <w:sz w:val="20"/>
                <w:szCs w:val="20"/>
              </w:rPr>
              <w:t xml:space="preserve"> R</w:t>
            </w:r>
          </w:p>
        </w:tc>
        <w:tc>
          <w:tcPr>
            <w:tcW w:w="1227"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0,546164819</w:t>
            </w:r>
          </w:p>
        </w:tc>
        <w:tc>
          <w:tcPr>
            <w:tcW w:w="1460"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4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r>
      <w:tr w:rsidR="00D30B3B" w:rsidRPr="00D30B3B" w:rsidTr="00D30B3B">
        <w:trPr>
          <w:trHeight w:val="288"/>
        </w:trPr>
        <w:tc>
          <w:tcPr>
            <w:tcW w:w="2873"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color w:val="000000"/>
                <w:sz w:val="20"/>
                <w:szCs w:val="20"/>
              </w:rPr>
            </w:pPr>
            <w:r w:rsidRPr="00D30B3B">
              <w:rPr>
                <w:rFonts w:asciiTheme="minorHAnsi" w:hAnsiTheme="minorHAnsi" w:cstheme="minorHAnsi"/>
                <w:color w:val="000000"/>
                <w:sz w:val="20"/>
                <w:szCs w:val="20"/>
              </w:rPr>
              <w:t xml:space="preserve">R </w:t>
            </w:r>
            <w:proofErr w:type="spellStart"/>
            <w:r w:rsidRPr="00D30B3B">
              <w:rPr>
                <w:rFonts w:asciiTheme="minorHAnsi" w:hAnsiTheme="minorHAnsi" w:cstheme="minorHAnsi"/>
                <w:color w:val="000000"/>
                <w:sz w:val="20"/>
                <w:szCs w:val="20"/>
              </w:rPr>
              <w:t>Square</w:t>
            </w:r>
            <w:proofErr w:type="spellEnd"/>
          </w:p>
        </w:tc>
        <w:tc>
          <w:tcPr>
            <w:tcW w:w="1227"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0,29829601</w:t>
            </w:r>
          </w:p>
        </w:tc>
        <w:tc>
          <w:tcPr>
            <w:tcW w:w="1460"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4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r>
      <w:tr w:rsidR="00D30B3B" w:rsidRPr="00D30B3B" w:rsidTr="00D30B3B">
        <w:trPr>
          <w:trHeight w:val="288"/>
        </w:trPr>
        <w:tc>
          <w:tcPr>
            <w:tcW w:w="2873"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color w:val="000000"/>
                <w:sz w:val="20"/>
                <w:szCs w:val="20"/>
              </w:rPr>
            </w:pPr>
            <w:proofErr w:type="spellStart"/>
            <w:r w:rsidRPr="00D30B3B">
              <w:rPr>
                <w:rFonts w:asciiTheme="minorHAnsi" w:hAnsiTheme="minorHAnsi" w:cstheme="minorHAnsi"/>
                <w:color w:val="000000"/>
                <w:sz w:val="20"/>
                <w:szCs w:val="20"/>
              </w:rPr>
              <w:t>Adjusted</w:t>
            </w:r>
            <w:proofErr w:type="spellEnd"/>
            <w:r w:rsidRPr="00D30B3B">
              <w:rPr>
                <w:rFonts w:asciiTheme="minorHAnsi" w:hAnsiTheme="minorHAnsi" w:cstheme="minorHAnsi"/>
                <w:color w:val="000000"/>
                <w:sz w:val="20"/>
                <w:szCs w:val="20"/>
              </w:rPr>
              <w:t xml:space="preserve"> R </w:t>
            </w:r>
            <w:proofErr w:type="spellStart"/>
            <w:r w:rsidRPr="00D30B3B">
              <w:rPr>
                <w:rFonts w:asciiTheme="minorHAnsi" w:hAnsiTheme="minorHAnsi" w:cstheme="minorHAnsi"/>
                <w:color w:val="000000"/>
                <w:sz w:val="20"/>
                <w:szCs w:val="20"/>
              </w:rPr>
              <w:t>Square</w:t>
            </w:r>
            <w:proofErr w:type="spellEnd"/>
          </w:p>
        </w:tc>
        <w:tc>
          <w:tcPr>
            <w:tcW w:w="1227"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0,248174296</w:t>
            </w:r>
          </w:p>
        </w:tc>
        <w:tc>
          <w:tcPr>
            <w:tcW w:w="1460"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4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r>
      <w:tr w:rsidR="00D30B3B" w:rsidRPr="00D30B3B" w:rsidTr="00D30B3B">
        <w:trPr>
          <w:trHeight w:val="288"/>
        </w:trPr>
        <w:tc>
          <w:tcPr>
            <w:tcW w:w="2873"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color w:val="000000"/>
                <w:sz w:val="20"/>
                <w:szCs w:val="20"/>
              </w:rPr>
            </w:pPr>
            <w:r w:rsidRPr="00D30B3B">
              <w:rPr>
                <w:rFonts w:asciiTheme="minorHAnsi" w:hAnsiTheme="minorHAnsi" w:cstheme="minorHAnsi"/>
                <w:color w:val="000000"/>
                <w:sz w:val="20"/>
                <w:szCs w:val="20"/>
              </w:rPr>
              <w:t xml:space="preserve">Standard </w:t>
            </w:r>
            <w:proofErr w:type="spellStart"/>
            <w:r w:rsidRPr="00D30B3B">
              <w:rPr>
                <w:rFonts w:asciiTheme="minorHAnsi" w:hAnsiTheme="minorHAnsi" w:cstheme="minorHAnsi"/>
                <w:color w:val="000000"/>
                <w:sz w:val="20"/>
                <w:szCs w:val="20"/>
              </w:rPr>
              <w:t>Error</w:t>
            </w:r>
            <w:proofErr w:type="spellEnd"/>
          </w:p>
        </w:tc>
        <w:tc>
          <w:tcPr>
            <w:tcW w:w="1227"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0,333352664</w:t>
            </w:r>
          </w:p>
        </w:tc>
        <w:tc>
          <w:tcPr>
            <w:tcW w:w="1460"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4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r>
      <w:tr w:rsidR="00D30B3B" w:rsidRPr="00D30B3B" w:rsidTr="00D30B3B">
        <w:trPr>
          <w:trHeight w:val="300"/>
        </w:trPr>
        <w:tc>
          <w:tcPr>
            <w:tcW w:w="2873" w:type="dxa"/>
            <w:tcBorders>
              <w:top w:val="nil"/>
              <w:left w:val="nil"/>
              <w:bottom w:val="single" w:sz="8" w:space="0" w:color="auto"/>
              <w:right w:val="nil"/>
            </w:tcBorders>
            <w:shd w:val="clear" w:color="auto" w:fill="auto"/>
            <w:noWrap/>
            <w:vAlign w:val="bottom"/>
            <w:hideMark/>
          </w:tcPr>
          <w:p w:rsidR="00D30B3B" w:rsidRPr="00D30B3B" w:rsidRDefault="00D30B3B">
            <w:pPr>
              <w:rPr>
                <w:rFonts w:asciiTheme="minorHAnsi" w:hAnsiTheme="minorHAnsi" w:cstheme="minorHAnsi"/>
                <w:color w:val="000000"/>
                <w:sz w:val="20"/>
                <w:szCs w:val="20"/>
              </w:rPr>
            </w:pPr>
            <w:proofErr w:type="spellStart"/>
            <w:r w:rsidRPr="00D30B3B">
              <w:rPr>
                <w:rFonts w:asciiTheme="minorHAnsi" w:hAnsiTheme="minorHAnsi" w:cstheme="minorHAnsi"/>
                <w:color w:val="000000"/>
                <w:sz w:val="20"/>
                <w:szCs w:val="20"/>
              </w:rPr>
              <w:t>Observations</w:t>
            </w:r>
            <w:proofErr w:type="spellEnd"/>
          </w:p>
        </w:tc>
        <w:tc>
          <w:tcPr>
            <w:tcW w:w="1227" w:type="dxa"/>
            <w:tcBorders>
              <w:top w:val="nil"/>
              <w:left w:val="nil"/>
              <w:bottom w:val="single" w:sz="8" w:space="0" w:color="auto"/>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16</w:t>
            </w:r>
          </w:p>
        </w:tc>
        <w:tc>
          <w:tcPr>
            <w:tcW w:w="1460"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4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r>
      <w:tr w:rsidR="00D30B3B" w:rsidRPr="00D30B3B" w:rsidTr="00D30B3B">
        <w:trPr>
          <w:trHeight w:val="288"/>
        </w:trPr>
        <w:tc>
          <w:tcPr>
            <w:tcW w:w="2873"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227"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4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r>
      <w:tr w:rsidR="00D30B3B" w:rsidRPr="00D30B3B" w:rsidTr="00D30B3B">
        <w:trPr>
          <w:trHeight w:val="300"/>
        </w:trPr>
        <w:tc>
          <w:tcPr>
            <w:tcW w:w="2873"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color w:val="000000"/>
                <w:sz w:val="20"/>
                <w:szCs w:val="20"/>
              </w:rPr>
            </w:pPr>
            <w:r w:rsidRPr="00D30B3B">
              <w:rPr>
                <w:rFonts w:asciiTheme="minorHAnsi" w:hAnsiTheme="minorHAnsi" w:cstheme="minorHAnsi"/>
                <w:color w:val="000000"/>
                <w:sz w:val="20"/>
                <w:szCs w:val="20"/>
              </w:rPr>
              <w:t>ANOVA</w:t>
            </w:r>
          </w:p>
        </w:tc>
        <w:tc>
          <w:tcPr>
            <w:tcW w:w="1227"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4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r>
      <w:tr w:rsidR="00D30B3B" w:rsidRPr="00D30B3B" w:rsidTr="00D30B3B">
        <w:trPr>
          <w:trHeight w:val="288"/>
        </w:trPr>
        <w:tc>
          <w:tcPr>
            <w:tcW w:w="2873" w:type="dxa"/>
            <w:tcBorders>
              <w:top w:val="single" w:sz="8" w:space="0" w:color="auto"/>
              <w:left w:val="nil"/>
              <w:bottom w:val="single" w:sz="4" w:space="0" w:color="auto"/>
              <w:right w:val="nil"/>
            </w:tcBorders>
            <w:shd w:val="clear" w:color="auto" w:fill="auto"/>
            <w:noWrap/>
            <w:vAlign w:val="bottom"/>
            <w:hideMark/>
          </w:tcPr>
          <w:p w:rsidR="00D30B3B" w:rsidRPr="00D30B3B" w:rsidRDefault="00D30B3B">
            <w:pPr>
              <w:jc w:val="center"/>
              <w:rPr>
                <w:rFonts w:asciiTheme="minorHAnsi" w:hAnsiTheme="minorHAnsi" w:cstheme="minorHAnsi"/>
                <w:i/>
                <w:iCs/>
                <w:color w:val="000000"/>
                <w:sz w:val="20"/>
                <w:szCs w:val="20"/>
              </w:rPr>
            </w:pPr>
            <w:r w:rsidRPr="00D30B3B">
              <w:rPr>
                <w:rFonts w:asciiTheme="minorHAnsi" w:hAnsiTheme="minorHAnsi" w:cstheme="minorHAnsi"/>
                <w:i/>
                <w:iCs/>
                <w:color w:val="000000"/>
                <w:sz w:val="20"/>
                <w:szCs w:val="20"/>
              </w:rPr>
              <w:t> </w:t>
            </w:r>
          </w:p>
        </w:tc>
        <w:tc>
          <w:tcPr>
            <w:tcW w:w="1227" w:type="dxa"/>
            <w:tcBorders>
              <w:top w:val="single" w:sz="8" w:space="0" w:color="auto"/>
              <w:left w:val="nil"/>
              <w:bottom w:val="single" w:sz="4" w:space="0" w:color="auto"/>
              <w:right w:val="nil"/>
            </w:tcBorders>
            <w:shd w:val="clear" w:color="auto" w:fill="auto"/>
            <w:noWrap/>
            <w:vAlign w:val="bottom"/>
            <w:hideMark/>
          </w:tcPr>
          <w:p w:rsidR="00D30B3B" w:rsidRPr="00D30B3B" w:rsidRDefault="00D30B3B">
            <w:pPr>
              <w:jc w:val="center"/>
              <w:rPr>
                <w:rFonts w:asciiTheme="minorHAnsi" w:hAnsiTheme="minorHAnsi" w:cstheme="minorHAnsi"/>
                <w:i/>
                <w:iCs/>
                <w:color w:val="000000"/>
                <w:sz w:val="20"/>
                <w:szCs w:val="20"/>
              </w:rPr>
            </w:pPr>
            <w:proofErr w:type="spellStart"/>
            <w:r w:rsidRPr="00D30B3B">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D30B3B" w:rsidRPr="00D30B3B" w:rsidRDefault="00D30B3B">
            <w:pPr>
              <w:jc w:val="center"/>
              <w:rPr>
                <w:rFonts w:asciiTheme="minorHAnsi" w:hAnsiTheme="minorHAnsi" w:cstheme="minorHAnsi"/>
                <w:i/>
                <w:iCs/>
                <w:color w:val="000000"/>
                <w:sz w:val="20"/>
                <w:szCs w:val="20"/>
              </w:rPr>
            </w:pPr>
            <w:r w:rsidRPr="00D30B3B">
              <w:rPr>
                <w:rFonts w:asciiTheme="minorHAnsi" w:hAnsiTheme="minorHAnsi" w:cstheme="minorHAnsi"/>
                <w:i/>
                <w:iCs/>
                <w:color w:val="000000"/>
                <w:sz w:val="20"/>
                <w:szCs w:val="20"/>
              </w:rPr>
              <w:t>SS</w:t>
            </w:r>
          </w:p>
        </w:tc>
        <w:tc>
          <w:tcPr>
            <w:tcW w:w="1300" w:type="dxa"/>
            <w:tcBorders>
              <w:top w:val="single" w:sz="8" w:space="0" w:color="auto"/>
              <w:left w:val="nil"/>
              <w:bottom w:val="single" w:sz="4" w:space="0" w:color="auto"/>
              <w:right w:val="nil"/>
            </w:tcBorders>
            <w:shd w:val="clear" w:color="auto" w:fill="auto"/>
            <w:noWrap/>
            <w:vAlign w:val="bottom"/>
            <w:hideMark/>
          </w:tcPr>
          <w:p w:rsidR="00D30B3B" w:rsidRPr="00D30B3B" w:rsidRDefault="00D30B3B">
            <w:pPr>
              <w:jc w:val="center"/>
              <w:rPr>
                <w:rFonts w:asciiTheme="minorHAnsi" w:hAnsiTheme="minorHAnsi" w:cstheme="minorHAnsi"/>
                <w:i/>
                <w:iCs/>
                <w:color w:val="000000"/>
                <w:sz w:val="20"/>
                <w:szCs w:val="20"/>
              </w:rPr>
            </w:pPr>
            <w:r w:rsidRPr="00D30B3B">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D30B3B" w:rsidRPr="00D30B3B" w:rsidRDefault="00D30B3B">
            <w:pPr>
              <w:jc w:val="center"/>
              <w:rPr>
                <w:rFonts w:asciiTheme="minorHAnsi" w:hAnsiTheme="minorHAnsi" w:cstheme="minorHAnsi"/>
                <w:i/>
                <w:iCs/>
                <w:color w:val="000000"/>
                <w:sz w:val="20"/>
                <w:szCs w:val="20"/>
              </w:rPr>
            </w:pPr>
            <w:r w:rsidRPr="00D30B3B">
              <w:rPr>
                <w:rFonts w:asciiTheme="minorHAnsi" w:hAnsiTheme="minorHAnsi" w:cstheme="minorHAnsi"/>
                <w:i/>
                <w:iCs/>
                <w:color w:val="000000"/>
                <w:sz w:val="20"/>
                <w:szCs w:val="20"/>
              </w:rPr>
              <w:t>F</w:t>
            </w:r>
          </w:p>
        </w:tc>
        <w:tc>
          <w:tcPr>
            <w:tcW w:w="1340" w:type="dxa"/>
            <w:tcBorders>
              <w:top w:val="single" w:sz="8" w:space="0" w:color="auto"/>
              <w:left w:val="nil"/>
              <w:bottom w:val="single" w:sz="4" w:space="0" w:color="auto"/>
              <w:right w:val="nil"/>
            </w:tcBorders>
            <w:shd w:val="clear" w:color="auto" w:fill="auto"/>
            <w:noWrap/>
            <w:vAlign w:val="bottom"/>
            <w:hideMark/>
          </w:tcPr>
          <w:p w:rsidR="00D30B3B" w:rsidRPr="00D30B3B" w:rsidRDefault="00D30B3B">
            <w:pPr>
              <w:jc w:val="center"/>
              <w:rPr>
                <w:rFonts w:asciiTheme="minorHAnsi" w:hAnsiTheme="minorHAnsi" w:cstheme="minorHAnsi"/>
                <w:i/>
                <w:iCs/>
                <w:color w:val="000000"/>
                <w:sz w:val="20"/>
                <w:szCs w:val="20"/>
              </w:rPr>
            </w:pPr>
            <w:proofErr w:type="spellStart"/>
            <w:r w:rsidRPr="00D30B3B">
              <w:rPr>
                <w:rFonts w:asciiTheme="minorHAnsi" w:hAnsiTheme="minorHAnsi" w:cstheme="minorHAnsi"/>
                <w:i/>
                <w:iCs/>
                <w:color w:val="000000"/>
                <w:sz w:val="20"/>
                <w:szCs w:val="20"/>
              </w:rPr>
              <w:t>Significance</w:t>
            </w:r>
            <w:proofErr w:type="spellEnd"/>
            <w:r w:rsidRPr="00D30B3B">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D30B3B" w:rsidRPr="00D30B3B" w:rsidRDefault="00D30B3B">
            <w:pPr>
              <w:jc w:val="center"/>
              <w:rPr>
                <w:rFonts w:asciiTheme="minorHAnsi" w:hAnsiTheme="minorHAnsi" w:cstheme="minorHAnsi"/>
                <w:i/>
                <w:iCs/>
                <w:color w:val="000000"/>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r>
      <w:tr w:rsidR="00D30B3B" w:rsidRPr="00D30B3B" w:rsidTr="004F7AAC">
        <w:trPr>
          <w:trHeight w:val="288"/>
        </w:trPr>
        <w:tc>
          <w:tcPr>
            <w:tcW w:w="2873"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color w:val="000000"/>
                <w:sz w:val="20"/>
                <w:szCs w:val="20"/>
              </w:rPr>
            </w:pPr>
            <w:proofErr w:type="spellStart"/>
            <w:r w:rsidRPr="00D30B3B">
              <w:rPr>
                <w:rFonts w:asciiTheme="minorHAnsi" w:hAnsiTheme="minorHAnsi" w:cstheme="minorHAnsi"/>
                <w:color w:val="000000"/>
                <w:sz w:val="20"/>
                <w:szCs w:val="20"/>
              </w:rPr>
              <w:t>Regression</w:t>
            </w:r>
            <w:proofErr w:type="spellEnd"/>
          </w:p>
        </w:tc>
        <w:tc>
          <w:tcPr>
            <w:tcW w:w="1227"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1</w:t>
            </w:r>
          </w:p>
        </w:tc>
        <w:tc>
          <w:tcPr>
            <w:tcW w:w="1460"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0,66134701</w:t>
            </w:r>
          </w:p>
        </w:tc>
        <w:tc>
          <w:tcPr>
            <w:tcW w:w="1300"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0,66134701</w:t>
            </w:r>
          </w:p>
        </w:tc>
        <w:tc>
          <w:tcPr>
            <w:tcW w:w="1300"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5,951432795</w:t>
            </w:r>
          </w:p>
        </w:tc>
        <w:tc>
          <w:tcPr>
            <w:tcW w:w="1340" w:type="dxa"/>
            <w:tcBorders>
              <w:top w:val="nil"/>
              <w:left w:val="nil"/>
              <w:bottom w:val="nil"/>
              <w:right w:val="nil"/>
            </w:tcBorders>
            <w:shd w:val="clear" w:color="auto" w:fill="F5E8DA" w:themeFill="accent6" w:themeFillTint="33"/>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0,028612764</w:t>
            </w:r>
          </w:p>
        </w:tc>
        <w:tc>
          <w:tcPr>
            <w:tcW w:w="1300"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r>
      <w:tr w:rsidR="00D30B3B" w:rsidRPr="00D30B3B" w:rsidTr="00D30B3B">
        <w:trPr>
          <w:trHeight w:val="288"/>
        </w:trPr>
        <w:tc>
          <w:tcPr>
            <w:tcW w:w="2873"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color w:val="000000"/>
                <w:sz w:val="20"/>
                <w:szCs w:val="20"/>
              </w:rPr>
            </w:pPr>
            <w:proofErr w:type="spellStart"/>
            <w:r w:rsidRPr="00D30B3B">
              <w:rPr>
                <w:rFonts w:asciiTheme="minorHAnsi" w:hAnsiTheme="minorHAnsi" w:cstheme="minorHAnsi"/>
                <w:color w:val="000000"/>
                <w:sz w:val="20"/>
                <w:szCs w:val="20"/>
              </w:rPr>
              <w:t>Residual</w:t>
            </w:r>
            <w:proofErr w:type="spellEnd"/>
          </w:p>
        </w:tc>
        <w:tc>
          <w:tcPr>
            <w:tcW w:w="1227"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14</w:t>
            </w:r>
          </w:p>
        </w:tc>
        <w:tc>
          <w:tcPr>
            <w:tcW w:w="1460"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1,555735982</w:t>
            </w:r>
          </w:p>
        </w:tc>
        <w:tc>
          <w:tcPr>
            <w:tcW w:w="1300"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0,111123999</w:t>
            </w:r>
          </w:p>
        </w:tc>
        <w:tc>
          <w:tcPr>
            <w:tcW w:w="1300"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p>
        </w:tc>
        <w:tc>
          <w:tcPr>
            <w:tcW w:w="134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r>
      <w:tr w:rsidR="00D30B3B" w:rsidRPr="00D30B3B" w:rsidTr="00D30B3B">
        <w:trPr>
          <w:trHeight w:val="300"/>
        </w:trPr>
        <w:tc>
          <w:tcPr>
            <w:tcW w:w="2873" w:type="dxa"/>
            <w:tcBorders>
              <w:top w:val="nil"/>
              <w:left w:val="nil"/>
              <w:bottom w:val="single" w:sz="8" w:space="0" w:color="auto"/>
              <w:right w:val="nil"/>
            </w:tcBorders>
            <w:shd w:val="clear" w:color="auto" w:fill="auto"/>
            <w:noWrap/>
            <w:vAlign w:val="bottom"/>
            <w:hideMark/>
          </w:tcPr>
          <w:p w:rsidR="00D30B3B" w:rsidRPr="00D30B3B" w:rsidRDefault="00D30B3B">
            <w:pPr>
              <w:rPr>
                <w:rFonts w:asciiTheme="minorHAnsi" w:hAnsiTheme="minorHAnsi" w:cstheme="minorHAnsi"/>
                <w:color w:val="000000"/>
                <w:sz w:val="20"/>
                <w:szCs w:val="20"/>
              </w:rPr>
            </w:pPr>
            <w:proofErr w:type="spellStart"/>
            <w:r w:rsidRPr="00D30B3B">
              <w:rPr>
                <w:rFonts w:asciiTheme="minorHAnsi" w:hAnsiTheme="minorHAnsi" w:cstheme="minorHAnsi"/>
                <w:color w:val="000000"/>
                <w:sz w:val="20"/>
                <w:szCs w:val="20"/>
              </w:rPr>
              <w:t>Total</w:t>
            </w:r>
            <w:proofErr w:type="spellEnd"/>
          </w:p>
        </w:tc>
        <w:tc>
          <w:tcPr>
            <w:tcW w:w="1227" w:type="dxa"/>
            <w:tcBorders>
              <w:top w:val="nil"/>
              <w:left w:val="nil"/>
              <w:bottom w:val="single" w:sz="8" w:space="0" w:color="auto"/>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15</w:t>
            </w:r>
          </w:p>
        </w:tc>
        <w:tc>
          <w:tcPr>
            <w:tcW w:w="1460" w:type="dxa"/>
            <w:tcBorders>
              <w:top w:val="nil"/>
              <w:left w:val="nil"/>
              <w:bottom w:val="single" w:sz="8" w:space="0" w:color="auto"/>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2,217082993</w:t>
            </w:r>
          </w:p>
        </w:tc>
        <w:tc>
          <w:tcPr>
            <w:tcW w:w="1300" w:type="dxa"/>
            <w:tcBorders>
              <w:top w:val="nil"/>
              <w:left w:val="nil"/>
              <w:bottom w:val="single" w:sz="8" w:space="0" w:color="auto"/>
              <w:right w:val="nil"/>
            </w:tcBorders>
            <w:shd w:val="clear" w:color="auto" w:fill="auto"/>
            <w:noWrap/>
            <w:vAlign w:val="bottom"/>
            <w:hideMark/>
          </w:tcPr>
          <w:p w:rsidR="00D30B3B" w:rsidRPr="00D30B3B" w:rsidRDefault="00D30B3B">
            <w:pPr>
              <w:rPr>
                <w:rFonts w:asciiTheme="minorHAnsi" w:hAnsiTheme="minorHAnsi" w:cstheme="minorHAnsi"/>
                <w:color w:val="000000"/>
                <w:sz w:val="20"/>
                <w:szCs w:val="20"/>
              </w:rPr>
            </w:pPr>
            <w:r w:rsidRPr="00D30B3B">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D30B3B" w:rsidRPr="00D30B3B" w:rsidRDefault="00D30B3B">
            <w:pPr>
              <w:rPr>
                <w:rFonts w:asciiTheme="minorHAnsi" w:hAnsiTheme="minorHAnsi" w:cstheme="minorHAnsi"/>
                <w:color w:val="000000"/>
                <w:sz w:val="20"/>
                <w:szCs w:val="20"/>
              </w:rPr>
            </w:pPr>
            <w:r w:rsidRPr="00D30B3B">
              <w:rPr>
                <w:rFonts w:asciiTheme="minorHAnsi" w:hAnsiTheme="minorHAnsi" w:cstheme="minorHAnsi"/>
                <w:color w:val="000000"/>
                <w:sz w:val="20"/>
                <w:szCs w:val="20"/>
              </w:rPr>
              <w:t> </w:t>
            </w:r>
          </w:p>
        </w:tc>
        <w:tc>
          <w:tcPr>
            <w:tcW w:w="1340" w:type="dxa"/>
            <w:tcBorders>
              <w:top w:val="nil"/>
              <w:left w:val="nil"/>
              <w:bottom w:val="single" w:sz="8" w:space="0" w:color="auto"/>
              <w:right w:val="nil"/>
            </w:tcBorders>
            <w:shd w:val="clear" w:color="auto" w:fill="auto"/>
            <w:noWrap/>
            <w:vAlign w:val="bottom"/>
            <w:hideMark/>
          </w:tcPr>
          <w:p w:rsidR="00D30B3B" w:rsidRPr="00D30B3B" w:rsidRDefault="00D30B3B">
            <w:pPr>
              <w:rPr>
                <w:rFonts w:asciiTheme="minorHAnsi" w:hAnsiTheme="minorHAnsi" w:cstheme="minorHAnsi"/>
                <w:color w:val="000000"/>
                <w:sz w:val="20"/>
                <w:szCs w:val="20"/>
              </w:rPr>
            </w:pPr>
            <w:r w:rsidRPr="00D30B3B">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r>
      <w:tr w:rsidR="00D30B3B" w:rsidRPr="00D30B3B" w:rsidTr="00D30B3B">
        <w:trPr>
          <w:trHeight w:val="300"/>
        </w:trPr>
        <w:tc>
          <w:tcPr>
            <w:tcW w:w="2873"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227"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4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sz w:val="20"/>
                <w:szCs w:val="20"/>
              </w:rPr>
            </w:pPr>
          </w:p>
        </w:tc>
      </w:tr>
      <w:tr w:rsidR="00D30B3B" w:rsidRPr="00D30B3B" w:rsidTr="00D30B3B">
        <w:trPr>
          <w:trHeight w:val="288"/>
        </w:trPr>
        <w:tc>
          <w:tcPr>
            <w:tcW w:w="2873" w:type="dxa"/>
            <w:tcBorders>
              <w:top w:val="single" w:sz="8" w:space="0" w:color="auto"/>
              <w:left w:val="nil"/>
              <w:bottom w:val="single" w:sz="4" w:space="0" w:color="auto"/>
              <w:right w:val="nil"/>
            </w:tcBorders>
            <w:shd w:val="clear" w:color="auto" w:fill="auto"/>
            <w:noWrap/>
            <w:vAlign w:val="bottom"/>
            <w:hideMark/>
          </w:tcPr>
          <w:p w:rsidR="00D30B3B" w:rsidRPr="00D30B3B" w:rsidRDefault="00D30B3B">
            <w:pPr>
              <w:jc w:val="center"/>
              <w:rPr>
                <w:rFonts w:asciiTheme="minorHAnsi" w:hAnsiTheme="minorHAnsi" w:cstheme="minorHAnsi"/>
                <w:i/>
                <w:iCs/>
                <w:color w:val="000000"/>
                <w:sz w:val="20"/>
                <w:szCs w:val="20"/>
              </w:rPr>
            </w:pPr>
            <w:r w:rsidRPr="00D30B3B">
              <w:rPr>
                <w:rFonts w:asciiTheme="minorHAnsi" w:hAnsiTheme="minorHAnsi" w:cstheme="minorHAnsi"/>
                <w:i/>
                <w:iCs/>
                <w:color w:val="000000"/>
                <w:sz w:val="20"/>
                <w:szCs w:val="20"/>
              </w:rPr>
              <w:t> </w:t>
            </w:r>
          </w:p>
        </w:tc>
        <w:tc>
          <w:tcPr>
            <w:tcW w:w="1227" w:type="dxa"/>
            <w:tcBorders>
              <w:top w:val="single" w:sz="8" w:space="0" w:color="auto"/>
              <w:left w:val="nil"/>
              <w:bottom w:val="single" w:sz="4" w:space="0" w:color="auto"/>
              <w:right w:val="nil"/>
            </w:tcBorders>
            <w:shd w:val="clear" w:color="auto" w:fill="auto"/>
            <w:noWrap/>
            <w:vAlign w:val="bottom"/>
            <w:hideMark/>
          </w:tcPr>
          <w:p w:rsidR="00D30B3B" w:rsidRPr="00D30B3B" w:rsidRDefault="00D30B3B">
            <w:pPr>
              <w:jc w:val="center"/>
              <w:rPr>
                <w:rFonts w:asciiTheme="minorHAnsi" w:hAnsiTheme="minorHAnsi" w:cstheme="minorHAnsi"/>
                <w:i/>
                <w:iCs/>
                <w:color w:val="000000"/>
                <w:sz w:val="20"/>
                <w:szCs w:val="20"/>
              </w:rPr>
            </w:pPr>
            <w:proofErr w:type="spellStart"/>
            <w:r w:rsidRPr="00D30B3B">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D30B3B" w:rsidRPr="00D30B3B" w:rsidRDefault="00D30B3B">
            <w:pPr>
              <w:jc w:val="center"/>
              <w:rPr>
                <w:rFonts w:asciiTheme="minorHAnsi" w:hAnsiTheme="minorHAnsi" w:cstheme="minorHAnsi"/>
                <w:i/>
                <w:iCs/>
                <w:color w:val="000000"/>
                <w:sz w:val="20"/>
                <w:szCs w:val="20"/>
              </w:rPr>
            </w:pPr>
            <w:r w:rsidRPr="00D30B3B">
              <w:rPr>
                <w:rFonts w:asciiTheme="minorHAnsi" w:hAnsiTheme="minorHAnsi" w:cstheme="minorHAnsi"/>
                <w:i/>
                <w:iCs/>
                <w:color w:val="000000"/>
                <w:sz w:val="20"/>
                <w:szCs w:val="20"/>
              </w:rPr>
              <w:t xml:space="preserve">Standard </w:t>
            </w:r>
            <w:proofErr w:type="spellStart"/>
            <w:r w:rsidRPr="00D30B3B">
              <w:rPr>
                <w:rFonts w:asciiTheme="minorHAnsi" w:hAnsiTheme="minorHAnsi" w:cstheme="minorHAnsi"/>
                <w:i/>
                <w:iCs/>
                <w:color w:val="000000"/>
                <w:sz w:val="20"/>
                <w:szCs w:val="20"/>
              </w:rPr>
              <w:t>Error</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D30B3B" w:rsidRPr="00D30B3B" w:rsidRDefault="00D30B3B">
            <w:pPr>
              <w:jc w:val="center"/>
              <w:rPr>
                <w:rFonts w:asciiTheme="minorHAnsi" w:hAnsiTheme="minorHAnsi" w:cstheme="minorHAnsi"/>
                <w:i/>
                <w:iCs/>
                <w:color w:val="000000"/>
                <w:sz w:val="20"/>
                <w:szCs w:val="20"/>
              </w:rPr>
            </w:pPr>
            <w:r w:rsidRPr="00D30B3B">
              <w:rPr>
                <w:rFonts w:asciiTheme="minorHAnsi" w:hAnsiTheme="minorHAnsi" w:cstheme="minorHAnsi"/>
                <w:i/>
                <w:iCs/>
                <w:color w:val="000000"/>
                <w:sz w:val="20"/>
                <w:szCs w:val="20"/>
              </w:rPr>
              <w:t xml:space="preserve">t </w:t>
            </w:r>
            <w:proofErr w:type="spellStart"/>
            <w:r w:rsidRPr="00D30B3B">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D30B3B" w:rsidRPr="00D30B3B" w:rsidRDefault="00D30B3B">
            <w:pPr>
              <w:jc w:val="center"/>
              <w:rPr>
                <w:rFonts w:asciiTheme="minorHAnsi" w:hAnsiTheme="minorHAnsi" w:cstheme="minorHAnsi"/>
                <w:i/>
                <w:iCs/>
                <w:color w:val="000000"/>
                <w:sz w:val="20"/>
                <w:szCs w:val="20"/>
              </w:rPr>
            </w:pPr>
            <w:r w:rsidRPr="00D30B3B">
              <w:rPr>
                <w:rFonts w:asciiTheme="minorHAnsi" w:hAnsiTheme="minorHAnsi" w:cstheme="minorHAnsi"/>
                <w:i/>
                <w:iCs/>
                <w:color w:val="000000"/>
                <w:sz w:val="20"/>
                <w:szCs w:val="20"/>
              </w:rPr>
              <w:t>P-</w:t>
            </w:r>
            <w:proofErr w:type="spellStart"/>
            <w:r w:rsidRPr="00D30B3B">
              <w:rPr>
                <w:rFonts w:asciiTheme="minorHAnsi" w:hAnsiTheme="minorHAnsi" w:cstheme="minorHAnsi"/>
                <w:i/>
                <w:iCs/>
                <w:color w:val="000000"/>
                <w:sz w:val="20"/>
                <w:szCs w:val="20"/>
              </w:rPr>
              <w:t>value</w:t>
            </w:r>
            <w:proofErr w:type="spellEnd"/>
          </w:p>
        </w:tc>
        <w:tc>
          <w:tcPr>
            <w:tcW w:w="1340" w:type="dxa"/>
            <w:tcBorders>
              <w:top w:val="single" w:sz="8" w:space="0" w:color="auto"/>
              <w:left w:val="nil"/>
              <w:bottom w:val="single" w:sz="4" w:space="0" w:color="auto"/>
              <w:right w:val="nil"/>
            </w:tcBorders>
            <w:shd w:val="clear" w:color="auto" w:fill="auto"/>
            <w:noWrap/>
            <w:vAlign w:val="bottom"/>
            <w:hideMark/>
          </w:tcPr>
          <w:p w:rsidR="00D30B3B" w:rsidRPr="00D30B3B" w:rsidRDefault="00D30B3B">
            <w:pPr>
              <w:jc w:val="center"/>
              <w:rPr>
                <w:rFonts w:asciiTheme="minorHAnsi" w:hAnsiTheme="minorHAnsi" w:cstheme="minorHAnsi"/>
                <w:i/>
                <w:iCs/>
                <w:color w:val="000000"/>
                <w:sz w:val="20"/>
                <w:szCs w:val="20"/>
              </w:rPr>
            </w:pPr>
            <w:proofErr w:type="spellStart"/>
            <w:r w:rsidRPr="00D30B3B">
              <w:rPr>
                <w:rFonts w:asciiTheme="minorHAnsi" w:hAnsiTheme="minorHAnsi" w:cstheme="minorHAnsi"/>
                <w:i/>
                <w:iCs/>
                <w:color w:val="000000"/>
                <w:sz w:val="20"/>
                <w:szCs w:val="20"/>
              </w:rPr>
              <w:t>Lower</w:t>
            </w:r>
            <w:proofErr w:type="spellEnd"/>
            <w:r w:rsidRPr="00D30B3B">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D30B3B" w:rsidRPr="00D30B3B" w:rsidRDefault="00D30B3B">
            <w:pPr>
              <w:jc w:val="center"/>
              <w:rPr>
                <w:rFonts w:asciiTheme="minorHAnsi" w:hAnsiTheme="minorHAnsi" w:cstheme="minorHAnsi"/>
                <w:i/>
                <w:iCs/>
                <w:color w:val="000000"/>
                <w:sz w:val="20"/>
                <w:szCs w:val="20"/>
              </w:rPr>
            </w:pPr>
            <w:proofErr w:type="spellStart"/>
            <w:r w:rsidRPr="00D30B3B">
              <w:rPr>
                <w:rFonts w:asciiTheme="minorHAnsi" w:hAnsiTheme="minorHAnsi" w:cstheme="minorHAnsi"/>
                <w:i/>
                <w:iCs/>
                <w:color w:val="000000"/>
                <w:sz w:val="20"/>
                <w:szCs w:val="20"/>
              </w:rPr>
              <w:t>Upper</w:t>
            </w:r>
            <w:proofErr w:type="spellEnd"/>
            <w:r w:rsidRPr="00D30B3B">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D30B3B" w:rsidRPr="00D30B3B" w:rsidRDefault="00D30B3B">
            <w:pPr>
              <w:jc w:val="center"/>
              <w:rPr>
                <w:rFonts w:asciiTheme="minorHAnsi" w:hAnsiTheme="minorHAnsi" w:cstheme="minorHAnsi"/>
                <w:i/>
                <w:iCs/>
                <w:color w:val="000000"/>
                <w:sz w:val="20"/>
                <w:szCs w:val="20"/>
              </w:rPr>
            </w:pPr>
            <w:proofErr w:type="spellStart"/>
            <w:r w:rsidRPr="00D30B3B">
              <w:rPr>
                <w:rFonts w:asciiTheme="minorHAnsi" w:hAnsiTheme="minorHAnsi" w:cstheme="minorHAnsi"/>
                <w:i/>
                <w:iCs/>
                <w:color w:val="000000"/>
                <w:sz w:val="20"/>
                <w:szCs w:val="20"/>
              </w:rPr>
              <w:t>Lower</w:t>
            </w:r>
            <w:proofErr w:type="spellEnd"/>
            <w:r w:rsidRPr="00D30B3B">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D30B3B" w:rsidRPr="00D30B3B" w:rsidRDefault="00D30B3B">
            <w:pPr>
              <w:jc w:val="center"/>
              <w:rPr>
                <w:rFonts w:asciiTheme="minorHAnsi" w:hAnsiTheme="minorHAnsi" w:cstheme="minorHAnsi"/>
                <w:i/>
                <w:iCs/>
                <w:color w:val="000000"/>
                <w:sz w:val="20"/>
                <w:szCs w:val="20"/>
              </w:rPr>
            </w:pPr>
            <w:proofErr w:type="spellStart"/>
            <w:r w:rsidRPr="00D30B3B">
              <w:rPr>
                <w:rFonts w:asciiTheme="minorHAnsi" w:hAnsiTheme="minorHAnsi" w:cstheme="minorHAnsi"/>
                <w:i/>
                <w:iCs/>
                <w:color w:val="000000"/>
                <w:sz w:val="20"/>
                <w:szCs w:val="20"/>
              </w:rPr>
              <w:t>Upper</w:t>
            </w:r>
            <w:proofErr w:type="spellEnd"/>
            <w:r w:rsidRPr="00D30B3B">
              <w:rPr>
                <w:rFonts w:asciiTheme="minorHAnsi" w:hAnsiTheme="minorHAnsi" w:cstheme="minorHAnsi"/>
                <w:i/>
                <w:iCs/>
                <w:color w:val="000000"/>
                <w:sz w:val="20"/>
                <w:szCs w:val="20"/>
              </w:rPr>
              <w:t xml:space="preserve"> 95,0%</w:t>
            </w:r>
          </w:p>
        </w:tc>
      </w:tr>
      <w:tr w:rsidR="00D30B3B" w:rsidRPr="00D30B3B" w:rsidTr="00D30B3B">
        <w:trPr>
          <w:trHeight w:val="288"/>
        </w:trPr>
        <w:tc>
          <w:tcPr>
            <w:tcW w:w="2873" w:type="dxa"/>
            <w:tcBorders>
              <w:top w:val="nil"/>
              <w:left w:val="nil"/>
              <w:bottom w:val="nil"/>
              <w:right w:val="nil"/>
            </w:tcBorders>
            <w:shd w:val="clear" w:color="auto" w:fill="auto"/>
            <w:noWrap/>
            <w:vAlign w:val="bottom"/>
            <w:hideMark/>
          </w:tcPr>
          <w:p w:rsidR="00D30B3B" w:rsidRPr="00D30B3B" w:rsidRDefault="00D30B3B">
            <w:pPr>
              <w:rPr>
                <w:rFonts w:asciiTheme="minorHAnsi" w:hAnsiTheme="minorHAnsi" w:cstheme="minorHAnsi"/>
                <w:color w:val="000000"/>
                <w:sz w:val="20"/>
                <w:szCs w:val="20"/>
              </w:rPr>
            </w:pPr>
            <w:proofErr w:type="spellStart"/>
            <w:r w:rsidRPr="00D30B3B">
              <w:rPr>
                <w:rFonts w:asciiTheme="minorHAnsi" w:hAnsiTheme="minorHAnsi" w:cstheme="minorHAnsi"/>
                <w:color w:val="000000"/>
                <w:sz w:val="20"/>
                <w:szCs w:val="20"/>
              </w:rPr>
              <w:t>Intercept</w:t>
            </w:r>
            <w:proofErr w:type="spellEnd"/>
          </w:p>
        </w:tc>
        <w:tc>
          <w:tcPr>
            <w:tcW w:w="1227"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0,194666527</w:t>
            </w:r>
          </w:p>
        </w:tc>
        <w:tc>
          <w:tcPr>
            <w:tcW w:w="1460"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0,086902037</w:t>
            </w:r>
          </w:p>
        </w:tc>
        <w:tc>
          <w:tcPr>
            <w:tcW w:w="1300"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2,24006863</w:t>
            </w:r>
          </w:p>
        </w:tc>
        <w:tc>
          <w:tcPr>
            <w:tcW w:w="1300"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0,041829492</w:t>
            </w:r>
          </w:p>
        </w:tc>
        <w:tc>
          <w:tcPr>
            <w:tcW w:w="1340"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0,008280195</w:t>
            </w:r>
          </w:p>
        </w:tc>
        <w:tc>
          <w:tcPr>
            <w:tcW w:w="1300"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0,38105286</w:t>
            </w:r>
          </w:p>
        </w:tc>
        <w:tc>
          <w:tcPr>
            <w:tcW w:w="1300"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0,008280195</w:t>
            </w:r>
          </w:p>
        </w:tc>
        <w:tc>
          <w:tcPr>
            <w:tcW w:w="1300" w:type="dxa"/>
            <w:tcBorders>
              <w:top w:val="nil"/>
              <w:left w:val="nil"/>
              <w:bottom w:val="nil"/>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0,38105286</w:t>
            </w:r>
          </w:p>
        </w:tc>
      </w:tr>
      <w:tr w:rsidR="00D30B3B" w:rsidRPr="00D30B3B" w:rsidTr="00D30B3B">
        <w:trPr>
          <w:trHeight w:val="300"/>
        </w:trPr>
        <w:tc>
          <w:tcPr>
            <w:tcW w:w="2873" w:type="dxa"/>
            <w:tcBorders>
              <w:top w:val="nil"/>
              <w:left w:val="nil"/>
              <w:bottom w:val="single" w:sz="8" w:space="0" w:color="auto"/>
              <w:right w:val="nil"/>
            </w:tcBorders>
            <w:shd w:val="clear" w:color="auto" w:fill="auto"/>
            <w:noWrap/>
            <w:vAlign w:val="bottom"/>
            <w:hideMark/>
          </w:tcPr>
          <w:p w:rsidR="00D30B3B" w:rsidRPr="00D30B3B" w:rsidRDefault="00D30B3B">
            <w:pPr>
              <w:rPr>
                <w:rFonts w:asciiTheme="minorHAnsi" w:hAnsiTheme="minorHAnsi" w:cstheme="minorHAnsi"/>
                <w:color w:val="000000"/>
                <w:sz w:val="20"/>
                <w:szCs w:val="20"/>
              </w:rPr>
            </w:pPr>
            <w:r w:rsidRPr="00D30B3B">
              <w:rPr>
                <w:rFonts w:asciiTheme="minorHAnsi" w:hAnsiTheme="minorHAnsi" w:cstheme="minorHAnsi"/>
                <w:color w:val="000000"/>
                <w:sz w:val="20"/>
                <w:szCs w:val="20"/>
              </w:rPr>
              <w:t>Πωλήσεις/Σύνολο Ενεργητικού</w:t>
            </w:r>
          </w:p>
        </w:tc>
        <w:tc>
          <w:tcPr>
            <w:tcW w:w="1227" w:type="dxa"/>
            <w:tcBorders>
              <w:top w:val="nil"/>
              <w:left w:val="nil"/>
              <w:bottom w:val="single" w:sz="8" w:space="0" w:color="auto"/>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0,454107655</w:t>
            </w:r>
          </w:p>
        </w:tc>
        <w:tc>
          <w:tcPr>
            <w:tcW w:w="1460" w:type="dxa"/>
            <w:tcBorders>
              <w:top w:val="nil"/>
              <w:left w:val="nil"/>
              <w:bottom w:val="single" w:sz="8" w:space="0" w:color="auto"/>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0,186143577</w:t>
            </w:r>
          </w:p>
        </w:tc>
        <w:tc>
          <w:tcPr>
            <w:tcW w:w="1300" w:type="dxa"/>
            <w:tcBorders>
              <w:top w:val="nil"/>
              <w:left w:val="nil"/>
              <w:bottom w:val="single" w:sz="8" w:space="0" w:color="auto"/>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2,43955586</w:t>
            </w:r>
          </w:p>
        </w:tc>
        <w:tc>
          <w:tcPr>
            <w:tcW w:w="1300" w:type="dxa"/>
            <w:tcBorders>
              <w:top w:val="nil"/>
              <w:left w:val="nil"/>
              <w:bottom w:val="single" w:sz="8" w:space="0" w:color="auto"/>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0,028612764</w:t>
            </w:r>
          </w:p>
        </w:tc>
        <w:tc>
          <w:tcPr>
            <w:tcW w:w="1340" w:type="dxa"/>
            <w:tcBorders>
              <w:top w:val="nil"/>
              <w:left w:val="nil"/>
              <w:bottom w:val="single" w:sz="8" w:space="0" w:color="auto"/>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0,054869388</w:t>
            </w:r>
          </w:p>
        </w:tc>
        <w:tc>
          <w:tcPr>
            <w:tcW w:w="1300" w:type="dxa"/>
            <w:tcBorders>
              <w:top w:val="nil"/>
              <w:left w:val="nil"/>
              <w:bottom w:val="single" w:sz="8" w:space="0" w:color="auto"/>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0,853345922</w:t>
            </w:r>
          </w:p>
        </w:tc>
        <w:tc>
          <w:tcPr>
            <w:tcW w:w="1300" w:type="dxa"/>
            <w:tcBorders>
              <w:top w:val="nil"/>
              <w:left w:val="nil"/>
              <w:bottom w:val="single" w:sz="8" w:space="0" w:color="auto"/>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0,054869388</w:t>
            </w:r>
          </w:p>
        </w:tc>
        <w:tc>
          <w:tcPr>
            <w:tcW w:w="1300" w:type="dxa"/>
            <w:tcBorders>
              <w:top w:val="nil"/>
              <w:left w:val="nil"/>
              <w:bottom w:val="single" w:sz="8" w:space="0" w:color="auto"/>
              <w:right w:val="nil"/>
            </w:tcBorders>
            <w:shd w:val="clear" w:color="auto" w:fill="auto"/>
            <w:noWrap/>
            <w:vAlign w:val="bottom"/>
            <w:hideMark/>
          </w:tcPr>
          <w:p w:rsidR="00D30B3B" w:rsidRPr="00D30B3B" w:rsidRDefault="00D30B3B">
            <w:pPr>
              <w:jc w:val="right"/>
              <w:rPr>
                <w:rFonts w:asciiTheme="minorHAnsi" w:hAnsiTheme="minorHAnsi" w:cstheme="minorHAnsi"/>
                <w:color w:val="000000"/>
                <w:sz w:val="20"/>
                <w:szCs w:val="20"/>
              </w:rPr>
            </w:pPr>
            <w:r w:rsidRPr="00D30B3B">
              <w:rPr>
                <w:rFonts w:asciiTheme="minorHAnsi" w:hAnsiTheme="minorHAnsi" w:cstheme="minorHAnsi"/>
                <w:color w:val="000000"/>
                <w:sz w:val="20"/>
                <w:szCs w:val="20"/>
              </w:rPr>
              <w:t>0,853345922</w:t>
            </w:r>
          </w:p>
        </w:tc>
      </w:tr>
    </w:tbl>
    <w:p w:rsidR="00D30B3B" w:rsidRDefault="00D30B3B" w:rsidP="00D30B3B">
      <w:pPr>
        <w:pStyle w:val="1"/>
        <w:spacing w:before="0" w:beforeAutospacing="0" w:after="0" w:afterAutospacing="0" w:line="360" w:lineRule="auto"/>
        <w:jc w:val="left"/>
        <w:rPr>
          <w:rFonts w:ascii="Times New Roman" w:hAnsi="Times New Roman" w:cs="Times New Roman"/>
        </w:rPr>
      </w:pPr>
    </w:p>
    <w:p w:rsidR="00D30B3B" w:rsidRDefault="00D30B3B" w:rsidP="00D30B3B">
      <w:pPr>
        <w:pStyle w:val="1"/>
        <w:spacing w:after="0" w:afterAutospacing="0" w:line="360" w:lineRule="auto"/>
        <w:jc w:val="left"/>
        <w:rPr>
          <w:rFonts w:ascii="Times New Roman" w:hAnsi="Times New Roman" w:cs="Times New Roman"/>
          <w:sz w:val="32"/>
          <w:szCs w:val="32"/>
        </w:rPr>
      </w:pPr>
    </w:p>
    <w:p w:rsidR="00121E06" w:rsidRDefault="00121E06" w:rsidP="00D30B3B">
      <w:pPr>
        <w:pStyle w:val="1"/>
        <w:spacing w:after="0" w:afterAutospacing="0" w:line="360" w:lineRule="auto"/>
        <w:jc w:val="left"/>
        <w:rPr>
          <w:rFonts w:ascii="Times New Roman" w:hAnsi="Times New Roman" w:cs="Times New Roman"/>
          <w:sz w:val="32"/>
          <w:szCs w:val="32"/>
        </w:rPr>
      </w:pPr>
    </w:p>
    <w:p w:rsidR="00683397" w:rsidRDefault="00683397" w:rsidP="00BA5669"/>
    <w:p w:rsidR="00D30B3B" w:rsidRDefault="00D30B3B" w:rsidP="00D30B3B">
      <w:pPr>
        <w:rPr>
          <w:rFonts w:ascii="Arial" w:hAnsi="Arial" w:cs="Arial"/>
          <w:sz w:val="22"/>
          <w:szCs w:val="22"/>
          <w:u w:val="single"/>
          <w:lang w:val="en-US"/>
        </w:rPr>
      </w:pPr>
      <w:proofErr w:type="spellStart"/>
      <w:r w:rsidRPr="000433F8">
        <w:rPr>
          <w:rFonts w:ascii="Arial" w:hAnsi="Arial" w:cs="Arial"/>
          <w:sz w:val="22"/>
          <w:szCs w:val="22"/>
          <w:u w:val="single"/>
        </w:rPr>
        <w:t>ΕφαρμογήΕ</w:t>
      </w:r>
      <w:proofErr w:type="spellEnd"/>
      <w:r>
        <w:rPr>
          <w:rFonts w:ascii="Arial" w:hAnsi="Arial" w:cs="Arial"/>
          <w:sz w:val="22"/>
          <w:szCs w:val="22"/>
          <w:u w:val="single"/>
          <w:lang w:val="en-US"/>
        </w:rPr>
        <w:t>2</w:t>
      </w: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tbl>
      <w:tblPr>
        <w:tblW w:w="12960" w:type="dxa"/>
        <w:tblLook w:val="04A0"/>
      </w:tblPr>
      <w:tblGrid>
        <w:gridCol w:w="2400"/>
        <w:gridCol w:w="1280"/>
        <w:gridCol w:w="1460"/>
        <w:gridCol w:w="1300"/>
        <w:gridCol w:w="1300"/>
        <w:gridCol w:w="1340"/>
        <w:gridCol w:w="1300"/>
        <w:gridCol w:w="1300"/>
        <w:gridCol w:w="1300"/>
      </w:tblGrid>
      <w:tr w:rsidR="00071E86" w:rsidRPr="00071E86" w:rsidTr="00071E86">
        <w:trPr>
          <w:trHeight w:val="288"/>
        </w:trPr>
        <w:tc>
          <w:tcPr>
            <w:tcW w:w="3660" w:type="dxa"/>
            <w:gridSpan w:val="2"/>
            <w:tcBorders>
              <w:top w:val="single" w:sz="8" w:space="0" w:color="auto"/>
              <w:left w:val="nil"/>
              <w:bottom w:val="single" w:sz="4" w:space="0" w:color="auto"/>
              <w:right w:val="nil"/>
            </w:tcBorders>
            <w:shd w:val="clear" w:color="auto" w:fill="auto"/>
            <w:noWrap/>
            <w:vAlign w:val="bottom"/>
            <w:hideMark/>
          </w:tcPr>
          <w:p w:rsidR="00071E86" w:rsidRPr="00071E86" w:rsidRDefault="00071E86">
            <w:pPr>
              <w:jc w:val="center"/>
              <w:rPr>
                <w:rFonts w:ascii="Calibri" w:hAnsi="Calibri" w:cs="Calibri"/>
                <w:i/>
                <w:iCs/>
                <w:color w:val="000000"/>
                <w:sz w:val="20"/>
                <w:szCs w:val="20"/>
              </w:rPr>
            </w:pPr>
            <w:proofErr w:type="spellStart"/>
            <w:r w:rsidRPr="00071E86">
              <w:rPr>
                <w:rFonts w:ascii="Calibri" w:hAnsi="Calibri" w:cs="Calibri"/>
                <w:i/>
                <w:iCs/>
                <w:color w:val="000000"/>
                <w:sz w:val="20"/>
                <w:szCs w:val="20"/>
              </w:rPr>
              <w:t>Regression</w:t>
            </w:r>
            <w:proofErr w:type="spellEnd"/>
            <w:r w:rsidRPr="00071E86">
              <w:rPr>
                <w:rFonts w:ascii="Calibri" w:hAnsi="Calibri" w:cs="Calibri"/>
                <w:i/>
                <w:iCs/>
                <w:color w:val="000000"/>
                <w:sz w:val="20"/>
                <w:szCs w:val="20"/>
              </w:rPr>
              <w:t xml:space="preserve"> </w:t>
            </w:r>
            <w:proofErr w:type="spellStart"/>
            <w:r w:rsidRPr="00071E86">
              <w:rPr>
                <w:rFonts w:ascii="Calibri" w:hAnsi="Calibri" w:cs="Calibr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071E86" w:rsidRPr="00071E86" w:rsidRDefault="00071E86">
            <w:pPr>
              <w:jc w:val="center"/>
              <w:rPr>
                <w:rFonts w:ascii="Calibri" w:hAnsi="Calibri" w:cs="Calibri"/>
                <w:i/>
                <w:iCs/>
                <w:color w:val="000000"/>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4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r>
      <w:tr w:rsidR="00071E86" w:rsidRPr="00071E86" w:rsidTr="00071E86">
        <w:trPr>
          <w:trHeight w:val="288"/>
        </w:trPr>
        <w:tc>
          <w:tcPr>
            <w:tcW w:w="2400" w:type="dxa"/>
            <w:tcBorders>
              <w:top w:val="nil"/>
              <w:left w:val="nil"/>
              <w:bottom w:val="nil"/>
              <w:right w:val="nil"/>
            </w:tcBorders>
            <w:shd w:val="clear" w:color="auto" w:fill="auto"/>
            <w:noWrap/>
            <w:vAlign w:val="bottom"/>
            <w:hideMark/>
          </w:tcPr>
          <w:p w:rsidR="00071E86" w:rsidRPr="00071E86" w:rsidRDefault="00071E86">
            <w:pPr>
              <w:rPr>
                <w:rFonts w:ascii="Calibri" w:hAnsi="Calibri" w:cs="Calibri"/>
                <w:color w:val="000000"/>
                <w:sz w:val="20"/>
                <w:szCs w:val="20"/>
              </w:rPr>
            </w:pPr>
            <w:proofErr w:type="spellStart"/>
            <w:r w:rsidRPr="00071E86">
              <w:rPr>
                <w:rFonts w:ascii="Calibri" w:hAnsi="Calibri" w:cs="Calibri"/>
                <w:color w:val="000000"/>
                <w:sz w:val="20"/>
                <w:szCs w:val="20"/>
              </w:rPr>
              <w:t>Multiple</w:t>
            </w:r>
            <w:proofErr w:type="spellEnd"/>
            <w:r w:rsidRPr="00071E86">
              <w:rPr>
                <w:rFonts w:ascii="Calibri" w:hAnsi="Calibri" w:cs="Calibri"/>
                <w:color w:val="000000"/>
                <w:sz w:val="20"/>
                <w:szCs w:val="20"/>
              </w:rPr>
              <w:t xml:space="preserve"> R</w:t>
            </w:r>
          </w:p>
        </w:tc>
        <w:tc>
          <w:tcPr>
            <w:tcW w:w="126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0,753231073</w:t>
            </w:r>
          </w:p>
        </w:tc>
        <w:tc>
          <w:tcPr>
            <w:tcW w:w="146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4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r>
      <w:tr w:rsidR="00071E86" w:rsidRPr="00071E86" w:rsidTr="00071E86">
        <w:trPr>
          <w:trHeight w:val="288"/>
        </w:trPr>
        <w:tc>
          <w:tcPr>
            <w:tcW w:w="2400" w:type="dxa"/>
            <w:tcBorders>
              <w:top w:val="nil"/>
              <w:left w:val="nil"/>
              <w:bottom w:val="nil"/>
              <w:right w:val="nil"/>
            </w:tcBorders>
            <w:shd w:val="clear" w:color="auto" w:fill="auto"/>
            <w:noWrap/>
            <w:vAlign w:val="bottom"/>
            <w:hideMark/>
          </w:tcPr>
          <w:p w:rsidR="00071E86" w:rsidRPr="00071E86" w:rsidRDefault="00071E86">
            <w:pPr>
              <w:rPr>
                <w:rFonts w:ascii="Calibri" w:hAnsi="Calibri" w:cs="Calibri"/>
                <w:color w:val="000000"/>
                <w:sz w:val="20"/>
                <w:szCs w:val="20"/>
              </w:rPr>
            </w:pPr>
            <w:r w:rsidRPr="00071E86">
              <w:rPr>
                <w:rFonts w:ascii="Calibri" w:hAnsi="Calibri" w:cs="Calibri"/>
                <w:color w:val="000000"/>
                <w:sz w:val="20"/>
                <w:szCs w:val="20"/>
              </w:rPr>
              <w:t xml:space="preserve">R </w:t>
            </w:r>
            <w:proofErr w:type="spellStart"/>
            <w:r w:rsidRPr="00071E86">
              <w:rPr>
                <w:rFonts w:ascii="Calibri" w:hAnsi="Calibri" w:cs="Calibri"/>
                <w:color w:val="000000"/>
                <w:sz w:val="20"/>
                <w:szCs w:val="20"/>
              </w:rPr>
              <w:t>Square</w:t>
            </w:r>
            <w:proofErr w:type="spellEnd"/>
          </w:p>
        </w:tc>
        <w:tc>
          <w:tcPr>
            <w:tcW w:w="126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0,567357049</w:t>
            </w:r>
          </w:p>
        </w:tc>
        <w:tc>
          <w:tcPr>
            <w:tcW w:w="146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4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r>
      <w:tr w:rsidR="00071E86" w:rsidRPr="00071E86" w:rsidTr="00071E86">
        <w:trPr>
          <w:trHeight w:val="288"/>
        </w:trPr>
        <w:tc>
          <w:tcPr>
            <w:tcW w:w="2400" w:type="dxa"/>
            <w:tcBorders>
              <w:top w:val="nil"/>
              <w:left w:val="nil"/>
              <w:bottom w:val="nil"/>
              <w:right w:val="nil"/>
            </w:tcBorders>
            <w:shd w:val="clear" w:color="auto" w:fill="auto"/>
            <w:noWrap/>
            <w:vAlign w:val="bottom"/>
            <w:hideMark/>
          </w:tcPr>
          <w:p w:rsidR="00071E86" w:rsidRPr="00071E86" w:rsidRDefault="00071E86">
            <w:pPr>
              <w:rPr>
                <w:rFonts w:ascii="Calibri" w:hAnsi="Calibri" w:cs="Calibri"/>
                <w:color w:val="000000"/>
                <w:sz w:val="20"/>
                <w:szCs w:val="20"/>
              </w:rPr>
            </w:pPr>
            <w:proofErr w:type="spellStart"/>
            <w:r w:rsidRPr="00071E86">
              <w:rPr>
                <w:rFonts w:ascii="Calibri" w:hAnsi="Calibri" w:cs="Calibri"/>
                <w:color w:val="000000"/>
                <w:sz w:val="20"/>
                <w:szCs w:val="20"/>
              </w:rPr>
              <w:t>Adjusted</w:t>
            </w:r>
            <w:proofErr w:type="spellEnd"/>
            <w:r w:rsidRPr="00071E86">
              <w:rPr>
                <w:rFonts w:ascii="Calibri" w:hAnsi="Calibri" w:cs="Calibri"/>
                <w:color w:val="000000"/>
                <w:sz w:val="20"/>
                <w:szCs w:val="20"/>
              </w:rPr>
              <w:t xml:space="preserve"> R </w:t>
            </w:r>
            <w:proofErr w:type="spellStart"/>
            <w:r w:rsidRPr="00071E86">
              <w:rPr>
                <w:rFonts w:ascii="Calibri" w:hAnsi="Calibri" w:cs="Calibri"/>
                <w:color w:val="000000"/>
                <w:sz w:val="20"/>
                <w:szCs w:val="20"/>
              </w:rPr>
              <w:t>Square</w:t>
            </w:r>
            <w:proofErr w:type="spellEnd"/>
          </w:p>
        </w:tc>
        <w:tc>
          <w:tcPr>
            <w:tcW w:w="126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0,536453981</w:t>
            </w:r>
          </w:p>
        </w:tc>
        <w:tc>
          <w:tcPr>
            <w:tcW w:w="146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4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r>
      <w:tr w:rsidR="00071E86" w:rsidRPr="00071E86" w:rsidTr="00071E86">
        <w:trPr>
          <w:trHeight w:val="288"/>
        </w:trPr>
        <w:tc>
          <w:tcPr>
            <w:tcW w:w="2400" w:type="dxa"/>
            <w:tcBorders>
              <w:top w:val="nil"/>
              <w:left w:val="nil"/>
              <w:bottom w:val="nil"/>
              <w:right w:val="nil"/>
            </w:tcBorders>
            <w:shd w:val="clear" w:color="auto" w:fill="auto"/>
            <w:noWrap/>
            <w:vAlign w:val="bottom"/>
            <w:hideMark/>
          </w:tcPr>
          <w:p w:rsidR="00071E86" w:rsidRPr="00071E86" w:rsidRDefault="00071E86">
            <w:pPr>
              <w:rPr>
                <w:rFonts w:ascii="Calibri" w:hAnsi="Calibri" w:cs="Calibri"/>
                <w:color w:val="000000"/>
                <w:sz w:val="20"/>
                <w:szCs w:val="20"/>
              </w:rPr>
            </w:pPr>
            <w:r w:rsidRPr="00071E86">
              <w:rPr>
                <w:rFonts w:ascii="Calibri" w:hAnsi="Calibri" w:cs="Calibri"/>
                <w:color w:val="000000"/>
                <w:sz w:val="20"/>
                <w:szCs w:val="20"/>
              </w:rPr>
              <w:t xml:space="preserve">Standard </w:t>
            </w:r>
            <w:proofErr w:type="spellStart"/>
            <w:r w:rsidRPr="00071E86">
              <w:rPr>
                <w:rFonts w:ascii="Calibri" w:hAnsi="Calibri" w:cs="Calibri"/>
                <w:color w:val="000000"/>
                <w:sz w:val="20"/>
                <w:szCs w:val="20"/>
              </w:rPr>
              <w:t>Error</w:t>
            </w:r>
            <w:proofErr w:type="spellEnd"/>
          </w:p>
        </w:tc>
        <w:tc>
          <w:tcPr>
            <w:tcW w:w="126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0,261753064</w:t>
            </w:r>
          </w:p>
        </w:tc>
        <w:tc>
          <w:tcPr>
            <w:tcW w:w="146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4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r>
      <w:tr w:rsidR="00071E86" w:rsidRPr="00071E86" w:rsidTr="00071E86">
        <w:trPr>
          <w:trHeight w:val="300"/>
        </w:trPr>
        <w:tc>
          <w:tcPr>
            <w:tcW w:w="2400" w:type="dxa"/>
            <w:tcBorders>
              <w:top w:val="nil"/>
              <w:left w:val="nil"/>
              <w:bottom w:val="single" w:sz="8" w:space="0" w:color="auto"/>
              <w:right w:val="nil"/>
            </w:tcBorders>
            <w:shd w:val="clear" w:color="auto" w:fill="auto"/>
            <w:noWrap/>
            <w:vAlign w:val="bottom"/>
            <w:hideMark/>
          </w:tcPr>
          <w:p w:rsidR="00071E86" w:rsidRPr="00071E86" w:rsidRDefault="00071E86">
            <w:pPr>
              <w:rPr>
                <w:rFonts w:ascii="Calibri" w:hAnsi="Calibri" w:cs="Calibri"/>
                <w:color w:val="000000"/>
                <w:sz w:val="20"/>
                <w:szCs w:val="20"/>
              </w:rPr>
            </w:pPr>
            <w:proofErr w:type="spellStart"/>
            <w:r w:rsidRPr="00071E86">
              <w:rPr>
                <w:rFonts w:ascii="Calibri" w:hAnsi="Calibri" w:cs="Calibri"/>
                <w:color w:val="000000"/>
                <w:sz w:val="20"/>
                <w:szCs w:val="20"/>
              </w:rPr>
              <w:t>Observations</w:t>
            </w:r>
            <w:proofErr w:type="spellEnd"/>
          </w:p>
        </w:tc>
        <w:tc>
          <w:tcPr>
            <w:tcW w:w="1260" w:type="dxa"/>
            <w:tcBorders>
              <w:top w:val="nil"/>
              <w:left w:val="nil"/>
              <w:bottom w:val="single" w:sz="8" w:space="0" w:color="auto"/>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16</w:t>
            </w:r>
          </w:p>
        </w:tc>
        <w:tc>
          <w:tcPr>
            <w:tcW w:w="146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4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r>
      <w:tr w:rsidR="00071E86" w:rsidRPr="00071E86" w:rsidTr="00071E86">
        <w:trPr>
          <w:trHeight w:val="288"/>
        </w:trPr>
        <w:tc>
          <w:tcPr>
            <w:tcW w:w="24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26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46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4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r>
      <w:tr w:rsidR="00071E86" w:rsidRPr="00071E86" w:rsidTr="00071E86">
        <w:trPr>
          <w:trHeight w:val="300"/>
        </w:trPr>
        <w:tc>
          <w:tcPr>
            <w:tcW w:w="2400" w:type="dxa"/>
            <w:tcBorders>
              <w:top w:val="nil"/>
              <w:left w:val="nil"/>
              <w:bottom w:val="nil"/>
              <w:right w:val="nil"/>
            </w:tcBorders>
            <w:shd w:val="clear" w:color="auto" w:fill="auto"/>
            <w:noWrap/>
            <w:vAlign w:val="bottom"/>
            <w:hideMark/>
          </w:tcPr>
          <w:p w:rsidR="00071E86" w:rsidRPr="00071E86" w:rsidRDefault="00071E86">
            <w:pPr>
              <w:rPr>
                <w:rFonts w:ascii="Calibri" w:hAnsi="Calibri" w:cs="Calibri"/>
                <w:color w:val="000000"/>
                <w:sz w:val="20"/>
                <w:szCs w:val="20"/>
              </w:rPr>
            </w:pPr>
            <w:r w:rsidRPr="00071E86">
              <w:rPr>
                <w:rFonts w:ascii="Calibri" w:hAnsi="Calibri" w:cs="Calibri"/>
                <w:color w:val="000000"/>
                <w:sz w:val="20"/>
                <w:szCs w:val="20"/>
              </w:rPr>
              <w:t>ANOVA</w:t>
            </w:r>
          </w:p>
        </w:tc>
        <w:tc>
          <w:tcPr>
            <w:tcW w:w="1260" w:type="dxa"/>
            <w:tcBorders>
              <w:top w:val="nil"/>
              <w:left w:val="nil"/>
              <w:bottom w:val="nil"/>
              <w:right w:val="nil"/>
            </w:tcBorders>
            <w:shd w:val="clear" w:color="auto" w:fill="auto"/>
            <w:noWrap/>
            <w:vAlign w:val="bottom"/>
            <w:hideMark/>
          </w:tcPr>
          <w:p w:rsidR="00071E86" w:rsidRPr="00071E86" w:rsidRDefault="00071E86">
            <w:pPr>
              <w:rPr>
                <w:rFonts w:ascii="Calibri" w:hAnsi="Calibri" w:cs="Calibri"/>
                <w:color w:val="000000"/>
                <w:sz w:val="20"/>
                <w:szCs w:val="20"/>
              </w:rPr>
            </w:pPr>
          </w:p>
        </w:tc>
        <w:tc>
          <w:tcPr>
            <w:tcW w:w="146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4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r>
      <w:tr w:rsidR="00071E86" w:rsidRPr="00071E86" w:rsidTr="00071E86">
        <w:trPr>
          <w:trHeight w:val="288"/>
        </w:trPr>
        <w:tc>
          <w:tcPr>
            <w:tcW w:w="2400" w:type="dxa"/>
            <w:tcBorders>
              <w:top w:val="single" w:sz="8" w:space="0" w:color="auto"/>
              <w:left w:val="nil"/>
              <w:bottom w:val="single" w:sz="4" w:space="0" w:color="auto"/>
              <w:right w:val="nil"/>
            </w:tcBorders>
            <w:shd w:val="clear" w:color="auto" w:fill="auto"/>
            <w:noWrap/>
            <w:vAlign w:val="bottom"/>
            <w:hideMark/>
          </w:tcPr>
          <w:p w:rsidR="00071E86" w:rsidRPr="00071E86" w:rsidRDefault="00071E86">
            <w:pPr>
              <w:jc w:val="center"/>
              <w:rPr>
                <w:rFonts w:ascii="Calibri" w:hAnsi="Calibri" w:cs="Calibri"/>
                <w:i/>
                <w:iCs/>
                <w:color w:val="000000"/>
                <w:sz w:val="20"/>
                <w:szCs w:val="20"/>
              </w:rPr>
            </w:pPr>
            <w:r w:rsidRPr="00071E86">
              <w:rPr>
                <w:rFonts w:ascii="Calibri" w:hAnsi="Calibri" w:cs="Calibri"/>
                <w:i/>
                <w:iCs/>
                <w:color w:val="000000"/>
                <w:sz w:val="20"/>
                <w:szCs w:val="20"/>
              </w:rPr>
              <w:t> </w:t>
            </w:r>
          </w:p>
        </w:tc>
        <w:tc>
          <w:tcPr>
            <w:tcW w:w="1260" w:type="dxa"/>
            <w:tcBorders>
              <w:top w:val="single" w:sz="8" w:space="0" w:color="auto"/>
              <w:left w:val="nil"/>
              <w:bottom w:val="single" w:sz="4" w:space="0" w:color="auto"/>
              <w:right w:val="nil"/>
            </w:tcBorders>
            <w:shd w:val="clear" w:color="auto" w:fill="auto"/>
            <w:noWrap/>
            <w:vAlign w:val="bottom"/>
            <w:hideMark/>
          </w:tcPr>
          <w:p w:rsidR="00071E86" w:rsidRPr="00071E86" w:rsidRDefault="00071E86">
            <w:pPr>
              <w:jc w:val="center"/>
              <w:rPr>
                <w:rFonts w:ascii="Calibri" w:hAnsi="Calibri" w:cs="Calibri"/>
                <w:i/>
                <w:iCs/>
                <w:color w:val="000000"/>
                <w:sz w:val="20"/>
                <w:szCs w:val="20"/>
              </w:rPr>
            </w:pPr>
            <w:proofErr w:type="spellStart"/>
            <w:r w:rsidRPr="00071E86">
              <w:rPr>
                <w:rFonts w:ascii="Calibri" w:hAnsi="Calibri" w:cs="Calibr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071E86" w:rsidRPr="00071E86" w:rsidRDefault="00071E86">
            <w:pPr>
              <w:jc w:val="center"/>
              <w:rPr>
                <w:rFonts w:ascii="Calibri" w:hAnsi="Calibri" w:cs="Calibri"/>
                <w:i/>
                <w:iCs/>
                <w:color w:val="000000"/>
                <w:sz w:val="20"/>
                <w:szCs w:val="20"/>
              </w:rPr>
            </w:pPr>
            <w:r w:rsidRPr="00071E86">
              <w:rPr>
                <w:rFonts w:ascii="Calibri" w:hAnsi="Calibri" w:cs="Calibri"/>
                <w:i/>
                <w:iCs/>
                <w:color w:val="000000"/>
                <w:sz w:val="20"/>
                <w:szCs w:val="20"/>
              </w:rPr>
              <w:t>SS</w:t>
            </w:r>
          </w:p>
        </w:tc>
        <w:tc>
          <w:tcPr>
            <w:tcW w:w="1300" w:type="dxa"/>
            <w:tcBorders>
              <w:top w:val="single" w:sz="8" w:space="0" w:color="auto"/>
              <w:left w:val="nil"/>
              <w:bottom w:val="single" w:sz="4" w:space="0" w:color="auto"/>
              <w:right w:val="nil"/>
            </w:tcBorders>
            <w:shd w:val="clear" w:color="auto" w:fill="auto"/>
            <w:noWrap/>
            <w:vAlign w:val="bottom"/>
            <w:hideMark/>
          </w:tcPr>
          <w:p w:rsidR="00071E86" w:rsidRPr="00071E86" w:rsidRDefault="00071E86">
            <w:pPr>
              <w:jc w:val="center"/>
              <w:rPr>
                <w:rFonts w:ascii="Calibri" w:hAnsi="Calibri" w:cs="Calibri"/>
                <w:i/>
                <w:iCs/>
                <w:color w:val="000000"/>
                <w:sz w:val="20"/>
                <w:szCs w:val="20"/>
              </w:rPr>
            </w:pPr>
            <w:r w:rsidRPr="00071E86">
              <w:rPr>
                <w:rFonts w:ascii="Calibri" w:hAnsi="Calibri" w:cs="Calibr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071E86" w:rsidRPr="00071E86" w:rsidRDefault="00071E86">
            <w:pPr>
              <w:jc w:val="center"/>
              <w:rPr>
                <w:rFonts w:ascii="Calibri" w:hAnsi="Calibri" w:cs="Calibri"/>
                <w:i/>
                <w:iCs/>
                <w:color w:val="000000"/>
                <w:sz w:val="20"/>
                <w:szCs w:val="20"/>
              </w:rPr>
            </w:pPr>
            <w:r w:rsidRPr="00071E86">
              <w:rPr>
                <w:rFonts w:ascii="Calibri" w:hAnsi="Calibri" w:cs="Calibri"/>
                <w:i/>
                <w:iCs/>
                <w:color w:val="000000"/>
                <w:sz w:val="20"/>
                <w:szCs w:val="20"/>
              </w:rPr>
              <w:t>F</w:t>
            </w:r>
          </w:p>
        </w:tc>
        <w:tc>
          <w:tcPr>
            <w:tcW w:w="1340" w:type="dxa"/>
            <w:tcBorders>
              <w:top w:val="single" w:sz="8" w:space="0" w:color="auto"/>
              <w:left w:val="nil"/>
              <w:bottom w:val="single" w:sz="4" w:space="0" w:color="auto"/>
              <w:right w:val="nil"/>
            </w:tcBorders>
            <w:shd w:val="clear" w:color="auto" w:fill="auto"/>
            <w:noWrap/>
            <w:vAlign w:val="bottom"/>
            <w:hideMark/>
          </w:tcPr>
          <w:p w:rsidR="00071E86" w:rsidRPr="00071E86" w:rsidRDefault="00071E86">
            <w:pPr>
              <w:jc w:val="center"/>
              <w:rPr>
                <w:rFonts w:ascii="Calibri" w:hAnsi="Calibri" w:cs="Calibri"/>
                <w:i/>
                <w:iCs/>
                <w:color w:val="000000"/>
                <w:sz w:val="20"/>
                <w:szCs w:val="20"/>
              </w:rPr>
            </w:pPr>
            <w:proofErr w:type="spellStart"/>
            <w:r w:rsidRPr="00071E86">
              <w:rPr>
                <w:rFonts w:ascii="Calibri" w:hAnsi="Calibri" w:cs="Calibri"/>
                <w:i/>
                <w:iCs/>
                <w:color w:val="000000"/>
                <w:sz w:val="20"/>
                <w:szCs w:val="20"/>
              </w:rPr>
              <w:t>Significance</w:t>
            </w:r>
            <w:proofErr w:type="spellEnd"/>
            <w:r w:rsidRPr="00071E86">
              <w:rPr>
                <w:rFonts w:ascii="Calibri" w:hAnsi="Calibri" w:cs="Calibr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071E86" w:rsidRPr="00071E86" w:rsidRDefault="00071E86">
            <w:pPr>
              <w:jc w:val="center"/>
              <w:rPr>
                <w:rFonts w:ascii="Calibri" w:hAnsi="Calibri" w:cs="Calibri"/>
                <w:i/>
                <w:iCs/>
                <w:color w:val="000000"/>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r>
      <w:tr w:rsidR="00071E86" w:rsidRPr="00071E86" w:rsidTr="004F7AAC">
        <w:trPr>
          <w:trHeight w:val="288"/>
        </w:trPr>
        <w:tc>
          <w:tcPr>
            <w:tcW w:w="2400" w:type="dxa"/>
            <w:tcBorders>
              <w:top w:val="nil"/>
              <w:left w:val="nil"/>
              <w:bottom w:val="nil"/>
              <w:right w:val="nil"/>
            </w:tcBorders>
            <w:shd w:val="clear" w:color="auto" w:fill="auto"/>
            <w:noWrap/>
            <w:vAlign w:val="bottom"/>
            <w:hideMark/>
          </w:tcPr>
          <w:p w:rsidR="00071E86" w:rsidRPr="00071E86" w:rsidRDefault="00071E86">
            <w:pPr>
              <w:rPr>
                <w:rFonts w:ascii="Calibri" w:hAnsi="Calibri" w:cs="Calibri"/>
                <w:color w:val="000000"/>
                <w:sz w:val="20"/>
                <w:szCs w:val="20"/>
              </w:rPr>
            </w:pPr>
            <w:proofErr w:type="spellStart"/>
            <w:r w:rsidRPr="00071E86">
              <w:rPr>
                <w:rFonts w:ascii="Calibri" w:hAnsi="Calibri" w:cs="Calibri"/>
                <w:color w:val="000000"/>
                <w:sz w:val="20"/>
                <w:szCs w:val="20"/>
              </w:rPr>
              <w:t>Regression</w:t>
            </w:r>
            <w:proofErr w:type="spellEnd"/>
          </w:p>
        </w:tc>
        <w:tc>
          <w:tcPr>
            <w:tcW w:w="126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1</w:t>
            </w:r>
          </w:p>
        </w:tc>
        <w:tc>
          <w:tcPr>
            <w:tcW w:w="146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1,257877665</w:t>
            </w:r>
          </w:p>
        </w:tc>
        <w:tc>
          <w:tcPr>
            <w:tcW w:w="130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1,257877665</w:t>
            </w:r>
          </w:p>
        </w:tc>
        <w:tc>
          <w:tcPr>
            <w:tcW w:w="130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18,35924676</w:t>
            </w:r>
          </w:p>
        </w:tc>
        <w:tc>
          <w:tcPr>
            <w:tcW w:w="1340" w:type="dxa"/>
            <w:tcBorders>
              <w:top w:val="nil"/>
              <w:left w:val="nil"/>
              <w:bottom w:val="nil"/>
              <w:right w:val="nil"/>
            </w:tcBorders>
            <w:shd w:val="clear" w:color="auto" w:fill="F5E8DA" w:themeFill="accent6" w:themeFillTint="33"/>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0,000755489</w:t>
            </w:r>
          </w:p>
        </w:tc>
        <w:tc>
          <w:tcPr>
            <w:tcW w:w="130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r>
      <w:tr w:rsidR="00071E86" w:rsidRPr="00071E86" w:rsidTr="00071E86">
        <w:trPr>
          <w:trHeight w:val="288"/>
        </w:trPr>
        <w:tc>
          <w:tcPr>
            <w:tcW w:w="2400" w:type="dxa"/>
            <w:tcBorders>
              <w:top w:val="nil"/>
              <w:left w:val="nil"/>
              <w:bottom w:val="nil"/>
              <w:right w:val="nil"/>
            </w:tcBorders>
            <w:shd w:val="clear" w:color="auto" w:fill="auto"/>
            <w:noWrap/>
            <w:vAlign w:val="bottom"/>
            <w:hideMark/>
          </w:tcPr>
          <w:p w:rsidR="00071E86" w:rsidRPr="00071E86" w:rsidRDefault="00071E86">
            <w:pPr>
              <w:rPr>
                <w:rFonts w:ascii="Calibri" w:hAnsi="Calibri" w:cs="Calibri"/>
                <w:color w:val="000000"/>
                <w:sz w:val="20"/>
                <w:szCs w:val="20"/>
              </w:rPr>
            </w:pPr>
            <w:proofErr w:type="spellStart"/>
            <w:r w:rsidRPr="00071E86">
              <w:rPr>
                <w:rFonts w:ascii="Calibri" w:hAnsi="Calibri" w:cs="Calibri"/>
                <w:color w:val="000000"/>
                <w:sz w:val="20"/>
                <w:szCs w:val="20"/>
              </w:rPr>
              <w:t>Residual</w:t>
            </w:r>
            <w:proofErr w:type="spellEnd"/>
          </w:p>
        </w:tc>
        <w:tc>
          <w:tcPr>
            <w:tcW w:w="126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14</w:t>
            </w:r>
          </w:p>
        </w:tc>
        <w:tc>
          <w:tcPr>
            <w:tcW w:w="146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0,959205328</w:t>
            </w:r>
          </w:p>
        </w:tc>
        <w:tc>
          <w:tcPr>
            <w:tcW w:w="130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0,068514666</w:t>
            </w:r>
          </w:p>
        </w:tc>
        <w:tc>
          <w:tcPr>
            <w:tcW w:w="130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p>
        </w:tc>
        <w:tc>
          <w:tcPr>
            <w:tcW w:w="134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r>
      <w:tr w:rsidR="00071E86" w:rsidRPr="00071E86" w:rsidTr="00071E86">
        <w:trPr>
          <w:trHeight w:val="300"/>
        </w:trPr>
        <w:tc>
          <w:tcPr>
            <w:tcW w:w="2400" w:type="dxa"/>
            <w:tcBorders>
              <w:top w:val="nil"/>
              <w:left w:val="nil"/>
              <w:bottom w:val="single" w:sz="8" w:space="0" w:color="auto"/>
              <w:right w:val="nil"/>
            </w:tcBorders>
            <w:shd w:val="clear" w:color="auto" w:fill="auto"/>
            <w:noWrap/>
            <w:vAlign w:val="bottom"/>
            <w:hideMark/>
          </w:tcPr>
          <w:p w:rsidR="00071E86" w:rsidRPr="00071E86" w:rsidRDefault="00071E86">
            <w:pPr>
              <w:rPr>
                <w:rFonts w:ascii="Calibri" w:hAnsi="Calibri" w:cs="Calibri"/>
                <w:color w:val="000000"/>
                <w:sz w:val="20"/>
                <w:szCs w:val="20"/>
              </w:rPr>
            </w:pPr>
            <w:proofErr w:type="spellStart"/>
            <w:r w:rsidRPr="00071E86">
              <w:rPr>
                <w:rFonts w:ascii="Calibri" w:hAnsi="Calibri" w:cs="Calibri"/>
                <w:color w:val="000000"/>
                <w:sz w:val="20"/>
                <w:szCs w:val="20"/>
              </w:rPr>
              <w:t>Total</w:t>
            </w:r>
            <w:proofErr w:type="spellEnd"/>
          </w:p>
        </w:tc>
        <w:tc>
          <w:tcPr>
            <w:tcW w:w="1260" w:type="dxa"/>
            <w:tcBorders>
              <w:top w:val="nil"/>
              <w:left w:val="nil"/>
              <w:bottom w:val="single" w:sz="8" w:space="0" w:color="auto"/>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15</w:t>
            </w:r>
          </w:p>
        </w:tc>
        <w:tc>
          <w:tcPr>
            <w:tcW w:w="1460" w:type="dxa"/>
            <w:tcBorders>
              <w:top w:val="nil"/>
              <w:left w:val="nil"/>
              <w:bottom w:val="single" w:sz="8" w:space="0" w:color="auto"/>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2,217082993</w:t>
            </w:r>
          </w:p>
        </w:tc>
        <w:tc>
          <w:tcPr>
            <w:tcW w:w="1300" w:type="dxa"/>
            <w:tcBorders>
              <w:top w:val="nil"/>
              <w:left w:val="nil"/>
              <w:bottom w:val="single" w:sz="8" w:space="0" w:color="auto"/>
              <w:right w:val="nil"/>
            </w:tcBorders>
            <w:shd w:val="clear" w:color="auto" w:fill="auto"/>
            <w:noWrap/>
            <w:vAlign w:val="bottom"/>
            <w:hideMark/>
          </w:tcPr>
          <w:p w:rsidR="00071E86" w:rsidRPr="00071E86" w:rsidRDefault="00071E86">
            <w:pPr>
              <w:rPr>
                <w:rFonts w:ascii="Calibri" w:hAnsi="Calibri" w:cs="Calibri"/>
                <w:color w:val="000000"/>
                <w:sz w:val="20"/>
                <w:szCs w:val="20"/>
              </w:rPr>
            </w:pPr>
            <w:r w:rsidRPr="00071E86">
              <w:rPr>
                <w:rFonts w:ascii="Calibri" w:hAnsi="Calibri" w:cs="Calibr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071E86" w:rsidRPr="00071E86" w:rsidRDefault="00071E86">
            <w:pPr>
              <w:rPr>
                <w:rFonts w:ascii="Calibri" w:hAnsi="Calibri" w:cs="Calibri"/>
                <w:color w:val="000000"/>
                <w:sz w:val="20"/>
                <w:szCs w:val="20"/>
              </w:rPr>
            </w:pPr>
            <w:r w:rsidRPr="00071E86">
              <w:rPr>
                <w:rFonts w:ascii="Calibri" w:hAnsi="Calibri" w:cs="Calibri"/>
                <w:color w:val="000000"/>
                <w:sz w:val="20"/>
                <w:szCs w:val="20"/>
              </w:rPr>
              <w:t> </w:t>
            </w:r>
          </w:p>
        </w:tc>
        <w:tc>
          <w:tcPr>
            <w:tcW w:w="1340" w:type="dxa"/>
            <w:tcBorders>
              <w:top w:val="nil"/>
              <w:left w:val="nil"/>
              <w:bottom w:val="single" w:sz="8" w:space="0" w:color="auto"/>
              <w:right w:val="nil"/>
            </w:tcBorders>
            <w:shd w:val="clear" w:color="auto" w:fill="auto"/>
            <w:noWrap/>
            <w:vAlign w:val="bottom"/>
            <w:hideMark/>
          </w:tcPr>
          <w:p w:rsidR="00071E86" w:rsidRPr="00071E86" w:rsidRDefault="00071E86">
            <w:pPr>
              <w:rPr>
                <w:rFonts w:ascii="Calibri" w:hAnsi="Calibri" w:cs="Calibri"/>
                <w:color w:val="000000"/>
                <w:sz w:val="20"/>
                <w:szCs w:val="20"/>
              </w:rPr>
            </w:pPr>
            <w:r w:rsidRPr="00071E86">
              <w:rPr>
                <w:rFonts w:ascii="Calibri" w:hAnsi="Calibri" w:cs="Calibri"/>
                <w:color w:val="000000"/>
                <w:sz w:val="20"/>
                <w:szCs w:val="20"/>
              </w:rPr>
              <w:t> </w:t>
            </w:r>
          </w:p>
        </w:tc>
        <w:tc>
          <w:tcPr>
            <w:tcW w:w="1300" w:type="dxa"/>
            <w:tcBorders>
              <w:top w:val="nil"/>
              <w:left w:val="nil"/>
              <w:bottom w:val="nil"/>
              <w:right w:val="nil"/>
            </w:tcBorders>
            <w:shd w:val="clear" w:color="auto" w:fill="auto"/>
            <w:noWrap/>
            <w:vAlign w:val="bottom"/>
            <w:hideMark/>
          </w:tcPr>
          <w:p w:rsidR="00071E86" w:rsidRPr="00071E86" w:rsidRDefault="00071E86">
            <w:pPr>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r>
      <w:tr w:rsidR="00071E86" w:rsidRPr="00071E86" w:rsidTr="00071E86">
        <w:trPr>
          <w:trHeight w:val="300"/>
        </w:trPr>
        <w:tc>
          <w:tcPr>
            <w:tcW w:w="24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26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46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4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c>
          <w:tcPr>
            <w:tcW w:w="1300" w:type="dxa"/>
            <w:tcBorders>
              <w:top w:val="nil"/>
              <w:left w:val="nil"/>
              <w:bottom w:val="nil"/>
              <w:right w:val="nil"/>
            </w:tcBorders>
            <w:shd w:val="clear" w:color="auto" w:fill="auto"/>
            <w:noWrap/>
            <w:vAlign w:val="bottom"/>
            <w:hideMark/>
          </w:tcPr>
          <w:p w:rsidR="00071E86" w:rsidRPr="00071E86" w:rsidRDefault="00071E86">
            <w:pPr>
              <w:rPr>
                <w:sz w:val="20"/>
                <w:szCs w:val="20"/>
              </w:rPr>
            </w:pPr>
          </w:p>
        </w:tc>
      </w:tr>
      <w:tr w:rsidR="00071E86" w:rsidRPr="00071E86" w:rsidTr="00071E86">
        <w:trPr>
          <w:trHeight w:val="288"/>
        </w:trPr>
        <w:tc>
          <w:tcPr>
            <w:tcW w:w="2400" w:type="dxa"/>
            <w:tcBorders>
              <w:top w:val="single" w:sz="8" w:space="0" w:color="auto"/>
              <w:left w:val="nil"/>
              <w:bottom w:val="single" w:sz="4" w:space="0" w:color="auto"/>
              <w:right w:val="nil"/>
            </w:tcBorders>
            <w:shd w:val="clear" w:color="auto" w:fill="auto"/>
            <w:noWrap/>
            <w:vAlign w:val="bottom"/>
            <w:hideMark/>
          </w:tcPr>
          <w:p w:rsidR="00071E86" w:rsidRPr="00071E86" w:rsidRDefault="00071E86">
            <w:pPr>
              <w:jc w:val="center"/>
              <w:rPr>
                <w:rFonts w:ascii="Calibri" w:hAnsi="Calibri" w:cs="Calibri"/>
                <w:i/>
                <w:iCs/>
                <w:color w:val="000000"/>
                <w:sz w:val="20"/>
                <w:szCs w:val="20"/>
              </w:rPr>
            </w:pPr>
            <w:r w:rsidRPr="00071E86">
              <w:rPr>
                <w:rFonts w:ascii="Calibri" w:hAnsi="Calibri" w:cs="Calibri"/>
                <w:i/>
                <w:iCs/>
                <w:color w:val="000000"/>
                <w:sz w:val="20"/>
                <w:szCs w:val="20"/>
              </w:rPr>
              <w:t> </w:t>
            </w:r>
          </w:p>
        </w:tc>
        <w:tc>
          <w:tcPr>
            <w:tcW w:w="1260" w:type="dxa"/>
            <w:tcBorders>
              <w:top w:val="single" w:sz="8" w:space="0" w:color="auto"/>
              <w:left w:val="nil"/>
              <w:bottom w:val="single" w:sz="4" w:space="0" w:color="auto"/>
              <w:right w:val="nil"/>
            </w:tcBorders>
            <w:shd w:val="clear" w:color="auto" w:fill="auto"/>
            <w:noWrap/>
            <w:vAlign w:val="bottom"/>
            <w:hideMark/>
          </w:tcPr>
          <w:p w:rsidR="00071E86" w:rsidRPr="00071E86" w:rsidRDefault="00071E86">
            <w:pPr>
              <w:jc w:val="center"/>
              <w:rPr>
                <w:rFonts w:ascii="Calibri" w:hAnsi="Calibri" w:cs="Calibri"/>
                <w:i/>
                <w:iCs/>
                <w:color w:val="000000"/>
                <w:sz w:val="20"/>
                <w:szCs w:val="20"/>
              </w:rPr>
            </w:pPr>
            <w:proofErr w:type="spellStart"/>
            <w:r w:rsidRPr="00071E86">
              <w:rPr>
                <w:rFonts w:ascii="Calibri" w:hAnsi="Calibri" w:cs="Calibr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071E86" w:rsidRPr="00071E86" w:rsidRDefault="00071E86">
            <w:pPr>
              <w:jc w:val="center"/>
              <w:rPr>
                <w:rFonts w:ascii="Calibri" w:hAnsi="Calibri" w:cs="Calibri"/>
                <w:i/>
                <w:iCs/>
                <w:color w:val="000000"/>
                <w:sz w:val="20"/>
                <w:szCs w:val="20"/>
              </w:rPr>
            </w:pPr>
            <w:r w:rsidRPr="00071E86">
              <w:rPr>
                <w:rFonts w:ascii="Calibri" w:hAnsi="Calibri" w:cs="Calibri"/>
                <w:i/>
                <w:iCs/>
                <w:color w:val="000000"/>
                <w:sz w:val="20"/>
                <w:szCs w:val="20"/>
              </w:rPr>
              <w:t xml:space="preserve">Standard </w:t>
            </w:r>
            <w:proofErr w:type="spellStart"/>
            <w:r w:rsidRPr="00071E86">
              <w:rPr>
                <w:rFonts w:ascii="Calibri" w:hAnsi="Calibri" w:cs="Calibri"/>
                <w:i/>
                <w:iCs/>
                <w:color w:val="000000"/>
                <w:sz w:val="20"/>
                <w:szCs w:val="20"/>
              </w:rPr>
              <w:t>Error</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071E86" w:rsidRPr="00071E86" w:rsidRDefault="00071E86">
            <w:pPr>
              <w:jc w:val="center"/>
              <w:rPr>
                <w:rFonts w:ascii="Calibri" w:hAnsi="Calibri" w:cs="Calibri"/>
                <w:i/>
                <w:iCs/>
                <w:color w:val="000000"/>
                <w:sz w:val="20"/>
                <w:szCs w:val="20"/>
              </w:rPr>
            </w:pPr>
            <w:r w:rsidRPr="00071E86">
              <w:rPr>
                <w:rFonts w:ascii="Calibri" w:hAnsi="Calibri" w:cs="Calibri"/>
                <w:i/>
                <w:iCs/>
                <w:color w:val="000000"/>
                <w:sz w:val="20"/>
                <w:szCs w:val="20"/>
              </w:rPr>
              <w:t xml:space="preserve">t </w:t>
            </w:r>
            <w:proofErr w:type="spellStart"/>
            <w:r w:rsidRPr="00071E86">
              <w:rPr>
                <w:rFonts w:ascii="Calibri" w:hAnsi="Calibri" w:cs="Calibr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071E86" w:rsidRPr="00071E86" w:rsidRDefault="00071E86">
            <w:pPr>
              <w:jc w:val="center"/>
              <w:rPr>
                <w:rFonts w:ascii="Calibri" w:hAnsi="Calibri" w:cs="Calibri"/>
                <w:i/>
                <w:iCs/>
                <w:color w:val="000000"/>
                <w:sz w:val="20"/>
                <w:szCs w:val="20"/>
              </w:rPr>
            </w:pPr>
            <w:r w:rsidRPr="00071E86">
              <w:rPr>
                <w:rFonts w:ascii="Calibri" w:hAnsi="Calibri" w:cs="Calibri"/>
                <w:i/>
                <w:iCs/>
                <w:color w:val="000000"/>
                <w:sz w:val="20"/>
                <w:szCs w:val="20"/>
              </w:rPr>
              <w:t>P-</w:t>
            </w:r>
            <w:proofErr w:type="spellStart"/>
            <w:r w:rsidRPr="00071E86">
              <w:rPr>
                <w:rFonts w:ascii="Calibri" w:hAnsi="Calibri" w:cs="Calibri"/>
                <w:i/>
                <w:iCs/>
                <w:color w:val="000000"/>
                <w:sz w:val="20"/>
                <w:szCs w:val="20"/>
              </w:rPr>
              <w:t>value</w:t>
            </w:r>
            <w:proofErr w:type="spellEnd"/>
          </w:p>
        </w:tc>
        <w:tc>
          <w:tcPr>
            <w:tcW w:w="1340" w:type="dxa"/>
            <w:tcBorders>
              <w:top w:val="single" w:sz="8" w:space="0" w:color="auto"/>
              <w:left w:val="nil"/>
              <w:bottom w:val="single" w:sz="4" w:space="0" w:color="auto"/>
              <w:right w:val="nil"/>
            </w:tcBorders>
            <w:shd w:val="clear" w:color="auto" w:fill="auto"/>
            <w:noWrap/>
            <w:vAlign w:val="bottom"/>
            <w:hideMark/>
          </w:tcPr>
          <w:p w:rsidR="00071E86" w:rsidRPr="00071E86" w:rsidRDefault="00071E86">
            <w:pPr>
              <w:jc w:val="center"/>
              <w:rPr>
                <w:rFonts w:ascii="Calibri" w:hAnsi="Calibri" w:cs="Calibri"/>
                <w:i/>
                <w:iCs/>
                <w:color w:val="000000"/>
                <w:sz w:val="20"/>
                <w:szCs w:val="20"/>
              </w:rPr>
            </w:pPr>
            <w:proofErr w:type="spellStart"/>
            <w:r w:rsidRPr="00071E86">
              <w:rPr>
                <w:rFonts w:ascii="Calibri" w:hAnsi="Calibri" w:cs="Calibri"/>
                <w:i/>
                <w:iCs/>
                <w:color w:val="000000"/>
                <w:sz w:val="20"/>
                <w:szCs w:val="20"/>
              </w:rPr>
              <w:t>Lower</w:t>
            </w:r>
            <w:proofErr w:type="spellEnd"/>
            <w:r w:rsidRPr="00071E86">
              <w:rPr>
                <w:rFonts w:ascii="Calibri" w:hAnsi="Calibri" w:cs="Calibr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071E86" w:rsidRPr="00071E86" w:rsidRDefault="00071E86">
            <w:pPr>
              <w:jc w:val="center"/>
              <w:rPr>
                <w:rFonts w:ascii="Calibri" w:hAnsi="Calibri" w:cs="Calibri"/>
                <w:i/>
                <w:iCs/>
                <w:color w:val="000000"/>
                <w:sz w:val="20"/>
                <w:szCs w:val="20"/>
              </w:rPr>
            </w:pPr>
            <w:proofErr w:type="spellStart"/>
            <w:r w:rsidRPr="00071E86">
              <w:rPr>
                <w:rFonts w:ascii="Calibri" w:hAnsi="Calibri" w:cs="Calibri"/>
                <w:i/>
                <w:iCs/>
                <w:color w:val="000000"/>
                <w:sz w:val="20"/>
                <w:szCs w:val="20"/>
              </w:rPr>
              <w:t>Upper</w:t>
            </w:r>
            <w:proofErr w:type="spellEnd"/>
            <w:r w:rsidRPr="00071E86">
              <w:rPr>
                <w:rFonts w:ascii="Calibri" w:hAnsi="Calibri" w:cs="Calibr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071E86" w:rsidRPr="00071E86" w:rsidRDefault="00071E86">
            <w:pPr>
              <w:jc w:val="center"/>
              <w:rPr>
                <w:rFonts w:ascii="Calibri" w:hAnsi="Calibri" w:cs="Calibri"/>
                <w:i/>
                <w:iCs/>
                <w:color w:val="000000"/>
                <w:sz w:val="20"/>
                <w:szCs w:val="20"/>
              </w:rPr>
            </w:pPr>
            <w:proofErr w:type="spellStart"/>
            <w:r w:rsidRPr="00071E86">
              <w:rPr>
                <w:rFonts w:ascii="Calibri" w:hAnsi="Calibri" w:cs="Calibri"/>
                <w:i/>
                <w:iCs/>
                <w:color w:val="000000"/>
                <w:sz w:val="20"/>
                <w:szCs w:val="20"/>
              </w:rPr>
              <w:t>Lower</w:t>
            </w:r>
            <w:proofErr w:type="spellEnd"/>
            <w:r w:rsidRPr="00071E86">
              <w:rPr>
                <w:rFonts w:ascii="Calibri" w:hAnsi="Calibri" w:cs="Calibr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071E86" w:rsidRPr="00071E86" w:rsidRDefault="00071E86">
            <w:pPr>
              <w:jc w:val="center"/>
              <w:rPr>
                <w:rFonts w:ascii="Calibri" w:hAnsi="Calibri" w:cs="Calibri"/>
                <w:i/>
                <w:iCs/>
                <w:color w:val="000000"/>
                <w:sz w:val="20"/>
                <w:szCs w:val="20"/>
              </w:rPr>
            </w:pPr>
            <w:proofErr w:type="spellStart"/>
            <w:r w:rsidRPr="00071E86">
              <w:rPr>
                <w:rFonts w:ascii="Calibri" w:hAnsi="Calibri" w:cs="Calibri"/>
                <w:i/>
                <w:iCs/>
                <w:color w:val="000000"/>
                <w:sz w:val="20"/>
                <w:szCs w:val="20"/>
              </w:rPr>
              <w:t>Upper</w:t>
            </w:r>
            <w:proofErr w:type="spellEnd"/>
            <w:r w:rsidRPr="00071E86">
              <w:rPr>
                <w:rFonts w:ascii="Calibri" w:hAnsi="Calibri" w:cs="Calibri"/>
                <w:i/>
                <w:iCs/>
                <w:color w:val="000000"/>
                <w:sz w:val="20"/>
                <w:szCs w:val="20"/>
              </w:rPr>
              <w:t xml:space="preserve"> 95,0%</w:t>
            </w:r>
          </w:p>
        </w:tc>
      </w:tr>
      <w:tr w:rsidR="00071E86" w:rsidRPr="00071E86" w:rsidTr="00071E86">
        <w:trPr>
          <w:trHeight w:val="288"/>
        </w:trPr>
        <w:tc>
          <w:tcPr>
            <w:tcW w:w="2400" w:type="dxa"/>
            <w:tcBorders>
              <w:top w:val="nil"/>
              <w:left w:val="nil"/>
              <w:bottom w:val="nil"/>
              <w:right w:val="nil"/>
            </w:tcBorders>
            <w:shd w:val="clear" w:color="auto" w:fill="auto"/>
            <w:noWrap/>
            <w:vAlign w:val="bottom"/>
            <w:hideMark/>
          </w:tcPr>
          <w:p w:rsidR="00071E86" w:rsidRPr="00071E86" w:rsidRDefault="00071E86">
            <w:pPr>
              <w:rPr>
                <w:rFonts w:ascii="Calibri" w:hAnsi="Calibri" w:cs="Calibri"/>
                <w:color w:val="000000"/>
                <w:sz w:val="20"/>
                <w:szCs w:val="20"/>
              </w:rPr>
            </w:pPr>
            <w:proofErr w:type="spellStart"/>
            <w:r w:rsidRPr="00071E86">
              <w:rPr>
                <w:rFonts w:ascii="Calibri" w:hAnsi="Calibri" w:cs="Calibri"/>
                <w:color w:val="000000"/>
                <w:sz w:val="20"/>
                <w:szCs w:val="20"/>
              </w:rPr>
              <w:t>Intercept</w:t>
            </w:r>
            <w:proofErr w:type="spellEnd"/>
          </w:p>
        </w:tc>
        <w:tc>
          <w:tcPr>
            <w:tcW w:w="126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0,255719123</w:t>
            </w:r>
          </w:p>
        </w:tc>
        <w:tc>
          <w:tcPr>
            <w:tcW w:w="146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0,07128479</w:t>
            </w:r>
          </w:p>
        </w:tc>
        <w:tc>
          <w:tcPr>
            <w:tcW w:w="130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3,58728871</w:t>
            </w:r>
          </w:p>
        </w:tc>
        <w:tc>
          <w:tcPr>
            <w:tcW w:w="130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0,002972525</w:t>
            </w:r>
          </w:p>
        </w:tc>
        <w:tc>
          <w:tcPr>
            <w:tcW w:w="134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0,102828454</w:t>
            </w:r>
          </w:p>
        </w:tc>
        <w:tc>
          <w:tcPr>
            <w:tcW w:w="130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0,408609791</w:t>
            </w:r>
          </w:p>
        </w:tc>
        <w:tc>
          <w:tcPr>
            <w:tcW w:w="130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0,102828454</w:t>
            </w:r>
          </w:p>
        </w:tc>
        <w:tc>
          <w:tcPr>
            <w:tcW w:w="1300" w:type="dxa"/>
            <w:tcBorders>
              <w:top w:val="nil"/>
              <w:left w:val="nil"/>
              <w:bottom w:val="nil"/>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0,408609791</w:t>
            </w:r>
          </w:p>
        </w:tc>
      </w:tr>
      <w:tr w:rsidR="00071E86" w:rsidRPr="00071E86" w:rsidTr="00071E86">
        <w:trPr>
          <w:trHeight w:val="300"/>
        </w:trPr>
        <w:tc>
          <w:tcPr>
            <w:tcW w:w="2400" w:type="dxa"/>
            <w:tcBorders>
              <w:top w:val="nil"/>
              <w:left w:val="nil"/>
              <w:bottom w:val="single" w:sz="8" w:space="0" w:color="auto"/>
              <w:right w:val="nil"/>
            </w:tcBorders>
            <w:shd w:val="clear" w:color="auto" w:fill="auto"/>
            <w:noWrap/>
            <w:vAlign w:val="bottom"/>
            <w:hideMark/>
          </w:tcPr>
          <w:p w:rsidR="00071E86" w:rsidRPr="00071E86" w:rsidRDefault="00071E86">
            <w:pPr>
              <w:rPr>
                <w:rFonts w:ascii="Calibri" w:hAnsi="Calibri" w:cs="Calibri"/>
                <w:color w:val="000000"/>
                <w:sz w:val="20"/>
                <w:szCs w:val="20"/>
              </w:rPr>
            </w:pPr>
            <w:r w:rsidRPr="00071E86">
              <w:rPr>
                <w:rFonts w:ascii="Calibri" w:hAnsi="Calibri" w:cs="Calibri"/>
                <w:color w:val="000000"/>
                <w:sz w:val="20"/>
                <w:szCs w:val="20"/>
              </w:rPr>
              <w:t>Πωλήσεις/ Καθαρή Θέση</w:t>
            </w:r>
          </w:p>
        </w:tc>
        <w:tc>
          <w:tcPr>
            <w:tcW w:w="1260" w:type="dxa"/>
            <w:tcBorders>
              <w:top w:val="nil"/>
              <w:left w:val="nil"/>
              <w:bottom w:val="single" w:sz="8" w:space="0" w:color="auto"/>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0,158784759</w:t>
            </w:r>
          </w:p>
        </w:tc>
        <w:tc>
          <w:tcPr>
            <w:tcW w:w="1460" w:type="dxa"/>
            <w:tcBorders>
              <w:top w:val="nil"/>
              <w:left w:val="nil"/>
              <w:bottom w:val="single" w:sz="8" w:space="0" w:color="auto"/>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0,037057949</w:t>
            </w:r>
          </w:p>
        </w:tc>
        <w:tc>
          <w:tcPr>
            <w:tcW w:w="1300" w:type="dxa"/>
            <w:tcBorders>
              <w:top w:val="nil"/>
              <w:left w:val="nil"/>
              <w:bottom w:val="single" w:sz="8" w:space="0" w:color="auto"/>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4,284769161</w:t>
            </w:r>
          </w:p>
        </w:tc>
        <w:tc>
          <w:tcPr>
            <w:tcW w:w="1300" w:type="dxa"/>
            <w:tcBorders>
              <w:top w:val="nil"/>
              <w:left w:val="nil"/>
              <w:bottom w:val="single" w:sz="8" w:space="0" w:color="auto"/>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0,000755489</w:t>
            </w:r>
          </w:p>
        </w:tc>
        <w:tc>
          <w:tcPr>
            <w:tcW w:w="1340" w:type="dxa"/>
            <w:tcBorders>
              <w:top w:val="nil"/>
              <w:left w:val="nil"/>
              <w:bottom w:val="single" w:sz="8" w:space="0" w:color="auto"/>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0,079303362</w:t>
            </w:r>
          </w:p>
        </w:tc>
        <w:tc>
          <w:tcPr>
            <w:tcW w:w="1300" w:type="dxa"/>
            <w:tcBorders>
              <w:top w:val="nil"/>
              <w:left w:val="nil"/>
              <w:bottom w:val="single" w:sz="8" w:space="0" w:color="auto"/>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0,238266155</w:t>
            </w:r>
          </w:p>
        </w:tc>
        <w:tc>
          <w:tcPr>
            <w:tcW w:w="1300" w:type="dxa"/>
            <w:tcBorders>
              <w:top w:val="nil"/>
              <w:left w:val="nil"/>
              <w:bottom w:val="single" w:sz="8" w:space="0" w:color="auto"/>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0,079303362</w:t>
            </w:r>
          </w:p>
        </w:tc>
        <w:tc>
          <w:tcPr>
            <w:tcW w:w="1300" w:type="dxa"/>
            <w:tcBorders>
              <w:top w:val="nil"/>
              <w:left w:val="nil"/>
              <w:bottom w:val="single" w:sz="8" w:space="0" w:color="auto"/>
              <w:right w:val="nil"/>
            </w:tcBorders>
            <w:shd w:val="clear" w:color="auto" w:fill="auto"/>
            <w:noWrap/>
            <w:vAlign w:val="bottom"/>
            <w:hideMark/>
          </w:tcPr>
          <w:p w:rsidR="00071E86" w:rsidRPr="00071E86" w:rsidRDefault="00071E86">
            <w:pPr>
              <w:jc w:val="right"/>
              <w:rPr>
                <w:rFonts w:ascii="Calibri" w:hAnsi="Calibri" w:cs="Calibri"/>
                <w:color w:val="000000"/>
                <w:sz w:val="20"/>
                <w:szCs w:val="20"/>
              </w:rPr>
            </w:pPr>
            <w:r w:rsidRPr="00071E86">
              <w:rPr>
                <w:rFonts w:ascii="Calibri" w:hAnsi="Calibri" w:cs="Calibri"/>
                <w:color w:val="000000"/>
                <w:sz w:val="20"/>
                <w:szCs w:val="20"/>
              </w:rPr>
              <w:t>0,238266155</w:t>
            </w:r>
          </w:p>
        </w:tc>
      </w:tr>
    </w:tbl>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roofErr w:type="spellStart"/>
      <w:r w:rsidRPr="000433F8">
        <w:rPr>
          <w:rFonts w:ascii="Arial" w:hAnsi="Arial" w:cs="Arial"/>
          <w:sz w:val="22"/>
          <w:szCs w:val="22"/>
          <w:u w:val="single"/>
        </w:rPr>
        <w:t>ΕφαρμογήΕ</w:t>
      </w:r>
      <w:proofErr w:type="spellEnd"/>
      <w:r>
        <w:rPr>
          <w:rFonts w:ascii="Arial" w:hAnsi="Arial" w:cs="Arial"/>
          <w:sz w:val="22"/>
          <w:szCs w:val="22"/>
          <w:u w:val="single"/>
          <w:lang w:val="en-US"/>
        </w:rPr>
        <w:t>3</w:t>
      </w: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tbl>
      <w:tblPr>
        <w:tblW w:w="12560" w:type="dxa"/>
        <w:tblLook w:val="04A0"/>
      </w:tblPr>
      <w:tblGrid>
        <w:gridCol w:w="1850"/>
        <w:gridCol w:w="1330"/>
        <w:gridCol w:w="1460"/>
        <w:gridCol w:w="1300"/>
        <w:gridCol w:w="1300"/>
        <w:gridCol w:w="1360"/>
        <w:gridCol w:w="1300"/>
        <w:gridCol w:w="1360"/>
        <w:gridCol w:w="1300"/>
      </w:tblGrid>
      <w:tr w:rsidR="00C60F4B" w:rsidRPr="00C60F4B" w:rsidTr="00C60F4B">
        <w:trPr>
          <w:trHeight w:val="288"/>
        </w:trPr>
        <w:tc>
          <w:tcPr>
            <w:tcW w:w="3180" w:type="dxa"/>
            <w:gridSpan w:val="2"/>
            <w:tcBorders>
              <w:top w:val="single" w:sz="8" w:space="0" w:color="auto"/>
              <w:left w:val="nil"/>
              <w:bottom w:val="single" w:sz="4" w:space="0" w:color="auto"/>
              <w:right w:val="nil"/>
            </w:tcBorders>
            <w:shd w:val="clear" w:color="auto" w:fill="auto"/>
            <w:noWrap/>
            <w:vAlign w:val="bottom"/>
            <w:hideMark/>
          </w:tcPr>
          <w:p w:rsidR="00C60F4B" w:rsidRPr="00C60F4B" w:rsidRDefault="00C60F4B">
            <w:pPr>
              <w:jc w:val="center"/>
              <w:rPr>
                <w:rFonts w:ascii="Calibri" w:hAnsi="Calibri" w:cs="Calibri"/>
                <w:i/>
                <w:iCs/>
                <w:color w:val="000000"/>
                <w:sz w:val="20"/>
                <w:szCs w:val="20"/>
              </w:rPr>
            </w:pPr>
            <w:proofErr w:type="spellStart"/>
            <w:r w:rsidRPr="00C60F4B">
              <w:rPr>
                <w:rFonts w:ascii="Calibri" w:hAnsi="Calibri" w:cs="Calibri"/>
                <w:i/>
                <w:iCs/>
                <w:color w:val="000000"/>
                <w:sz w:val="20"/>
                <w:szCs w:val="20"/>
              </w:rPr>
              <w:t>Regression</w:t>
            </w:r>
            <w:proofErr w:type="spellEnd"/>
            <w:r w:rsidRPr="00C60F4B">
              <w:rPr>
                <w:rFonts w:ascii="Calibri" w:hAnsi="Calibri" w:cs="Calibri"/>
                <w:i/>
                <w:iCs/>
                <w:color w:val="000000"/>
                <w:sz w:val="20"/>
                <w:szCs w:val="20"/>
              </w:rPr>
              <w:t xml:space="preserve"> </w:t>
            </w:r>
            <w:proofErr w:type="spellStart"/>
            <w:r w:rsidRPr="00C60F4B">
              <w:rPr>
                <w:rFonts w:ascii="Calibri" w:hAnsi="Calibri" w:cs="Calibr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C60F4B" w:rsidRPr="00C60F4B" w:rsidRDefault="00C60F4B">
            <w:pPr>
              <w:jc w:val="center"/>
              <w:rPr>
                <w:rFonts w:ascii="Calibri" w:hAnsi="Calibri" w:cs="Calibri"/>
                <w:i/>
                <w:iCs/>
                <w:color w:val="000000"/>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r>
      <w:tr w:rsidR="00C60F4B" w:rsidRPr="00C60F4B" w:rsidTr="00C60F4B">
        <w:trPr>
          <w:trHeight w:val="288"/>
        </w:trPr>
        <w:tc>
          <w:tcPr>
            <w:tcW w:w="1850" w:type="dxa"/>
            <w:tcBorders>
              <w:top w:val="nil"/>
              <w:left w:val="nil"/>
              <w:bottom w:val="nil"/>
              <w:right w:val="nil"/>
            </w:tcBorders>
            <w:shd w:val="clear" w:color="auto" w:fill="auto"/>
            <w:noWrap/>
            <w:vAlign w:val="bottom"/>
            <w:hideMark/>
          </w:tcPr>
          <w:p w:rsidR="00C60F4B" w:rsidRPr="00C60F4B" w:rsidRDefault="00C60F4B">
            <w:pPr>
              <w:rPr>
                <w:rFonts w:ascii="Calibri" w:hAnsi="Calibri" w:cs="Calibri"/>
                <w:color w:val="000000"/>
                <w:sz w:val="20"/>
                <w:szCs w:val="20"/>
              </w:rPr>
            </w:pPr>
            <w:proofErr w:type="spellStart"/>
            <w:r w:rsidRPr="00C60F4B">
              <w:rPr>
                <w:rFonts w:ascii="Calibri" w:hAnsi="Calibri" w:cs="Calibri"/>
                <w:color w:val="000000"/>
                <w:sz w:val="20"/>
                <w:szCs w:val="20"/>
              </w:rPr>
              <w:t>Multiple</w:t>
            </w:r>
            <w:proofErr w:type="spellEnd"/>
            <w:r w:rsidRPr="00C60F4B">
              <w:rPr>
                <w:rFonts w:ascii="Calibri" w:hAnsi="Calibri" w:cs="Calibri"/>
                <w:color w:val="000000"/>
                <w:sz w:val="20"/>
                <w:szCs w:val="20"/>
              </w:rPr>
              <w:t xml:space="preserve"> R</w:t>
            </w:r>
          </w:p>
        </w:tc>
        <w:tc>
          <w:tcPr>
            <w:tcW w:w="133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0,41807306</w:t>
            </w:r>
          </w:p>
        </w:tc>
        <w:tc>
          <w:tcPr>
            <w:tcW w:w="146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r>
      <w:tr w:rsidR="00C60F4B" w:rsidRPr="00C60F4B" w:rsidTr="00C60F4B">
        <w:trPr>
          <w:trHeight w:val="288"/>
        </w:trPr>
        <w:tc>
          <w:tcPr>
            <w:tcW w:w="1850" w:type="dxa"/>
            <w:tcBorders>
              <w:top w:val="nil"/>
              <w:left w:val="nil"/>
              <w:bottom w:val="nil"/>
              <w:right w:val="nil"/>
            </w:tcBorders>
            <w:shd w:val="clear" w:color="auto" w:fill="auto"/>
            <w:noWrap/>
            <w:vAlign w:val="bottom"/>
            <w:hideMark/>
          </w:tcPr>
          <w:p w:rsidR="00C60F4B" w:rsidRPr="00C60F4B" w:rsidRDefault="00C60F4B">
            <w:pPr>
              <w:rPr>
                <w:rFonts w:ascii="Calibri" w:hAnsi="Calibri" w:cs="Calibri"/>
                <w:color w:val="000000"/>
                <w:sz w:val="20"/>
                <w:szCs w:val="20"/>
              </w:rPr>
            </w:pPr>
            <w:r w:rsidRPr="00C60F4B">
              <w:rPr>
                <w:rFonts w:ascii="Calibri" w:hAnsi="Calibri" w:cs="Calibri"/>
                <w:color w:val="000000"/>
                <w:sz w:val="20"/>
                <w:szCs w:val="20"/>
              </w:rPr>
              <w:t xml:space="preserve">R </w:t>
            </w:r>
            <w:proofErr w:type="spellStart"/>
            <w:r w:rsidRPr="00C60F4B">
              <w:rPr>
                <w:rFonts w:ascii="Calibri" w:hAnsi="Calibri" w:cs="Calibri"/>
                <w:color w:val="000000"/>
                <w:sz w:val="20"/>
                <w:szCs w:val="20"/>
              </w:rPr>
              <w:t>Square</w:t>
            </w:r>
            <w:proofErr w:type="spellEnd"/>
          </w:p>
        </w:tc>
        <w:tc>
          <w:tcPr>
            <w:tcW w:w="133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0,174785084</w:t>
            </w:r>
          </w:p>
        </w:tc>
        <w:tc>
          <w:tcPr>
            <w:tcW w:w="146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r>
      <w:tr w:rsidR="00C60F4B" w:rsidRPr="00C60F4B" w:rsidTr="00C60F4B">
        <w:trPr>
          <w:trHeight w:val="288"/>
        </w:trPr>
        <w:tc>
          <w:tcPr>
            <w:tcW w:w="1850" w:type="dxa"/>
            <w:tcBorders>
              <w:top w:val="nil"/>
              <w:left w:val="nil"/>
              <w:bottom w:val="nil"/>
              <w:right w:val="nil"/>
            </w:tcBorders>
            <w:shd w:val="clear" w:color="auto" w:fill="auto"/>
            <w:noWrap/>
            <w:vAlign w:val="bottom"/>
            <w:hideMark/>
          </w:tcPr>
          <w:p w:rsidR="00C60F4B" w:rsidRPr="00C60F4B" w:rsidRDefault="00C60F4B">
            <w:pPr>
              <w:rPr>
                <w:rFonts w:ascii="Calibri" w:hAnsi="Calibri" w:cs="Calibri"/>
                <w:color w:val="000000"/>
                <w:sz w:val="20"/>
                <w:szCs w:val="20"/>
              </w:rPr>
            </w:pPr>
            <w:proofErr w:type="spellStart"/>
            <w:r w:rsidRPr="00C60F4B">
              <w:rPr>
                <w:rFonts w:ascii="Calibri" w:hAnsi="Calibri" w:cs="Calibri"/>
                <w:color w:val="000000"/>
                <w:sz w:val="20"/>
                <w:szCs w:val="20"/>
              </w:rPr>
              <w:t>Adjusted</w:t>
            </w:r>
            <w:proofErr w:type="spellEnd"/>
            <w:r w:rsidRPr="00C60F4B">
              <w:rPr>
                <w:rFonts w:ascii="Calibri" w:hAnsi="Calibri" w:cs="Calibri"/>
                <w:color w:val="000000"/>
                <w:sz w:val="20"/>
                <w:szCs w:val="20"/>
              </w:rPr>
              <w:t xml:space="preserve"> R </w:t>
            </w:r>
            <w:proofErr w:type="spellStart"/>
            <w:r w:rsidRPr="00C60F4B">
              <w:rPr>
                <w:rFonts w:ascii="Calibri" w:hAnsi="Calibri" w:cs="Calibri"/>
                <w:color w:val="000000"/>
                <w:sz w:val="20"/>
                <w:szCs w:val="20"/>
              </w:rPr>
              <w:t>Square</w:t>
            </w:r>
            <w:proofErr w:type="spellEnd"/>
          </w:p>
        </w:tc>
        <w:tc>
          <w:tcPr>
            <w:tcW w:w="133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0,115841161</w:t>
            </w:r>
          </w:p>
        </w:tc>
        <w:tc>
          <w:tcPr>
            <w:tcW w:w="146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r>
      <w:tr w:rsidR="00C60F4B" w:rsidRPr="00C60F4B" w:rsidTr="00C60F4B">
        <w:trPr>
          <w:trHeight w:val="288"/>
        </w:trPr>
        <w:tc>
          <w:tcPr>
            <w:tcW w:w="1850" w:type="dxa"/>
            <w:tcBorders>
              <w:top w:val="nil"/>
              <w:left w:val="nil"/>
              <w:bottom w:val="nil"/>
              <w:right w:val="nil"/>
            </w:tcBorders>
            <w:shd w:val="clear" w:color="auto" w:fill="auto"/>
            <w:noWrap/>
            <w:vAlign w:val="bottom"/>
            <w:hideMark/>
          </w:tcPr>
          <w:p w:rsidR="00C60F4B" w:rsidRPr="00C60F4B" w:rsidRDefault="00C60F4B">
            <w:pPr>
              <w:rPr>
                <w:rFonts w:ascii="Calibri" w:hAnsi="Calibri" w:cs="Calibri"/>
                <w:color w:val="000000"/>
                <w:sz w:val="20"/>
                <w:szCs w:val="20"/>
              </w:rPr>
            </w:pPr>
            <w:r w:rsidRPr="00C60F4B">
              <w:rPr>
                <w:rFonts w:ascii="Calibri" w:hAnsi="Calibri" w:cs="Calibri"/>
                <w:color w:val="000000"/>
                <w:sz w:val="20"/>
                <w:szCs w:val="20"/>
              </w:rPr>
              <w:t xml:space="preserve">Standard </w:t>
            </w:r>
            <w:proofErr w:type="spellStart"/>
            <w:r w:rsidRPr="00C60F4B">
              <w:rPr>
                <w:rFonts w:ascii="Calibri" w:hAnsi="Calibri" w:cs="Calibri"/>
                <w:color w:val="000000"/>
                <w:sz w:val="20"/>
                <w:szCs w:val="20"/>
              </w:rPr>
              <w:t>Error</w:t>
            </w:r>
            <w:proofErr w:type="spellEnd"/>
          </w:p>
        </w:tc>
        <w:tc>
          <w:tcPr>
            <w:tcW w:w="133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0,361501823</w:t>
            </w:r>
          </w:p>
        </w:tc>
        <w:tc>
          <w:tcPr>
            <w:tcW w:w="146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r>
      <w:tr w:rsidR="00C60F4B" w:rsidRPr="00C60F4B" w:rsidTr="00C60F4B">
        <w:trPr>
          <w:trHeight w:val="300"/>
        </w:trPr>
        <w:tc>
          <w:tcPr>
            <w:tcW w:w="1850" w:type="dxa"/>
            <w:tcBorders>
              <w:top w:val="nil"/>
              <w:left w:val="nil"/>
              <w:bottom w:val="single" w:sz="8" w:space="0" w:color="auto"/>
              <w:right w:val="nil"/>
            </w:tcBorders>
            <w:shd w:val="clear" w:color="auto" w:fill="auto"/>
            <w:noWrap/>
            <w:vAlign w:val="bottom"/>
            <w:hideMark/>
          </w:tcPr>
          <w:p w:rsidR="00C60F4B" w:rsidRPr="00C60F4B" w:rsidRDefault="00C60F4B">
            <w:pPr>
              <w:rPr>
                <w:rFonts w:ascii="Calibri" w:hAnsi="Calibri" w:cs="Calibri"/>
                <w:color w:val="000000"/>
                <w:sz w:val="20"/>
                <w:szCs w:val="20"/>
              </w:rPr>
            </w:pPr>
            <w:proofErr w:type="spellStart"/>
            <w:r w:rsidRPr="00C60F4B">
              <w:rPr>
                <w:rFonts w:ascii="Calibri" w:hAnsi="Calibri" w:cs="Calibri"/>
                <w:color w:val="000000"/>
                <w:sz w:val="20"/>
                <w:szCs w:val="20"/>
              </w:rPr>
              <w:t>Observations</w:t>
            </w:r>
            <w:proofErr w:type="spellEnd"/>
          </w:p>
        </w:tc>
        <w:tc>
          <w:tcPr>
            <w:tcW w:w="1330" w:type="dxa"/>
            <w:tcBorders>
              <w:top w:val="nil"/>
              <w:left w:val="nil"/>
              <w:bottom w:val="single" w:sz="8" w:space="0" w:color="auto"/>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16</w:t>
            </w:r>
          </w:p>
        </w:tc>
        <w:tc>
          <w:tcPr>
            <w:tcW w:w="146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r>
      <w:tr w:rsidR="00C60F4B" w:rsidRPr="00C60F4B" w:rsidTr="00C60F4B">
        <w:trPr>
          <w:trHeight w:val="288"/>
        </w:trPr>
        <w:tc>
          <w:tcPr>
            <w:tcW w:w="185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3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4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r>
      <w:tr w:rsidR="00C60F4B" w:rsidRPr="00C60F4B" w:rsidTr="00C60F4B">
        <w:trPr>
          <w:trHeight w:val="300"/>
        </w:trPr>
        <w:tc>
          <w:tcPr>
            <w:tcW w:w="1850" w:type="dxa"/>
            <w:tcBorders>
              <w:top w:val="nil"/>
              <w:left w:val="nil"/>
              <w:bottom w:val="nil"/>
              <w:right w:val="nil"/>
            </w:tcBorders>
            <w:shd w:val="clear" w:color="auto" w:fill="auto"/>
            <w:noWrap/>
            <w:vAlign w:val="bottom"/>
            <w:hideMark/>
          </w:tcPr>
          <w:p w:rsidR="00C60F4B" w:rsidRPr="00C60F4B" w:rsidRDefault="00C60F4B">
            <w:pPr>
              <w:rPr>
                <w:rFonts w:ascii="Calibri" w:hAnsi="Calibri" w:cs="Calibri"/>
                <w:color w:val="000000"/>
                <w:sz w:val="20"/>
                <w:szCs w:val="20"/>
              </w:rPr>
            </w:pPr>
            <w:r w:rsidRPr="00C60F4B">
              <w:rPr>
                <w:rFonts w:ascii="Calibri" w:hAnsi="Calibri" w:cs="Calibri"/>
                <w:color w:val="000000"/>
                <w:sz w:val="20"/>
                <w:szCs w:val="20"/>
              </w:rPr>
              <w:t>ANOVA</w:t>
            </w:r>
          </w:p>
        </w:tc>
        <w:tc>
          <w:tcPr>
            <w:tcW w:w="1330" w:type="dxa"/>
            <w:tcBorders>
              <w:top w:val="nil"/>
              <w:left w:val="nil"/>
              <w:bottom w:val="nil"/>
              <w:right w:val="nil"/>
            </w:tcBorders>
            <w:shd w:val="clear" w:color="auto" w:fill="auto"/>
            <w:noWrap/>
            <w:vAlign w:val="bottom"/>
            <w:hideMark/>
          </w:tcPr>
          <w:p w:rsidR="00C60F4B" w:rsidRPr="00C60F4B" w:rsidRDefault="00C60F4B">
            <w:pPr>
              <w:rPr>
                <w:rFonts w:ascii="Calibri" w:hAnsi="Calibri" w:cs="Calibri"/>
                <w:color w:val="000000"/>
                <w:sz w:val="20"/>
                <w:szCs w:val="20"/>
              </w:rPr>
            </w:pPr>
          </w:p>
        </w:tc>
        <w:tc>
          <w:tcPr>
            <w:tcW w:w="14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r>
      <w:tr w:rsidR="00C60F4B" w:rsidRPr="00C60F4B" w:rsidTr="00C60F4B">
        <w:trPr>
          <w:trHeight w:val="288"/>
        </w:trPr>
        <w:tc>
          <w:tcPr>
            <w:tcW w:w="1850" w:type="dxa"/>
            <w:tcBorders>
              <w:top w:val="single" w:sz="8" w:space="0" w:color="auto"/>
              <w:left w:val="nil"/>
              <w:bottom w:val="single" w:sz="4" w:space="0" w:color="auto"/>
              <w:right w:val="nil"/>
            </w:tcBorders>
            <w:shd w:val="clear" w:color="auto" w:fill="auto"/>
            <w:noWrap/>
            <w:vAlign w:val="bottom"/>
            <w:hideMark/>
          </w:tcPr>
          <w:p w:rsidR="00C60F4B" w:rsidRPr="00C60F4B" w:rsidRDefault="00C60F4B">
            <w:pPr>
              <w:jc w:val="center"/>
              <w:rPr>
                <w:rFonts w:ascii="Calibri" w:hAnsi="Calibri" w:cs="Calibri"/>
                <w:i/>
                <w:iCs/>
                <w:color w:val="000000"/>
                <w:sz w:val="20"/>
                <w:szCs w:val="20"/>
              </w:rPr>
            </w:pPr>
            <w:r w:rsidRPr="00C60F4B">
              <w:rPr>
                <w:rFonts w:ascii="Calibri" w:hAnsi="Calibri" w:cs="Calibri"/>
                <w:i/>
                <w:iCs/>
                <w:color w:val="000000"/>
                <w:sz w:val="20"/>
                <w:szCs w:val="20"/>
              </w:rPr>
              <w:t> </w:t>
            </w:r>
          </w:p>
        </w:tc>
        <w:tc>
          <w:tcPr>
            <w:tcW w:w="1330" w:type="dxa"/>
            <w:tcBorders>
              <w:top w:val="single" w:sz="8" w:space="0" w:color="auto"/>
              <w:left w:val="nil"/>
              <w:bottom w:val="single" w:sz="4" w:space="0" w:color="auto"/>
              <w:right w:val="nil"/>
            </w:tcBorders>
            <w:shd w:val="clear" w:color="auto" w:fill="auto"/>
            <w:noWrap/>
            <w:vAlign w:val="bottom"/>
            <w:hideMark/>
          </w:tcPr>
          <w:p w:rsidR="00C60F4B" w:rsidRPr="00C60F4B" w:rsidRDefault="00C60F4B">
            <w:pPr>
              <w:jc w:val="center"/>
              <w:rPr>
                <w:rFonts w:ascii="Calibri" w:hAnsi="Calibri" w:cs="Calibri"/>
                <w:i/>
                <w:iCs/>
                <w:color w:val="000000"/>
                <w:sz w:val="20"/>
                <w:szCs w:val="20"/>
              </w:rPr>
            </w:pPr>
            <w:proofErr w:type="spellStart"/>
            <w:r w:rsidRPr="00C60F4B">
              <w:rPr>
                <w:rFonts w:ascii="Calibri" w:hAnsi="Calibri" w:cs="Calibr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C60F4B" w:rsidRPr="00C60F4B" w:rsidRDefault="00C60F4B">
            <w:pPr>
              <w:jc w:val="center"/>
              <w:rPr>
                <w:rFonts w:ascii="Calibri" w:hAnsi="Calibri" w:cs="Calibri"/>
                <w:i/>
                <w:iCs/>
                <w:color w:val="000000"/>
                <w:sz w:val="20"/>
                <w:szCs w:val="20"/>
              </w:rPr>
            </w:pPr>
            <w:r w:rsidRPr="00C60F4B">
              <w:rPr>
                <w:rFonts w:ascii="Calibri" w:hAnsi="Calibri" w:cs="Calibri"/>
                <w:i/>
                <w:iCs/>
                <w:color w:val="000000"/>
                <w:sz w:val="20"/>
                <w:szCs w:val="20"/>
              </w:rPr>
              <w:t>SS</w:t>
            </w:r>
          </w:p>
        </w:tc>
        <w:tc>
          <w:tcPr>
            <w:tcW w:w="1300" w:type="dxa"/>
            <w:tcBorders>
              <w:top w:val="single" w:sz="8" w:space="0" w:color="auto"/>
              <w:left w:val="nil"/>
              <w:bottom w:val="single" w:sz="4" w:space="0" w:color="auto"/>
              <w:right w:val="nil"/>
            </w:tcBorders>
            <w:shd w:val="clear" w:color="auto" w:fill="auto"/>
            <w:noWrap/>
            <w:vAlign w:val="bottom"/>
            <w:hideMark/>
          </w:tcPr>
          <w:p w:rsidR="00C60F4B" w:rsidRPr="00C60F4B" w:rsidRDefault="00C60F4B">
            <w:pPr>
              <w:jc w:val="center"/>
              <w:rPr>
                <w:rFonts w:ascii="Calibri" w:hAnsi="Calibri" w:cs="Calibri"/>
                <w:i/>
                <w:iCs/>
                <w:color w:val="000000"/>
                <w:sz w:val="20"/>
                <w:szCs w:val="20"/>
              </w:rPr>
            </w:pPr>
            <w:r w:rsidRPr="00C60F4B">
              <w:rPr>
                <w:rFonts w:ascii="Calibri" w:hAnsi="Calibri" w:cs="Calibr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C60F4B" w:rsidRPr="00C60F4B" w:rsidRDefault="00C60F4B">
            <w:pPr>
              <w:jc w:val="center"/>
              <w:rPr>
                <w:rFonts w:ascii="Calibri" w:hAnsi="Calibri" w:cs="Calibri"/>
                <w:i/>
                <w:iCs/>
                <w:color w:val="000000"/>
                <w:sz w:val="20"/>
                <w:szCs w:val="20"/>
              </w:rPr>
            </w:pPr>
            <w:r w:rsidRPr="00C60F4B">
              <w:rPr>
                <w:rFonts w:ascii="Calibri" w:hAnsi="Calibri" w:cs="Calibr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C60F4B" w:rsidRPr="00C60F4B" w:rsidRDefault="00C60F4B">
            <w:pPr>
              <w:jc w:val="center"/>
              <w:rPr>
                <w:rFonts w:ascii="Calibri" w:hAnsi="Calibri" w:cs="Calibri"/>
                <w:i/>
                <w:iCs/>
                <w:color w:val="000000"/>
                <w:sz w:val="20"/>
                <w:szCs w:val="20"/>
              </w:rPr>
            </w:pPr>
            <w:proofErr w:type="spellStart"/>
            <w:r w:rsidRPr="00C60F4B">
              <w:rPr>
                <w:rFonts w:ascii="Calibri" w:hAnsi="Calibri" w:cs="Calibri"/>
                <w:i/>
                <w:iCs/>
                <w:color w:val="000000"/>
                <w:sz w:val="20"/>
                <w:szCs w:val="20"/>
              </w:rPr>
              <w:t>Significance</w:t>
            </w:r>
            <w:proofErr w:type="spellEnd"/>
            <w:r w:rsidRPr="00C60F4B">
              <w:rPr>
                <w:rFonts w:ascii="Calibri" w:hAnsi="Calibri" w:cs="Calibr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C60F4B" w:rsidRPr="00C60F4B" w:rsidRDefault="00C60F4B">
            <w:pPr>
              <w:jc w:val="center"/>
              <w:rPr>
                <w:rFonts w:ascii="Calibri" w:hAnsi="Calibri" w:cs="Calibri"/>
                <w:i/>
                <w:iCs/>
                <w:color w:val="000000"/>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r>
      <w:tr w:rsidR="00C60F4B" w:rsidRPr="00C60F4B" w:rsidTr="00C60F4B">
        <w:trPr>
          <w:trHeight w:val="288"/>
        </w:trPr>
        <w:tc>
          <w:tcPr>
            <w:tcW w:w="1850" w:type="dxa"/>
            <w:tcBorders>
              <w:top w:val="nil"/>
              <w:left w:val="nil"/>
              <w:bottom w:val="nil"/>
              <w:right w:val="nil"/>
            </w:tcBorders>
            <w:shd w:val="clear" w:color="auto" w:fill="auto"/>
            <w:noWrap/>
            <w:vAlign w:val="bottom"/>
            <w:hideMark/>
          </w:tcPr>
          <w:p w:rsidR="00C60F4B" w:rsidRPr="00C60F4B" w:rsidRDefault="00C60F4B">
            <w:pPr>
              <w:rPr>
                <w:rFonts w:ascii="Calibri" w:hAnsi="Calibri" w:cs="Calibri"/>
                <w:color w:val="000000"/>
                <w:sz w:val="20"/>
                <w:szCs w:val="20"/>
              </w:rPr>
            </w:pPr>
            <w:proofErr w:type="spellStart"/>
            <w:r w:rsidRPr="00C60F4B">
              <w:rPr>
                <w:rFonts w:ascii="Calibri" w:hAnsi="Calibri" w:cs="Calibri"/>
                <w:color w:val="000000"/>
                <w:sz w:val="20"/>
                <w:szCs w:val="20"/>
              </w:rPr>
              <w:t>Regression</w:t>
            </w:r>
            <w:proofErr w:type="spellEnd"/>
          </w:p>
        </w:tc>
        <w:tc>
          <w:tcPr>
            <w:tcW w:w="133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1</w:t>
            </w:r>
          </w:p>
        </w:tc>
        <w:tc>
          <w:tcPr>
            <w:tcW w:w="146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0,387513037</w:t>
            </w:r>
          </w:p>
        </w:tc>
        <w:tc>
          <w:tcPr>
            <w:tcW w:w="130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0,387513037</w:t>
            </w:r>
          </w:p>
        </w:tc>
        <w:tc>
          <w:tcPr>
            <w:tcW w:w="130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2,965277438</w:t>
            </w:r>
          </w:p>
        </w:tc>
        <w:tc>
          <w:tcPr>
            <w:tcW w:w="136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0,107079048</w:t>
            </w:r>
          </w:p>
        </w:tc>
        <w:tc>
          <w:tcPr>
            <w:tcW w:w="130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r>
      <w:tr w:rsidR="00C60F4B" w:rsidRPr="00C60F4B" w:rsidTr="00C60F4B">
        <w:trPr>
          <w:trHeight w:val="288"/>
        </w:trPr>
        <w:tc>
          <w:tcPr>
            <w:tcW w:w="1850" w:type="dxa"/>
            <w:tcBorders>
              <w:top w:val="nil"/>
              <w:left w:val="nil"/>
              <w:bottom w:val="nil"/>
              <w:right w:val="nil"/>
            </w:tcBorders>
            <w:shd w:val="clear" w:color="auto" w:fill="auto"/>
            <w:noWrap/>
            <w:vAlign w:val="bottom"/>
            <w:hideMark/>
          </w:tcPr>
          <w:p w:rsidR="00C60F4B" w:rsidRPr="00C60F4B" w:rsidRDefault="00C60F4B">
            <w:pPr>
              <w:rPr>
                <w:rFonts w:ascii="Calibri" w:hAnsi="Calibri" w:cs="Calibri"/>
                <w:color w:val="000000"/>
                <w:sz w:val="20"/>
                <w:szCs w:val="20"/>
              </w:rPr>
            </w:pPr>
            <w:proofErr w:type="spellStart"/>
            <w:r w:rsidRPr="00C60F4B">
              <w:rPr>
                <w:rFonts w:ascii="Calibri" w:hAnsi="Calibri" w:cs="Calibri"/>
                <w:color w:val="000000"/>
                <w:sz w:val="20"/>
                <w:szCs w:val="20"/>
              </w:rPr>
              <w:t>Residual</w:t>
            </w:r>
            <w:proofErr w:type="spellEnd"/>
          </w:p>
        </w:tc>
        <w:tc>
          <w:tcPr>
            <w:tcW w:w="133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14</w:t>
            </w:r>
          </w:p>
        </w:tc>
        <w:tc>
          <w:tcPr>
            <w:tcW w:w="146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1,829569956</w:t>
            </w:r>
          </w:p>
        </w:tc>
        <w:tc>
          <w:tcPr>
            <w:tcW w:w="130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0,130683568</w:t>
            </w:r>
          </w:p>
        </w:tc>
        <w:tc>
          <w:tcPr>
            <w:tcW w:w="130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r>
      <w:tr w:rsidR="00C60F4B" w:rsidRPr="00C60F4B" w:rsidTr="00C60F4B">
        <w:trPr>
          <w:trHeight w:val="300"/>
        </w:trPr>
        <w:tc>
          <w:tcPr>
            <w:tcW w:w="1850" w:type="dxa"/>
            <w:tcBorders>
              <w:top w:val="nil"/>
              <w:left w:val="nil"/>
              <w:bottom w:val="single" w:sz="8" w:space="0" w:color="auto"/>
              <w:right w:val="nil"/>
            </w:tcBorders>
            <w:shd w:val="clear" w:color="auto" w:fill="auto"/>
            <w:noWrap/>
            <w:vAlign w:val="bottom"/>
            <w:hideMark/>
          </w:tcPr>
          <w:p w:rsidR="00C60F4B" w:rsidRPr="00C60F4B" w:rsidRDefault="00C60F4B">
            <w:pPr>
              <w:rPr>
                <w:rFonts w:ascii="Calibri" w:hAnsi="Calibri" w:cs="Calibri"/>
                <w:color w:val="000000"/>
                <w:sz w:val="20"/>
                <w:szCs w:val="20"/>
              </w:rPr>
            </w:pPr>
            <w:proofErr w:type="spellStart"/>
            <w:r w:rsidRPr="00C60F4B">
              <w:rPr>
                <w:rFonts w:ascii="Calibri" w:hAnsi="Calibri" w:cs="Calibri"/>
                <w:color w:val="000000"/>
                <w:sz w:val="20"/>
                <w:szCs w:val="20"/>
              </w:rPr>
              <w:t>Total</w:t>
            </w:r>
            <w:proofErr w:type="spellEnd"/>
          </w:p>
        </w:tc>
        <w:tc>
          <w:tcPr>
            <w:tcW w:w="1330" w:type="dxa"/>
            <w:tcBorders>
              <w:top w:val="nil"/>
              <w:left w:val="nil"/>
              <w:bottom w:val="single" w:sz="8" w:space="0" w:color="auto"/>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15</w:t>
            </w:r>
          </w:p>
        </w:tc>
        <w:tc>
          <w:tcPr>
            <w:tcW w:w="1460" w:type="dxa"/>
            <w:tcBorders>
              <w:top w:val="nil"/>
              <w:left w:val="nil"/>
              <w:bottom w:val="single" w:sz="8" w:space="0" w:color="auto"/>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2,217082993</w:t>
            </w:r>
          </w:p>
        </w:tc>
        <w:tc>
          <w:tcPr>
            <w:tcW w:w="1300" w:type="dxa"/>
            <w:tcBorders>
              <w:top w:val="nil"/>
              <w:left w:val="nil"/>
              <w:bottom w:val="single" w:sz="8" w:space="0" w:color="auto"/>
              <w:right w:val="nil"/>
            </w:tcBorders>
            <w:shd w:val="clear" w:color="auto" w:fill="auto"/>
            <w:noWrap/>
            <w:vAlign w:val="bottom"/>
            <w:hideMark/>
          </w:tcPr>
          <w:p w:rsidR="00C60F4B" w:rsidRPr="00C60F4B" w:rsidRDefault="00C60F4B">
            <w:pPr>
              <w:rPr>
                <w:rFonts w:ascii="Calibri" w:hAnsi="Calibri" w:cs="Calibri"/>
                <w:color w:val="000000"/>
                <w:sz w:val="20"/>
                <w:szCs w:val="20"/>
              </w:rPr>
            </w:pPr>
            <w:r w:rsidRPr="00C60F4B">
              <w:rPr>
                <w:rFonts w:ascii="Calibri" w:hAnsi="Calibri" w:cs="Calibr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C60F4B" w:rsidRPr="00C60F4B" w:rsidRDefault="00C60F4B">
            <w:pPr>
              <w:rPr>
                <w:rFonts w:ascii="Calibri" w:hAnsi="Calibri" w:cs="Calibri"/>
                <w:color w:val="000000"/>
                <w:sz w:val="20"/>
                <w:szCs w:val="20"/>
              </w:rPr>
            </w:pPr>
            <w:r w:rsidRPr="00C60F4B">
              <w:rPr>
                <w:rFonts w:ascii="Calibri" w:hAnsi="Calibri" w:cs="Calibr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C60F4B" w:rsidRPr="00C60F4B" w:rsidRDefault="00C60F4B">
            <w:pPr>
              <w:rPr>
                <w:rFonts w:ascii="Calibri" w:hAnsi="Calibri" w:cs="Calibri"/>
                <w:color w:val="000000"/>
                <w:sz w:val="20"/>
                <w:szCs w:val="20"/>
              </w:rPr>
            </w:pPr>
            <w:r w:rsidRPr="00C60F4B">
              <w:rPr>
                <w:rFonts w:ascii="Calibri" w:hAnsi="Calibri" w:cs="Calibri"/>
                <w:color w:val="000000"/>
                <w:sz w:val="20"/>
                <w:szCs w:val="20"/>
              </w:rPr>
              <w:t> </w:t>
            </w:r>
          </w:p>
        </w:tc>
        <w:tc>
          <w:tcPr>
            <w:tcW w:w="1300" w:type="dxa"/>
            <w:tcBorders>
              <w:top w:val="nil"/>
              <w:left w:val="nil"/>
              <w:bottom w:val="nil"/>
              <w:right w:val="nil"/>
            </w:tcBorders>
            <w:shd w:val="clear" w:color="auto" w:fill="auto"/>
            <w:noWrap/>
            <w:vAlign w:val="bottom"/>
            <w:hideMark/>
          </w:tcPr>
          <w:p w:rsidR="00C60F4B" w:rsidRPr="00C60F4B" w:rsidRDefault="00C60F4B">
            <w:pPr>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r>
      <w:tr w:rsidR="00C60F4B" w:rsidRPr="00C60F4B" w:rsidTr="00C60F4B">
        <w:trPr>
          <w:trHeight w:val="300"/>
        </w:trPr>
        <w:tc>
          <w:tcPr>
            <w:tcW w:w="185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3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4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6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c>
          <w:tcPr>
            <w:tcW w:w="1300" w:type="dxa"/>
            <w:tcBorders>
              <w:top w:val="nil"/>
              <w:left w:val="nil"/>
              <w:bottom w:val="nil"/>
              <w:right w:val="nil"/>
            </w:tcBorders>
            <w:shd w:val="clear" w:color="auto" w:fill="auto"/>
            <w:noWrap/>
            <w:vAlign w:val="bottom"/>
            <w:hideMark/>
          </w:tcPr>
          <w:p w:rsidR="00C60F4B" w:rsidRPr="00C60F4B" w:rsidRDefault="00C60F4B">
            <w:pPr>
              <w:rPr>
                <w:sz w:val="20"/>
                <w:szCs w:val="20"/>
              </w:rPr>
            </w:pPr>
          </w:p>
        </w:tc>
      </w:tr>
      <w:tr w:rsidR="00C60F4B" w:rsidRPr="00C60F4B" w:rsidTr="00C60F4B">
        <w:trPr>
          <w:trHeight w:val="288"/>
        </w:trPr>
        <w:tc>
          <w:tcPr>
            <w:tcW w:w="1850" w:type="dxa"/>
            <w:tcBorders>
              <w:top w:val="single" w:sz="8" w:space="0" w:color="auto"/>
              <w:left w:val="nil"/>
              <w:bottom w:val="single" w:sz="4" w:space="0" w:color="auto"/>
              <w:right w:val="nil"/>
            </w:tcBorders>
            <w:shd w:val="clear" w:color="auto" w:fill="auto"/>
            <w:noWrap/>
            <w:vAlign w:val="bottom"/>
            <w:hideMark/>
          </w:tcPr>
          <w:p w:rsidR="00C60F4B" w:rsidRPr="00C60F4B" w:rsidRDefault="00C60F4B">
            <w:pPr>
              <w:jc w:val="center"/>
              <w:rPr>
                <w:rFonts w:ascii="Calibri" w:hAnsi="Calibri" w:cs="Calibri"/>
                <w:i/>
                <w:iCs/>
                <w:color w:val="000000"/>
                <w:sz w:val="20"/>
                <w:szCs w:val="20"/>
              </w:rPr>
            </w:pPr>
            <w:r w:rsidRPr="00C60F4B">
              <w:rPr>
                <w:rFonts w:ascii="Calibri" w:hAnsi="Calibri" w:cs="Calibri"/>
                <w:i/>
                <w:iCs/>
                <w:color w:val="000000"/>
                <w:sz w:val="20"/>
                <w:szCs w:val="20"/>
              </w:rPr>
              <w:t> </w:t>
            </w:r>
          </w:p>
        </w:tc>
        <w:tc>
          <w:tcPr>
            <w:tcW w:w="1330" w:type="dxa"/>
            <w:tcBorders>
              <w:top w:val="single" w:sz="8" w:space="0" w:color="auto"/>
              <w:left w:val="nil"/>
              <w:bottom w:val="single" w:sz="4" w:space="0" w:color="auto"/>
              <w:right w:val="nil"/>
            </w:tcBorders>
            <w:shd w:val="clear" w:color="auto" w:fill="auto"/>
            <w:noWrap/>
            <w:vAlign w:val="bottom"/>
            <w:hideMark/>
          </w:tcPr>
          <w:p w:rsidR="00C60F4B" w:rsidRPr="00C60F4B" w:rsidRDefault="00C60F4B">
            <w:pPr>
              <w:jc w:val="center"/>
              <w:rPr>
                <w:rFonts w:ascii="Calibri" w:hAnsi="Calibri" w:cs="Calibri"/>
                <w:i/>
                <w:iCs/>
                <w:color w:val="000000"/>
                <w:sz w:val="20"/>
                <w:szCs w:val="20"/>
              </w:rPr>
            </w:pPr>
            <w:proofErr w:type="spellStart"/>
            <w:r w:rsidRPr="00C60F4B">
              <w:rPr>
                <w:rFonts w:ascii="Calibri" w:hAnsi="Calibri" w:cs="Calibr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C60F4B" w:rsidRPr="00C60F4B" w:rsidRDefault="00C60F4B">
            <w:pPr>
              <w:jc w:val="center"/>
              <w:rPr>
                <w:rFonts w:ascii="Calibri" w:hAnsi="Calibri" w:cs="Calibri"/>
                <w:i/>
                <w:iCs/>
                <w:color w:val="000000"/>
                <w:sz w:val="20"/>
                <w:szCs w:val="20"/>
              </w:rPr>
            </w:pPr>
            <w:r w:rsidRPr="00C60F4B">
              <w:rPr>
                <w:rFonts w:ascii="Calibri" w:hAnsi="Calibri" w:cs="Calibri"/>
                <w:i/>
                <w:iCs/>
                <w:color w:val="000000"/>
                <w:sz w:val="20"/>
                <w:szCs w:val="20"/>
              </w:rPr>
              <w:t xml:space="preserve">Standard </w:t>
            </w:r>
            <w:proofErr w:type="spellStart"/>
            <w:r w:rsidRPr="00C60F4B">
              <w:rPr>
                <w:rFonts w:ascii="Calibri" w:hAnsi="Calibri" w:cs="Calibri"/>
                <w:i/>
                <w:iCs/>
                <w:color w:val="000000"/>
                <w:sz w:val="20"/>
                <w:szCs w:val="20"/>
              </w:rPr>
              <w:t>Error</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C60F4B" w:rsidRPr="00C60F4B" w:rsidRDefault="00C60F4B">
            <w:pPr>
              <w:jc w:val="center"/>
              <w:rPr>
                <w:rFonts w:ascii="Calibri" w:hAnsi="Calibri" w:cs="Calibri"/>
                <w:i/>
                <w:iCs/>
                <w:color w:val="000000"/>
                <w:sz w:val="20"/>
                <w:szCs w:val="20"/>
              </w:rPr>
            </w:pPr>
            <w:r w:rsidRPr="00C60F4B">
              <w:rPr>
                <w:rFonts w:ascii="Calibri" w:hAnsi="Calibri" w:cs="Calibri"/>
                <w:i/>
                <w:iCs/>
                <w:color w:val="000000"/>
                <w:sz w:val="20"/>
                <w:szCs w:val="20"/>
              </w:rPr>
              <w:t xml:space="preserve">t </w:t>
            </w:r>
            <w:proofErr w:type="spellStart"/>
            <w:r w:rsidRPr="00C60F4B">
              <w:rPr>
                <w:rFonts w:ascii="Calibri" w:hAnsi="Calibri" w:cs="Calibr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C60F4B" w:rsidRPr="00C60F4B" w:rsidRDefault="00C60F4B">
            <w:pPr>
              <w:jc w:val="center"/>
              <w:rPr>
                <w:rFonts w:ascii="Calibri" w:hAnsi="Calibri" w:cs="Calibri"/>
                <w:i/>
                <w:iCs/>
                <w:color w:val="000000"/>
                <w:sz w:val="20"/>
                <w:szCs w:val="20"/>
              </w:rPr>
            </w:pPr>
            <w:r w:rsidRPr="00C60F4B">
              <w:rPr>
                <w:rFonts w:ascii="Calibri" w:hAnsi="Calibri" w:cs="Calibri"/>
                <w:i/>
                <w:iCs/>
                <w:color w:val="000000"/>
                <w:sz w:val="20"/>
                <w:szCs w:val="20"/>
              </w:rPr>
              <w:t>P-</w:t>
            </w:r>
            <w:proofErr w:type="spellStart"/>
            <w:r w:rsidRPr="00C60F4B">
              <w:rPr>
                <w:rFonts w:ascii="Calibri" w:hAnsi="Calibri" w:cs="Calibr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C60F4B" w:rsidRPr="00C60F4B" w:rsidRDefault="00C60F4B">
            <w:pPr>
              <w:jc w:val="center"/>
              <w:rPr>
                <w:rFonts w:ascii="Calibri" w:hAnsi="Calibri" w:cs="Calibri"/>
                <w:i/>
                <w:iCs/>
                <w:color w:val="000000"/>
                <w:sz w:val="20"/>
                <w:szCs w:val="20"/>
              </w:rPr>
            </w:pPr>
            <w:proofErr w:type="spellStart"/>
            <w:r w:rsidRPr="00C60F4B">
              <w:rPr>
                <w:rFonts w:ascii="Calibri" w:hAnsi="Calibri" w:cs="Calibri"/>
                <w:i/>
                <w:iCs/>
                <w:color w:val="000000"/>
                <w:sz w:val="20"/>
                <w:szCs w:val="20"/>
              </w:rPr>
              <w:t>Lower</w:t>
            </w:r>
            <w:proofErr w:type="spellEnd"/>
            <w:r w:rsidRPr="00C60F4B">
              <w:rPr>
                <w:rFonts w:ascii="Calibri" w:hAnsi="Calibri" w:cs="Calibr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C60F4B" w:rsidRPr="00C60F4B" w:rsidRDefault="00C60F4B">
            <w:pPr>
              <w:jc w:val="center"/>
              <w:rPr>
                <w:rFonts w:ascii="Calibri" w:hAnsi="Calibri" w:cs="Calibri"/>
                <w:i/>
                <w:iCs/>
                <w:color w:val="000000"/>
                <w:sz w:val="20"/>
                <w:szCs w:val="20"/>
              </w:rPr>
            </w:pPr>
            <w:proofErr w:type="spellStart"/>
            <w:r w:rsidRPr="00C60F4B">
              <w:rPr>
                <w:rFonts w:ascii="Calibri" w:hAnsi="Calibri" w:cs="Calibri"/>
                <w:i/>
                <w:iCs/>
                <w:color w:val="000000"/>
                <w:sz w:val="20"/>
                <w:szCs w:val="20"/>
              </w:rPr>
              <w:t>Upper</w:t>
            </w:r>
            <w:proofErr w:type="spellEnd"/>
            <w:r w:rsidRPr="00C60F4B">
              <w:rPr>
                <w:rFonts w:ascii="Calibri" w:hAnsi="Calibri" w:cs="Calibr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C60F4B" w:rsidRPr="00C60F4B" w:rsidRDefault="00C60F4B">
            <w:pPr>
              <w:jc w:val="center"/>
              <w:rPr>
                <w:rFonts w:ascii="Calibri" w:hAnsi="Calibri" w:cs="Calibri"/>
                <w:i/>
                <w:iCs/>
                <w:color w:val="000000"/>
                <w:sz w:val="20"/>
                <w:szCs w:val="20"/>
              </w:rPr>
            </w:pPr>
            <w:proofErr w:type="spellStart"/>
            <w:r w:rsidRPr="00C60F4B">
              <w:rPr>
                <w:rFonts w:ascii="Calibri" w:hAnsi="Calibri" w:cs="Calibri"/>
                <w:i/>
                <w:iCs/>
                <w:color w:val="000000"/>
                <w:sz w:val="20"/>
                <w:szCs w:val="20"/>
              </w:rPr>
              <w:t>Lower</w:t>
            </w:r>
            <w:proofErr w:type="spellEnd"/>
            <w:r w:rsidRPr="00C60F4B">
              <w:rPr>
                <w:rFonts w:ascii="Calibri" w:hAnsi="Calibri" w:cs="Calibr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C60F4B" w:rsidRPr="00C60F4B" w:rsidRDefault="00C60F4B">
            <w:pPr>
              <w:jc w:val="center"/>
              <w:rPr>
                <w:rFonts w:ascii="Calibri" w:hAnsi="Calibri" w:cs="Calibri"/>
                <w:i/>
                <w:iCs/>
                <w:color w:val="000000"/>
                <w:sz w:val="20"/>
                <w:szCs w:val="20"/>
              </w:rPr>
            </w:pPr>
            <w:proofErr w:type="spellStart"/>
            <w:r w:rsidRPr="00C60F4B">
              <w:rPr>
                <w:rFonts w:ascii="Calibri" w:hAnsi="Calibri" w:cs="Calibri"/>
                <w:i/>
                <w:iCs/>
                <w:color w:val="000000"/>
                <w:sz w:val="20"/>
                <w:szCs w:val="20"/>
              </w:rPr>
              <w:t>Upper</w:t>
            </w:r>
            <w:proofErr w:type="spellEnd"/>
            <w:r w:rsidRPr="00C60F4B">
              <w:rPr>
                <w:rFonts w:ascii="Calibri" w:hAnsi="Calibri" w:cs="Calibri"/>
                <w:i/>
                <w:iCs/>
                <w:color w:val="000000"/>
                <w:sz w:val="20"/>
                <w:szCs w:val="20"/>
              </w:rPr>
              <w:t xml:space="preserve"> 95,0%</w:t>
            </w:r>
          </w:p>
        </w:tc>
      </w:tr>
      <w:tr w:rsidR="00C60F4B" w:rsidRPr="00C60F4B" w:rsidTr="00C60F4B">
        <w:trPr>
          <w:trHeight w:val="288"/>
        </w:trPr>
        <w:tc>
          <w:tcPr>
            <w:tcW w:w="1850" w:type="dxa"/>
            <w:tcBorders>
              <w:top w:val="nil"/>
              <w:left w:val="nil"/>
              <w:bottom w:val="nil"/>
              <w:right w:val="nil"/>
            </w:tcBorders>
            <w:shd w:val="clear" w:color="auto" w:fill="auto"/>
            <w:noWrap/>
            <w:vAlign w:val="bottom"/>
            <w:hideMark/>
          </w:tcPr>
          <w:p w:rsidR="00C60F4B" w:rsidRPr="00C60F4B" w:rsidRDefault="00C60F4B">
            <w:pPr>
              <w:rPr>
                <w:rFonts w:ascii="Calibri" w:hAnsi="Calibri" w:cs="Calibri"/>
                <w:color w:val="000000"/>
                <w:sz w:val="20"/>
                <w:szCs w:val="20"/>
              </w:rPr>
            </w:pPr>
            <w:proofErr w:type="spellStart"/>
            <w:r w:rsidRPr="00C60F4B">
              <w:rPr>
                <w:rFonts w:ascii="Calibri" w:hAnsi="Calibri" w:cs="Calibri"/>
                <w:color w:val="000000"/>
                <w:sz w:val="20"/>
                <w:szCs w:val="20"/>
              </w:rPr>
              <w:t>Intercept</w:t>
            </w:r>
            <w:proofErr w:type="spellEnd"/>
          </w:p>
        </w:tc>
        <w:tc>
          <w:tcPr>
            <w:tcW w:w="133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0,129668274</w:t>
            </w:r>
          </w:p>
        </w:tc>
        <w:tc>
          <w:tcPr>
            <w:tcW w:w="146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0,090420391</w:t>
            </w:r>
          </w:p>
        </w:tc>
        <w:tc>
          <w:tcPr>
            <w:tcW w:w="130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1,434060092</w:t>
            </w:r>
          </w:p>
        </w:tc>
        <w:tc>
          <w:tcPr>
            <w:tcW w:w="130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0,173512529</w:t>
            </w:r>
          </w:p>
        </w:tc>
        <w:tc>
          <w:tcPr>
            <w:tcW w:w="136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-0,064264177</w:t>
            </w:r>
          </w:p>
        </w:tc>
        <w:tc>
          <w:tcPr>
            <w:tcW w:w="130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0,323600725</w:t>
            </w:r>
          </w:p>
        </w:tc>
        <w:tc>
          <w:tcPr>
            <w:tcW w:w="136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-0,064264177</w:t>
            </w:r>
          </w:p>
        </w:tc>
        <w:tc>
          <w:tcPr>
            <w:tcW w:w="1300" w:type="dxa"/>
            <w:tcBorders>
              <w:top w:val="nil"/>
              <w:left w:val="nil"/>
              <w:bottom w:val="nil"/>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0,323600725</w:t>
            </w:r>
          </w:p>
        </w:tc>
      </w:tr>
      <w:tr w:rsidR="00C60F4B" w:rsidRPr="00C60F4B" w:rsidTr="00C60F4B">
        <w:trPr>
          <w:trHeight w:val="300"/>
        </w:trPr>
        <w:tc>
          <w:tcPr>
            <w:tcW w:w="1850" w:type="dxa"/>
            <w:tcBorders>
              <w:top w:val="nil"/>
              <w:left w:val="nil"/>
              <w:bottom w:val="single" w:sz="8" w:space="0" w:color="auto"/>
              <w:right w:val="nil"/>
            </w:tcBorders>
            <w:shd w:val="clear" w:color="auto" w:fill="auto"/>
            <w:noWrap/>
            <w:vAlign w:val="bottom"/>
            <w:hideMark/>
          </w:tcPr>
          <w:p w:rsidR="00C60F4B" w:rsidRPr="00C60F4B" w:rsidRDefault="00C60F4B">
            <w:pPr>
              <w:rPr>
                <w:rFonts w:ascii="Calibri" w:hAnsi="Calibri" w:cs="Calibri"/>
                <w:color w:val="000000"/>
                <w:sz w:val="20"/>
                <w:szCs w:val="20"/>
              </w:rPr>
            </w:pPr>
            <w:r w:rsidRPr="00C60F4B">
              <w:rPr>
                <w:rFonts w:ascii="Calibri" w:hAnsi="Calibri" w:cs="Calibri"/>
                <w:color w:val="000000"/>
                <w:sz w:val="20"/>
                <w:szCs w:val="20"/>
              </w:rPr>
              <w:t xml:space="preserve">ROA </w:t>
            </w:r>
          </w:p>
        </w:tc>
        <w:tc>
          <w:tcPr>
            <w:tcW w:w="1330" w:type="dxa"/>
            <w:tcBorders>
              <w:top w:val="nil"/>
              <w:left w:val="nil"/>
              <w:bottom w:val="single" w:sz="8" w:space="0" w:color="auto"/>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1,972151847</w:t>
            </w:r>
          </w:p>
        </w:tc>
        <w:tc>
          <w:tcPr>
            <w:tcW w:w="1460" w:type="dxa"/>
            <w:tcBorders>
              <w:top w:val="nil"/>
              <w:left w:val="nil"/>
              <w:bottom w:val="single" w:sz="8" w:space="0" w:color="auto"/>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1,145269471</w:t>
            </w:r>
          </w:p>
        </w:tc>
        <w:tc>
          <w:tcPr>
            <w:tcW w:w="1300" w:type="dxa"/>
            <w:tcBorders>
              <w:top w:val="nil"/>
              <w:left w:val="nil"/>
              <w:bottom w:val="single" w:sz="8" w:space="0" w:color="auto"/>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1,721998095</w:t>
            </w:r>
          </w:p>
        </w:tc>
        <w:tc>
          <w:tcPr>
            <w:tcW w:w="1300" w:type="dxa"/>
            <w:tcBorders>
              <w:top w:val="nil"/>
              <w:left w:val="nil"/>
              <w:bottom w:val="single" w:sz="8" w:space="0" w:color="auto"/>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0,107079048</w:t>
            </w:r>
          </w:p>
        </w:tc>
        <w:tc>
          <w:tcPr>
            <w:tcW w:w="1360" w:type="dxa"/>
            <w:tcBorders>
              <w:top w:val="nil"/>
              <w:left w:val="nil"/>
              <w:bottom w:val="single" w:sz="8" w:space="0" w:color="auto"/>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-0,484206869</w:t>
            </w:r>
          </w:p>
        </w:tc>
        <w:tc>
          <w:tcPr>
            <w:tcW w:w="1300" w:type="dxa"/>
            <w:tcBorders>
              <w:top w:val="nil"/>
              <w:left w:val="nil"/>
              <w:bottom w:val="single" w:sz="8" w:space="0" w:color="auto"/>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4,428510562</w:t>
            </w:r>
          </w:p>
        </w:tc>
        <w:tc>
          <w:tcPr>
            <w:tcW w:w="1360" w:type="dxa"/>
            <w:tcBorders>
              <w:top w:val="nil"/>
              <w:left w:val="nil"/>
              <w:bottom w:val="single" w:sz="8" w:space="0" w:color="auto"/>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-0,484206869</w:t>
            </w:r>
          </w:p>
        </w:tc>
        <w:tc>
          <w:tcPr>
            <w:tcW w:w="1300" w:type="dxa"/>
            <w:tcBorders>
              <w:top w:val="nil"/>
              <w:left w:val="nil"/>
              <w:bottom w:val="single" w:sz="8" w:space="0" w:color="auto"/>
              <w:right w:val="nil"/>
            </w:tcBorders>
            <w:shd w:val="clear" w:color="auto" w:fill="auto"/>
            <w:noWrap/>
            <w:vAlign w:val="bottom"/>
            <w:hideMark/>
          </w:tcPr>
          <w:p w:rsidR="00C60F4B" w:rsidRPr="00C60F4B" w:rsidRDefault="00C60F4B">
            <w:pPr>
              <w:jc w:val="right"/>
              <w:rPr>
                <w:rFonts w:ascii="Calibri" w:hAnsi="Calibri" w:cs="Calibri"/>
                <w:color w:val="000000"/>
                <w:sz w:val="20"/>
                <w:szCs w:val="20"/>
              </w:rPr>
            </w:pPr>
            <w:r w:rsidRPr="00C60F4B">
              <w:rPr>
                <w:rFonts w:ascii="Calibri" w:hAnsi="Calibri" w:cs="Calibri"/>
                <w:color w:val="000000"/>
                <w:sz w:val="20"/>
                <w:szCs w:val="20"/>
              </w:rPr>
              <w:t>4,428510562</w:t>
            </w:r>
          </w:p>
        </w:tc>
      </w:tr>
    </w:tbl>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roofErr w:type="spellStart"/>
      <w:r w:rsidRPr="000433F8">
        <w:rPr>
          <w:rFonts w:ascii="Arial" w:hAnsi="Arial" w:cs="Arial"/>
          <w:sz w:val="22"/>
          <w:szCs w:val="22"/>
          <w:u w:val="single"/>
        </w:rPr>
        <w:t>ΕφαρμογήΕ</w:t>
      </w:r>
      <w:proofErr w:type="spellEnd"/>
      <w:r>
        <w:rPr>
          <w:rFonts w:ascii="Arial" w:hAnsi="Arial" w:cs="Arial"/>
          <w:sz w:val="22"/>
          <w:szCs w:val="22"/>
          <w:u w:val="single"/>
          <w:lang w:val="en-US"/>
        </w:rPr>
        <w:t>4</w:t>
      </w: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tbl>
      <w:tblPr>
        <w:tblW w:w="13920" w:type="dxa"/>
        <w:tblLook w:val="04A0"/>
      </w:tblPr>
      <w:tblGrid>
        <w:gridCol w:w="3291"/>
        <w:gridCol w:w="1280"/>
        <w:gridCol w:w="1460"/>
        <w:gridCol w:w="1300"/>
        <w:gridCol w:w="1300"/>
        <w:gridCol w:w="1360"/>
        <w:gridCol w:w="1300"/>
        <w:gridCol w:w="1360"/>
        <w:gridCol w:w="1300"/>
      </w:tblGrid>
      <w:tr w:rsidR="001D571F" w:rsidRPr="001D571F" w:rsidTr="001D571F">
        <w:trPr>
          <w:trHeight w:val="288"/>
        </w:trPr>
        <w:tc>
          <w:tcPr>
            <w:tcW w:w="4540" w:type="dxa"/>
            <w:gridSpan w:val="2"/>
            <w:tcBorders>
              <w:top w:val="single" w:sz="8" w:space="0" w:color="auto"/>
              <w:left w:val="nil"/>
              <w:bottom w:val="single" w:sz="4" w:space="0" w:color="auto"/>
              <w:right w:val="nil"/>
            </w:tcBorders>
            <w:shd w:val="clear" w:color="auto" w:fill="auto"/>
            <w:noWrap/>
            <w:vAlign w:val="bottom"/>
            <w:hideMark/>
          </w:tcPr>
          <w:p w:rsidR="001D571F" w:rsidRPr="001D571F" w:rsidRDefault="001D571F">
            <w:pPr>
              <w:jc w:val="center"/>
              <w:rPr>
                <w:rFonts w:asciiTheme="minorHAnsi" w:hAnsiTheme="minorHAnsi" w:cstheme="minorHAnsi"/>
                <w:i/>
                <w:iCs/>
                <w:color w:val="000000"/>
                <w:sz w:val="20"/>
                <w:szCs w:val="20"/>
              </w:rPr>
            </w:pPr>
            <w:proofErr w:type="spellStart"/>
            <w:r w:rsidRPr="001D571F">
              <w:rPr>
                <w:rFonts w:asciiTheme="minorHAnsi" w:hAnsiTheme="minorHAnsi" w:cstheme="minorHAnsi"/>
                <w:i/>
                <w:iCs/>
                <w:color w:val="000000"/>
                <w:sz w:val="20"/>
                <w:szCs w:val="20"/>
              </w:rPr>
              <w:t>Regression</w:t>
            </w:r>
            <w:proofErr w:type="spellEnd"/>
            <w:r w:rsidRPr="001D571F">
              <w:rPr>
                <w:rFonts w:asciiTheme="minorHAnsi" w:hAnsiTheme="minorHAnsi" w:cstheme="minorHAnsi"/>
                <w:i/>
                <w:iCs/>
                <w:color w:val="000000"/>
                <w:sz w:val="20"/>
                <w:szCs w:val="20"/>
              </w:rPr>
              <w:t xml:space="preserve"> </w:t>
            </w:r>
            <w:proofErr w:type="spellStart"/>
            <w:r w:rsidRPr="001D571F">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1D571F" w:rsidRPr="001D571F" w:rsidRDefault="001D571F">
            <w:pPr>
              <w:jc w:val="center"/>
              <w:rPr>
                <w:rFonts w:asciiTheme="minorHAnsi" w:hAnsiTheme="minorHAnsi" w:cstheme="minorHAnsi"/>
                <w:i/>
                <w:iCs/>
                <w:color w:val="000000"/>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r>
      <w:tr w:rsidR="001D571F" w:rsidRPr="001D571F" w:rsidTr="001D571F">
        <w:trPr>
          <w:trHeight w:val="288"/>
        </w:trPr>
        <w:tc>
          <w:tcPr>
            <w:tcW w:w="3291"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color w:val="000000"/>
                <w:sz w:val="20"/>
                <w:szCs w:val="20"/>
              </w:rPr>
            </w:pPr>
            <w:proofErr w:type="spellStart"/>
            <w:r w:rsidRPr="001D571F">
              <w:rPr>
                <w:rFonts w:asciiTheme="minorHAnsi" w:hAnsiTheme="minorHAnsi" w:cstheme="minorHAnsi"/>
                <w:color w:val="000000"/>
                <w:sz w:val="20"/>
                <w:szCs w:val="20"/>
              </w:rPr>
              <w:t>Multiple</w:t>
            </w:r>
            <w:proofErr w:type="spellEnd"/>
            <w:r w:rsidRPr="001D571F">
              <w:rPr>
                <w:rFonts w:asciiTheme="minorHAnsi" w:hAnsiTheme="minorHAnsi" w:cstheme="minorHAnsi"/>
                <w:color w:val="000000"/>
                <w:sz w:val="20"/>
                <w:szCs w:val="20"/>
              </w:rPr>
              <w:t xml:space="preserve"> R</w:t>
            </w:r>
          </w:p>
        </w:tc>
        <w:tc>
          <w:tcPr>
            <w:tcW w:w="1249"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0,390871979</w:t>
            </w:r>
          </w:p>
        </w:tc>
        <w:tc>
          <w:tcPr>
            <w:tcW w:w="1460"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r>
      <w:tr w:rsidR="001D571F" w:rsidRPr="001D571F" w:rsidTr="001D571F">
        <w:trPr>
          <w:trHeight w:val="288"/>
        </w:trPr>
        <w:tc>
          <w:tcPr>
            <w:tcW w:w="3291"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color w:val="000000"/>
                <w:sz w:val="20"/>
                <w:szCs w:val="20"/>
              </w:rPr>
            </w:pPr>
            <w:r w:rsidRPr="001D571F">
              <w:rPr>
                <w:rFonts w:asciiTheme="minorHAnsi" w:hAnsiTheme="minorHAnsi" w:cstheme="minorHAnsi"/>
                <w:color w:val="000000"/>
                <w:sz w:val="20"/>
                <w:szCs w:val="20"/>
              </w:rPr>
              <w:t xml:space="preserve">R </w:t>
            </w:r>
            <w:proofErr w:type="spellStart"/>
            <w:r w:rsidRPr="001D571F">
              <w:rPr>
                <w:rFonts w:asciiTheme="minorHAnsi" w:hAnsiTheme="minorHAnsi" w:cstheme="minorHAnsi"/>
                <w:color w:val="000000"/>
                <w:sz w:val="20"/>
                <w:szCs w:val="20"/>
              </w:rPr>
              <w:t>Square</w:t>
            </w:r>
            <w:proofErr w:type="spellEnd"/>
          </w:p>
        </w:tc>
        <w:tc>
          <w:tcPr>
            <w:tcW w:w="1249"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0,152780904</w:t>
            </w:r>
          </w:p>
        </w:tc>
        <w:tc>
          <w:tcPr>
            <w:tcW w:w="1460"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r>
      <w:tr w:rsidR="001D571F" w:rsidRPr="001D571F" w:rsidTr="001D571F">
        <w:trPr>
          <w:trHeight w:val="288"/>
        </w:trPr>
        <w:tc>
          <w:tcPr>
            <w:tcW w:w="3291"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color w:val="000000"/>
                <w:sz w:val="20"/>
                <w:szCs w:val="20"/>
              </w:rPr>
            </w:pPr>
            <w:proofErr w:type="spellStart"/>
            <w:r w:rsidRPr="001D571F">
              <w:rPr>
                <w:rFonts w:asciiTheme="minorHAnsi" w:hAnsiTheme="minorHAnsi" w:cstheme="minorHAnsi"/>
                <w:color w:val="000000"/>
                <w:sz w:val="20"/>
                <w:szCs w:val="20"/>
              </w:rPr>
              <w:t>Adjusted</w:t>
            </w:r>
            <w:proofErr w:type="spellEnd"/>
            <w:r w:rsidRPr="001D571F">
              <w:rPr>
                <w:rFonts w:asciiTheme="minorHAnsi" w:hAnsiTheme="minorHAnsi" w:cstheme="minorHAnsi"/>
                <w:color w:val="000000"/>
                <w:sz w:val="20"/>
                <w:szCs w:val="20"/>
              </w:rPr>
              <w:t xml:space="preserve"> R </w:t>
            </w:r>
            <w:proofErr w:type="spellStart"/>
            <w:r w:rsidRPr="001D571F">
              <w:rPr>
                <w:rFonts w:asciiTheme="minorHAnsi" w:hAnsiTheme="minorHAnsi" w:cstheme="minorHAnsi"/>
                <w:color w:val="000000"/>
                <w:sz w:val="20"/>
                <w:szCs w:val="20"/>
              </w:rPr>
              <w:t>Square</w:t>
            </w:r>
            <w:proofErr w:type="spellEnd"/>
          </w:p>
        </w:tc>
        <w:tc>
          <w:tcPr>
            <w:tcW w:w="1249"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0,092265254</w:t>
            </w:r>
          </w:p>
        </w:tc>
        <w:tc>
          <w:tcPr>
            <w:tcW w:w="1460"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r>
      <w:tr w:rsidR="001D571F" w:rsidRPr="001D571F" w:rsidTr="001D571F">
        <w:trPr>
          <w:trHeight w:val="288"/>
        </w:trPr>
        <w:tc>
          <w:tcPr>
            <w:tcW w:w="3291"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color w:val="000000"/>
                <w:sz w:val="20"/>
                <w:szCs w:val="20"/>
              </w:rPr>
            </w:pPr>
            <w:r w:rsidRPr="001D571F">
              <w:rPr>
                <w:rFonts w:asciiTheme="minorHAnsi" w:hAnsiTheme="minorHAnsi" w:cstheme="minorHAnsi"/>
                <w:color w:val="000000"/>
                <w:sz w:val="20"/>
                <w:szCs w:val="20"/>
              </w:rPr>
              <w:t xml:space="preserve">Standard </w:t>
            </w:r>
            <w:proofErr w:type="spellStart"/>
            <w:r w:rsidRPr="001D571F">
              <w:rPr>
                <w:rFonts w:asciiTheme="minorHAnsi" w:hAnsiTheme="minorHAnsi" w:cstheme="minorHAnsi"/>
                <w:color w:val="000000"/>
                <w:sz w:val="20"/>
                <w:szCs w:val="20"/>
              </w:rPr>
              <w:t>Error</w:t>
            </w:r>
            <w:proofErr w:type="spellEnd"/>
          </w:p>
        </w:tc>
        <w:tc>
          <w:tcPr>
            <w:tcW w:w="1249"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0,3662898</w:t>
            </w:r>
          </w:p>
        </w:tc>
        <w:tc>
          <w:tcPr>
            <w:tcW w:w="1460"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r>
      <w:tr w:rsidR="001D571F" w:rsidRPr="001D571F" w:rsidTr="001D571F">
        <w:trPr>
          <w:trHeight w:val="300"/>
        </w:trPr>
        <w:tc>
          <w:tcPr>
            <w:tcW w:w="3291" w:type="dxa"/>
            <w:tcBorders>
              <w:top w:val="nil"/>
              <w:left w:val="nil"/>
              <w:bottom w:val="single" w:sz="8" w:space="0" w:color="auto"/>
              <w:right w:val="nil"/>
            </w:tcBorders>
            <w:shd w:val="clear" w:color="auto" w:fill="auto"/>
            <w:noWrap/>
            <w:vAlign w:val="bottom"/>
            <w:hideMark/>
          </w:tcPr>
          <w:p w:rsidR="001D571F" w:rsidRPr="001D571F" w:rsidRDefault="001D571F">
            <w:pPr>
              <w:rPr>
                <w:rFonts w:asciiTheme="minorHAnsi" w:hAnsiTheme="minorHAnsi" w:cstheme="minorHAnsi"/>
                <w:color w:val="000000"/>
                <w:sz w:val="20"/>
                <w:szCs w:val="20"/>
              </w:rPr>
            </w:pPr>
            <w:proofErr w:type="spellStart"/>
            <w:r w:rsidRPr="001D571F">
              <w:rPr>
                <w:rFonts w:asciiTheme="minorHAnsi" w:hAnsiTheme="minorHAnsi" w:cstheme="minorHAnsi"/>
                <w:color w:val="000000"/>
                <w:sz w:val="20"/>
                <w:szCs w:val="20"/>
              </w:rPr>
              <w:t>Observations</w:t>
            </w:r>
            <w:proofErr w:type="spellEnd"/>
          </w:p>
        </w:tc>
        <w:tc>
          <w:tcPr>
            <w:tcW w:w="1249" w:type="dxa"/>
            <w:tcBorders>
              <w:top w:val="nil"/>
              <w:left w:val="nil"/>
              <w:bottom w:val="single" w:sz="8" w:space="0" w:color="auto"/>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16</w:t>
            </w:r>
          </w:p>
        </w:tc>
        <w:tc>
          <w:tcPr>
            <w:tcW w:w="1460"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r>
      <w:tr w:rsidR="001D571F" w:rsidRPr="001D571F" w:rsidTr="001D571F">
        <w:trPr>
          <w:trHeight w:val="288"/>
        </w:trPr>
        <w:tc>
          <w:tcPr>
            <w:tcW w:w="3291"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249"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r>
      <w:tr w:rsidR="001D571F" w:rsidRPr="001D571F" w:rsidTr="001D571F">
        <w:trPr>
          <w:trHeight w:val="300"/>
        </w:trPr>
        <w:tc>
          <w:tcPr>
            <w:tcW w:w="3291"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color w:val="000000"/>
                <w:sz w:val="20"/>
                <w:szCs w:val="20"/>
              </w:rPr>
            </w:pPr>
            <w:r w:rsidRPr="001D571F">
              <w:rPr>
                <w:rFonts w:asciiTheme="minorHAnsi" w:hAnsiTheme="minorHAnsi" w:cstheme="minorHAnsi"/>
                <w:color w:val="000000"/>
                <w:sz w:val="20"/>
                <w:szCs w:val="20"/>
              </w:rPr>
              <w:t>ANOVA</w:t>
            </w:r>
          </w:p>
        </w:tc>
        <w:tc>
          <w:tcPr>
            <w:tcW w:w="1249"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r>
      <w:tr w:rsidR="001D571F" w:rsidRPr="001D571F" w:rsidTr="001D571F">
        <w:trPr>
          <w:trHeight w:val="288"/>
        </w:trPr>
        <w:tc>
          <w:tcPr>
            <w:tcW w:w="3291" w:type="dxa"/>
            <w:tcBorders>
              <w:top w:val="single" w:sz="8" w:space="0" w:color="auto"/>
              <w:left w:val="nil"/>
              <w:bottom w:val="single" w:sz="4" w:space="0" w:color="auto"/>
              <w:right w:val="nil"/>
            </w:tcBorders>
            <w:shd w:val="clear" w:color="auto" w:fill="auto"/>
            <w:noWrap/>
            <w:vAlign w:val="bottom"/>
            <w:hideMark/>
          </w:tcPr>
          <w:p w:rsidR="001D571F" w:rsidRPr="001D571F" w:rsidRDefault="001D571F">
            <w:pPr>
              <w:jc w:val="center"/>
              <w:rPr>
                <w:rFonts w:asciiTheme="minorHAnsi" w:hAnsiTheme="minorHAnsi" w:cstheme="minorHAnsi"/>
                <w:i/>
                <w:iCs/>
                <w:color w:val="000000"/>
                <w:sz w:val="20"/>
                <w:szCs w:val="20"/>
              </w:rPr>
            </w:pPr>
            <w:r w:rsidRPr="001D571F">
              <w:rPr>
                <w:rFonts w:asciiTheme="minorHAnsi" w:hAnsiTheme="minorHAnsi" w:cstheme="minorHAnsi"/>
                <w:i/>
                <w:iCs/>
                <w:color w:val="000000"/>
                <w:sz w:val="20"/>
                <w:szCs w:val="20"/>
              </w:rPr>
              <w:t> </w:t>
            </w:r>
          </w:p>
        </w:tc>
        <w:tc>
          <w:tcPr>
            <w:tcW w:w="1249" w:type="dxa"/>
            <w:tcBorders>
              <w:top w:val="single" w:sz="8" w:space="0" w:color="auto"/>
              <w:left w:val="nil"/>
              <w:bottom w:val="single" w:sz="4" w:space="0" w:color="auto"/>
              <w:right w:val="nil"/>
            </w:tcBorders>
            <w:shd w:val="clear" w:color="auto" w:fill="auto"/>
            <w:noWrap/>
            <w:vAlign w:val="bottom"/>
            <w:hideMark/>
          </w:tcPr>
          <w:p w:rsidR="001D571F" w:rsidRPr="001D571F" w:rsidRDefault="001D571F">
            <w:pPr>
              <w:jc w:val="center"/>
              <w:rPr>
                <w:rFonts w:asciiTheme="minorHAnsi" w:hAnsiTheme="minorHAnsi" w:cstheme="minorHAnsi"/>
                <w:i/>
                <w:iCs/>
                <w:color w:val="000000"/>
                <w:sz w:val="20"/>
                <w:szCs w:val="20"/>
              </w:rPr>
            </w:pPr>
            <w:proofErr w:type="spellStart"/>
            <w:r w:rsidRPr="001D571F">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1D571F" w:rsidRPr="001D571F" w:rsidRDefault="001D571F">
            <w:pPr>
              <w:jc w:val="center"/>
              <w:rPr>
                <w:rFonts w:asciiTheme="minorHAnsi" w:hAnsiTheme="minorHAnsi" w:cstheme="minorHAnsi"/>
                <w:i/>
                <w:iCs/>
                <w:color w:val="000000"/>
                <w:sz w:val="20"/>
                <w:szCs w:val="20"/>
              </w:rPr>
            </w:pPr>
            <w:r w:rsidRPr="001D571F">
              <w:rPr>
                <w:rFonts w:asciiTheme="minorHAnsi" w:hAnsiTheme="minorHAnsi" w:cstheme="minorHAnsi"/>
                <w:i/>
                <w:iCs/>
                <w:color w:val="000000"/>
                <w:sz w:val="20"/>
                <w:szCs w:val="20"/>
              </w:rPr>
              <w:t>SS</w:t>
            </w:r>
          </w:p>
        </w:tc>
        <w:tc>
          <w:tcPr>
            <w:tcW w:w="1300" w:type="dxa"/>
            <w:tcBorders>
              <w:top w:val="single" w:sz="8" w:space="0" w:color="auto"/>
              <w:left w:val="nil"/>
              <w:bottom w:val="single" w:sz="4" w:space="0" w:color="auto"/>
              <w:right w:val="nil"/>
            </w:tcBorders>
            <w:shd w:val="clear" w:color="auto" w:fill="auto"/>
            <w:noWrap/>
            <w:vAlign w:val="bottom"/>
            <w:hideMark/>
          </w:tcPr>
          <w:p w:rsidR="001D571F" w:rsidRPr="001D571F" w:rsidRDefault="001D571F">
            <w:pPr>
              <w:jc w:val="center"/>
              <w:rPr>
                <w:rFonts w:asciiTheme="minorHAnsi" w:hAnsiTheme="minorHAnsi" w:cstheme="minorHAnsi"/>
                <w:i/>
                <w:iCs/>
                <w:color w:val="000000"/>
                <w:sz w:val="20"/>
                <w:szCs w:val="20"/>
              </w:rPr>
            </w:pPr>
            <w:r w:rsidRPr="001D571F">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1D571F" w:rsidRPr="001D571F" w:rsidRDefault="001D571F">
            <w:pPr>
              <w:jc w:val="center"/>
              <w:rPr>
                <w:rFonts w:asciiTheme="minorHAnsi" w:hAnsiTheme="minorHAnsi" w:cstheme="minorHAnsi"/>
                <w:i/>
                <w:iCs/>
                <w:color w:val="000000"/>
                <w:sz w:val="20"/>
                <w:szCs w:val="20"/>
              </w:rPr>
            </w:pPr>
            <w:r w:rsidRPr="001D571F">
              <w:rPr>
                <w:rFonts w:asciiTheme="minorHAnsi" w:hAnsiTheme="minorHAnsi" w:cstheme="minorHAns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1D571F" w:rsidRPr="001D571F" w:rsidRDefault="001D571F">
            <w:pPr>
              <w:jc w:val="center"/>
              <w:rPr>
                <w:rFonts w:asciiTheme="minorHAnsi" w:hAnsiTheme="minorHAnsi" w:cstheme="minorHAnsi"/>
                <w:i/>
                <w:iCs/>
                <w:color w:val="000000"/>
                <w:sz w:val="20"/>
                <w:szCs w:val="20"/>
              </w:rPr>
            </w:pPr>
            <w:proofErr w:type="spellStart"/>
            <w:r w:rsidRPr="001D571F">
              <w:rPr>
                <w:rFonts w:asciiTheme="minorHAnsi" w:hAnsiTheme="minorHAnsi" w:cstheme="minorHAnsi"/>
                <w:i/>
                <w:iCs/>
                <w:color w:val="000000"/>
                <w:sz w:val="20"/>
                <w:szCs w:val="20"/>
              </w:rPr>
              <w:t>Significance</w:t>
            </w:r>
            <w:proofErr w:type="spellEnd"/>
            <w:r w:rsidRPr="001D571F">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1D571F" w:rsidRPr="001D571F" w:rsidRDefault="001D571F">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r>
      <w:tr w:rsidR="001D571F" w:rsidRPr="001D571F" w:rsidTr="001D571F">
        <w:trPr>
          <w:trHeight w:val="288"/>
        </w:trPr>
        <w:tc>
          <w:tcPr>
            <w:tcW w:w="3291"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color w:val="000000"/>
                <w:sz w:val="20"/>
                <w:szCs w:val="20"/>
              </w:rPr>
            </w:pPr>
            <w:proofErr w:type="spellStart"/>
            <w:r w:rsidRPr="001D571F">
              <w:rPr>
                <w:rFonts w:asciiTheme="minorHAnsi" w:hAnsiTheme="minorHAnsi" w:cstheme="minorHAnsi"/>
                <w:color w:val="000000"/>
                <w:sz w:val="20"/>
                <w:szCs w:val="20"/>
              </w:rPr>
              <w:t>Regression</w:t>
            </w:r>
            <w:proofErr w:type="spellEnd"/>
          </w:p>
        </w:tc>
        <w:tc>
          <w:tcPr>
            <w:tcW w:w="1249"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1</w:t>
            </w:r>
          </w:p>
        </w:tc>
        <w:tc>
          <w:tcPr>
            <w:tcW w:w="1460"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0,338727944</w:t>
            </w:r>
          </w:p>
        </w:tc>
        <w:tc>
          <w:tcPr>
            <w:tcW w:w="1300"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0,338727944</w:t>
            </w:r>
          </w:p>
        </w:tc>
        <w:tc>
          <w:tcPr>
            <w:tcW w:w="1300"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2,524651139</w:t>
            </w:r>
          </w:p>
        </w:tc>
        <w:tc>
          <w:tcPr>
            <w:tcW w:w="1360"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0,134401229</w:t>
            </w:r>
          </w:p>
        </w:tc>
        <w:tc>
          <w:tcPr>
            <w:tcW w:w="1300"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r>
      <w:tr w:rsidR="001D571F" w:rsidRPr="001D571F" w:rsidTr="001D571F">
        <w:trPr>
          <w:trHeight w:val="288"/>
        </w:trPr>
        <w:tc>
          <w:tcPr>
            <w:tcW w:w="3291"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color w:val="000000"/>
                <w:sz w:val="20"/>
                <w:szCs w:val="20"/>
              </w:rPr>
            </w:pPr>
            <w:proofErr w:type="spellStart"/>
            <w:r w:rsidRPr="001D571F">
              <w:rPr>
                <w:rFonts w:asciiTheme="minorHAnsi" w:hAnsiTheme="minorHAnsi" w:cstheme="minorHAnsi"/>
                <w:color w:val="000000"/>
                <w:sz w:val="20"/>
                <w:szCs w:val="20"/>
              </w:rPr>
              <w:t>Residual</w:t>
            </w:r>
            <w:proofErr w:type="spellEnd"/>
          </w:p>
        </w:tc>
        <w:tc>
          <w:tcPr>
            <w:tcW w:w="1249"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14</w:t>
            </w:r>
          </w:p>
        </w:tc>
        <w:tc>
          <w:tcPr>
            <w:tcW w:w="1460"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1,878355049</w:t>
            </w:r>
          </w:p>
        </w:tc>
        <w:tc>
          <w:tcPr>
            <w:tcW w:w="1300"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0,134168218</w:t>
            </w:r>
          </w:p>
        </w:tc>
        <w:tc>
          <w:tcPr>
            <w:tcW w:w="1300"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r>
      <w:tr w:rsidR="001D571F" w:rsidRPr="001D571F" w:rsidTr="001D571F">
        <w:trPr>
          <w:trHeight w:val="300"/>
        </w:trPr>
        <w:tc>
          <w:tcPr>
            <w:tcW w:w="3291" w:type="dxa"/>
            <w:tcBorders>
              <w:top w:val="nil"/>
              <w:left w:val="nil"/>
              <w:bottom w:val="single" w:sz="8" w:space="0" w:color="auto"/>
              <w:right w:val="nil"/>
            </w:tcBorders>
            <w:shd w:val="clear" w:color="auto" w:fill="auto"/>
            <w:noWrap/>
            <w:vAlign w:val="bottom"/>
            <w:hideMark/>
          </w:tcPr>
          <w:p w:rsidR="001D571F" w:rsidRPr="001D571F" w:rsidRDefault="001D571F">
            <w:pPr>
              <w:rPr>
                <w:rFonts w:asciiTheme="minorHAnsi" w:hAnsiTheme="minorHAnsi" w:cstheme="minorHAnsi"/>
                <w:color w:val="000000"/>
                <w:sz w:val="20"/>
                <w:szCs w:val="20"/>
              </w:rPr>
            </w:pPr>
            <w:proofErr w:type="spellStart"/>
            <w:r w:rsidRPr="001D571F">
              <w:rPr>
                <w:rFonts w:asciiTheme="minorHAnsi" w:hAnsiTheme="minorHAnsi" w:cstheme="minorHAnsi"/>
                <w:color w:val="000000"/>
                <w:sz w:val="20"/>
                <w:szCs w:val="20"/>
              </w:rPr>
              <w:t>Total</w:t>
            </w:r>
            <w:proofErr w:type="spellEnd"/>
          </w:p>
        </w:tc>
        <w:tc>
          <w:tcPr>
            <w:tcW w:w="1249" w:type="dxa"/>
            <w:tcBorders>
              <w:top w:val="nil"/>
              <w:left w:val="nil"/>
              <w:bottom w:val="single" w:sz="8" w:space="0" w:color="auto"/>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15</w:t>
            </w:r>
          </w:p>
        </w:tc>
        <w:tc>
          <w:tcPr>
            <w:tcW w:w="1460" w:type="dxa"/>
            <w:tcBorders>
              <w:top w:val="nil"/>
              <w:left w:val="nil"/>
              <w:bottom w:val="single" w:sz="8" w:space="0" w:color="auto"/>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2,217082993</w:t>
            </w:r>
          </w:p>
        </w:tc>
        <w:tc>
          <w:tcPr>
            <w:tcW w:w="1300" w:type="dxa"/>
            <w:tcBorders>
              <w:top w:val="nil"/>
              <w:left w:val="nil"/>
              <w:bottom w:val="single" w:sz="8" w:space="0" w:color="auto"/>
              <w:right w:val="nil"/>
            </w:tcBorders>
            <w:shd w:val="clear" w:color="auto" w:fill="auto"/>
            <w:noWrap/>
            <w:vAlign w:val="bottom"/>
            <w:hideMark/>
          </w:tcPr>
          <w:p w:rsidR="001D571F" w:rsidRPr="001D571F" w:rsidRDefault="001D571F">
            <w:pPr>
              <w:rPr>
                <w:rFonts w:asciiTheme="minorHAnsi" w:hAnsiTheme="minorHAnsi" w:cstheme="minorHAnsi"/>
                <w:color w:val="000000"/>
                <w:sz w:val="20"/>
                <w:szCs w:val="20"/>
              </w:rPr>
            </w:pPr>
            <w:r w:rsidRPr="001D571F">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1D571F" w:rsidRPr="001D571F" w:rsidRDefault="001D571F">
            <w:pPr>
              <w:rPr>
                <w:rFonts w:asciiTheme="minorHAnsi" w:hAnsiTheme="minorHAnsi" w:cstheme="minorHAnsi"/>
                <w:color w:val="000000"/>
                <w:sz w:val="20"/>
                <w:szCs w:val="20"/>
              </w:rPr>
            </w:pPr>
            <w:r w:rsidRPr="001D571F">
              <w:rPr>
                <w:rFonts w:asciiTheme="minorHAnsi" w:hAnsiTheme="minorHAnsi" w:cstheme="minorHAns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1D571F" w:rsidRPr="001D571F" w:rsidRDefault="001D571F">
            <w:pPr>
              <w:rPr>
                <w:rFonts w:asciiTheme="minorHAnsi" w:hAnsiTheme="minorHAnsi" w:cstheme="minorHAnsi"/>
                <w:color w:val="000000"/>
                <w:sz w:val="20"/>
                <w:szCs w:val="20"/>
              </w:rPr>
            </w:pPr>
            <w:r w:rsidRPr="001D571F">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r>
      <w:tr w:rsidR="001D571F" w:rsidRPr="001D571F" w:rsidTr="001D571F">
        <w:trPr>
          <w:trHeight w:val="300"/>
        </w:trPr>
        <w:tc>
          <w:tcPr>
            <w:tcW w:w="3291"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249"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sz w:val="20"/>
                <w:szCs w:val="20"/>
              </w:rPr>
            </w:pPr>
          </w:p>
        </w:tc>
      </w:tr>
      <w:tr w:rsidR="001D571F" w:rsidRPr="001D571F" w:rsidTr="001D571F">
        <w:trPr>
          <w:trHeight w:val="288"/>
        </w:trPr>
        <w:tc>
          <w:tcPr>
            <w:tcW w:w="3291" w:type="dxa"/>
            <w:tcBorders>
              <w:top w:val="single" w:sz="8" w:space="0" w:color="auto"/>
              <w:left w:val="nil"/>
              <w:bottom w:val="single" w:sz="4" w:space="0" w:color="auto"/>
              <w:right w:val="nil"/>
            </w:tcBorders>
            <w:shd w:val="clear" w:color="auto" w:fill="auto"/>
            <w:noWrap/>
            <w:vAlign w:val="bottom"/>
            <w:hideMark/>
          </w:tcPr>
          <w:p w:rsidR="001D571F" w:rsidRPr="001D571F" w:rsidRDefault="001D571F">
            <w:pPr>
              <w:jc w:val="center"/>
              <w:rPr>
                <w:rFonts w:asciiTheme="minorHAnsi" w:hAnsiTheme="minorHAnsi" w:cstheme="minorHAnsi"/>
                <w:i/>
                <w:iCs/>
                <w:color w:val="000000"/>
                <w:sz w:val="20"/>
                <w:szCs w:val="20"/>
              </w:rPr>
            </w:pPr>
            <w:r w:rsidRPr="001D571F">
              <w:rPr>
                <w:rFonts w:asciiTheme="minorHAnsi" w:hAnsiTheme="minorHAnsi" w:cstheme="minorHAnsi"/>
                <w:i/>
                <w:iCs/>
                <w:color w:val="000000"/>
                <w:sz w:val="20"/>
                <w:szCs w:val="20"/>
              </w:rPr>
              <w:t> </w:t>
            </w:r>
          </w:p>
        </w:tc>
        <w:tc>
          <w:tcPr>
            <w:tcW w:w="1249" w:type="dxa"/>
            <w:tcBorders>
              <w:top w:val="single" w:sz="8" w:space="0" w:color="auto"/>
              <w:left w:val="nil"/>
              <w:bottom w:val="single" w:sz="4" w:space="0" w:color="auto"/>
              <w:right w:val="nil"/>
            </w:tcBorders>
            <w:shd w:val="clear" w:color="auto" w:fill="auto"/>
            <w:noWrap/>
            <w:vAlign w:val="bottom"/>
            <w:hideMark/>
          </w:tcPr>
          <w:p w:rsidR="001D571F" w:rsidRPr="001D571F" w:rsidRDefault="001D571F">
            <w:pPr>
              <w:jc w:val="center"/>
              <w:rPr>
                <w:rFonts w:asciiTheme="minorHAnsi" w:hAnsiTheme="minorHAnsi" w:cstheme="minorHAnsi"/>
                <w:i/>
                <w:iCs/>
                <w:color w:val="000000"/>
                <w:sz w:val="20"/>
                <w:szCs w:val="20"/>
              </w:rPr>
            </w:pPr>
            <w:proofErr w:type="spellStart"/>
            <w:r w:rsidRPr="001D571F">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1D571F" w:rsidRPr="001D571F" w:rsidRDefault="001D571F">
            <w:pPr>
              <w:jc w:val="center"/>
              <w:rPr>
                <w:rFonts w:asciiTheme="minorHAnsi" w:hAnsiTheme="minorHAnsi" w:cstheme="minorHAnsi"/>
                <w:i/>
                <w:iCs/>
                <w:color w:val="000000"/>
                <w:sz w:val="20"/>
                <w:szCs w:val="20"/>
              </w:rPr>
            </w:pPr>
            <w:r w:rsidRPr="001D571F">
              <w:rPr>
                <w:rFonts w:asciiTheme="minorHAnsi" w:hAnsiTheme="minorHAnsi" w:cstheme="minorHAnsi"/>
                <w:i/>
                <w:iCs/>
                <w:color w:val="000000"/>
                <w:sz w:val="20"/>
                <w:szCs w:val="20"/>
              </w:rPr>
              <w:t xml:space="preserve">Standard </w:t>
            </w:r>
            <w:proofErr w:type="spellStart"/>
            <w:r w:rsidRPr="001D571F">
              <w:rPr>
                <w:rFonts w:asciiTheme="minorHAnsi" w:hAnsiTheme="minorHAnsi" w:cstheme="minorHAnsi"/>
                <w:i/>
                <w:iCs/>
                <w:color w:val="000000"/>
                <w:sz w:val="20"/>
                <w:szCs w:val="20"/>
              </w:rPr>
              <w:t>Error</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1D571F" w:rsidRPr="001D571F" w:rsidRDefault="001D571F">
            <w:pPr>
              <w:jc w:val="center"/>
              <w:rPr>
                <w:rFonts w:asciiTheme="minorHAnsi" w:hAnsiTheme="minorHAnsi" w:cstheme="minorHAnsi"/>
                <w:i/>
                <w:iCs/>
                <w:color w:val="000000"/>
                <w:sz w:val="20"/>
                <w:szCs w:val="20"/>
              </w:rPr>
            </w:pPr>
            <w:r w:rsidRPr="001D571F">
              <w:rPr>
                <w:rFonts w:asciiTheme="minorHAnsi" w:hAnsiTheme="minorHAnsi" w:cstheme="minorHAnsi"/>
                <w:i/>
                <w:iCs/>
                <w:color w:val="000000"/>
                <w:sz w:val="20"/>
                <w:szCs w:val="20"/>
              </w:rPr>
              <w:t xml:space="preserve">t </w:t>
            </w:r>
            <w:proofErr w:type="spellStart"/>
            <w:r w:rsidRPr="001D571F">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1D571F" w:rsidRPr="001D571F" w:rsidRDefault="001D571F">
            <w:pPr>
              <w:jc w:val="center"/>
              <w:rPr>
                <w:rFonts w:asciiTheme="minorHAnsi" w:hAnsiTheme="minorHAnsi" w:cstheme="minorHAnsi"/>
                <w:i/>
                <w:iCs/>
                <w:color w:val="000000"/>
                <w:sz w:val="20"/>
                <w:szCs w:val="20"/>
              </w:rPr>
            </w:pPr>
            <w:r w:rsidRPr="001D571F">
              <w:rPr>
                <w:rFonts w:asciiTheme="minorHAnsi" w:hAnsiTheme="minorHAnsi" w:cstheme="minorHAnsi"/>
                <w:i/>
                <w:iCs/>
                <w:color w:val="000000"/>
                <w:sz w:val="20"/>
                <w:szCs w:val="20"/>
              </w:rPr>
              <w:t>P-</w:t>
            </w:r>
            <w:proofErr w:type="spellStart"/>
            <w:r w:rsidRPr="001D571F">
              <w:rPr>
                <w:rFonts w:asciiTheme="minorHAnsi" w:hAnsiTheme="minorHAnsi" w:cstheme="minorHAns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1D571F" w:rsidRPr="001D571F" w:rsidRDefault="001D571F">
            <w:pPr>
              <w:jc w:val="center"/>
              <w:rPr>
                <w:rFonts w:asciiTheme="minorHAnsi" w:hAnsiTheme="minorHAnsi" w:cstheme="minorHAnsi"/>
                <w:i/>
                <w:iCs/>
                <w:color w:val="000000"/>
                <w:sz w:val="20"/>
                <w:szCs w:val="20"/>
              </w:rPr>
            </w:pPr>
            <w:proofErr w:type="spellStart"/>
            <w:r w:rsidRPr="001D571F">
              <w:rPr>
                <w:rFonts w:asciiTheme="minorHAnsi" w:hAnsiTheme="minorHAnsi" w:cstheme="minorHAnsi"/>
                <w:i/>
                <w:iCs/>
                <w:color w:val="000000"/>
                <w:sz w:val="20"/>
                <w:szCs w:val="20"/>
              </w:rPr>
              <w:t>Lower</w:t>
            </w:r>
            <w:proofErr w:type="spellEnd"/>
            <w:r w:rsidRPr="001D571F">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1D571F" w:rsidRPr="001D571F" w:rsidRDefault="001D571F">
            <w:pPr>
              <w:jc w:val="center"/>
              <w:rPr>
                <w:rFonts w:asciiTheme="minorHAnsi" w:hAnsiTheme="minorHAnsi" w:cstheme="minorHAnsi"/>
                <w:i/>
                <w:iCs/>
                <w:color w:val="000000"/>
                <w:sz w:val="20"/>
                <w:szCs w:val="20"/>
              </w:rPr>
            </w:pPr>
            <w:proofErr w:type="spellStart"/>
            <w:r w:rsidRPr="001D571F">
              <w:rPr>
                <w:rFonts w:asciiTheme="minorHAnsi" w:hAnsiTheme="minorHAnsi" w:cstheme="minorHAnsi"/>
                <w:i/>
                <w:iCs/>
                <w:color w:val="000000"/>
                <w:sz w:val="20"/>
                <w:szCs w:val="20"/>
              </w:rPr>
              <w:t>Upper</w:t>
            </w:r>
            <w:proofErr w:type="spellEnd"/>
            <w:r w:rsidRPr="001D571F">
              <w:rPr>
                <w:rFonts w:asciiTheme="minorHAnsi" w:hAnsiTheme="minorHAnsi" w:cstheme="minorHAns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1D571F" w:rsidRPr="001D571F" w:rsidRDefault="001D571F">
            <w:pPr>
              <w:jc w:val="center"/>
              <w:rPr>
                <w:rFonts w:asciiTheme="minorHAnsi" w:hAnsiTheme="minorHAnsi" w:cstheme="minorHAnsi"/>
                <w:i/>
                <w:iCs/>
                <w:color w:val="000000"/>
                <w:sz w:val="20"/>
                <w:szCs w:val="20"/>
              </w:rPr>
            </w:pPr>
            <w:proofErr w:type="spellStart"/>
            <w:r w:rsidRPr="001D571F">
              <w:rPr>
                <w:rFonts w:asciiTheme="minorHAnsi" w:hAnsiTheme="minorHAnsi" w:cstheme="minorHAnsi"/>
                <w:i/>
                <w:iCs/>
                <w:color w:val="000000"/>
                <w:sz w:val="20"/>
                <w:szCs w:val="20"/>
              </w:rPr>
              <w:t>Lower</w:t>
            </w:r>
            <w:proofErr w:type="spellEnd"/>
            <w:r w:rsidRPr="001D571F">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1D571F" w:rsidRPr="001D571F" w:rsidRDefault="001D571F">
            <w:pPr>
              <w:jc w:val="center"/>
              <w:rPr>
                <w:rFonts w:asciiTheme="minorHAnsi" w:hAnsiTheme="minorHAnsi" w:cstheme="minorHAnsi"/>
                <w:i/>
                <w:iCs/>
                <w:color w:val="000000"/>
                <w:sz w:val="20"/>
                <w:szCs w:val="20"/>
              </w:rPr>
            </w:pPr>
            <w:proofErr w:type="spellStart"/>
            <w:r w:rsidRPr="001D571F">
              <w:rPr>
                <w:rFonts w:asciiTheme="minorHAnsi" w:hAnsiTheme="minorHAnsi" w:cstheme="minorHAnsi"/>
                <w:i/>
                <w:iCs/>
                <w:color w:val="000000"/>
                <w:sz w:val="20"/>
                <w:szCs w:val="20"/>
              </w:rPr>
              <w:t>Upper</w:t>
            </w:r>
            <w:proofErr w:type="spellEnd"/>
            <w:r w:rsidRPr="001D571F">
              <w:rPr>
                <w:rFonts w:asciiTheme="minorHAnsi" w:hAnsiTheme="minorHAnsi" w:cstheme="minorHAnsi"/>
                <w:i/>
                <w:iCs/>
                <w:color w:val="000000"/>
                <w:sz w:val="20"/>
                <w:szCs w:val="20"/>
              </w:rPr>
              <w:t xml:space="preserve"> 95,0%</w:t>
            </w:r>
          </w:p>
        </w:tc>
      </w:tr>
      <w:tr w:rsidR="001D571F" w:rsidRPr="001D571F" w:rsidTr="001D571F">
        <w:trPr>
          <w:trHeight w:val="288"/>
        </w:trPr>
        <w:tc>
          <w:tcPr>
            <w:tcW w:w="3291" w:type="dxa"/>
            <w:tcBorders>
              <w:top w:val="nil"/>
              <w:left w:val="nil"/>
              <w:bottom w:val="nil"/>
              <w:right w:val="nil"/>
            </w:tcBorders>
            <w:shd w:val="clear" w:color="auto" w:fill="auto"/>
            <w:noWrap/>
            <w:vAlign w:val="bottom"/>
            <w:hideMark/>
          </w:tcPr>
          <w:p w:rsidR="001D571F" w:rsidRPr="001D571F" w:rsidRDefault="001D571F">
            <w:pPr>
              <w:rPr>
                <w:rFonts w:asciiTheme="minorHAnsi" w:hAnsiTheme="minorHAnsi" w:cstheme="minorHAnsi"/>
                <w:color w:val="000000"/>
                <w:sz w:val="20"/>
                <w:szCs w:val="20"/>
              </w:rPr>
            </w:pPr>
            <w:proofErr w:type="spellStart"/>
            <w:r w:rsidRPr="001D571F">
              <w:rPr>
                <w:rFonts w:asciiTheme="minorHAnsi" w:hAnsiTheme="minorHAnsi" w:cstheme="minorHAnsi"/>
                <w:color w:val="000000"/>
                <w:sz w:val="20"/>
                <w:szCs w:val="20"/>
              </w:rPr>
              <w:t>Intercept</w:t>
            </w:r>
            <w:proofErr w:type="spellEnd"/>
          </w:p>
        </w:tc>
        <w:tc>
          <w:tcPr>
            <w:tcW w:w="1249"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0,133862058</w:t>
            </w:r>
          </w:p>
        </w:tc>
        <w:tc>
          <w:tcPr>
            <w:tcW w:w="1460"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0,091573554</w:t>
            </w:r>
          </w:p>
        </w:tc>
        <w:tc>
          <w:tcPr>
            <w:tcW w:w="1300"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1,461798216</w:t>
            </w:r>
          </w:p>
        </w:tc>
        <w:tc>
          <w:tcPr>
            <w:tcW w:w="1300"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0,165878412</w:t>
            </w:r>
          </w:p>
        </w:tc>
        <w:tc>
          <w:tcPr>
            <w:tcW w:w="1360"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-0,062543682</w:t>
            </w:r>
          </w:p>
        </w:tc>
        <w:tc>
          <w:tcPr>
            <w:tcW w:w="1300"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0,330267797</w:t>
            </w:r>
          </w:p>
        </w:tc>
        <w:tc>
          <w:tcPr>
            <w:tcW w:w="1360"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-0,062543682</w:t>
            </w:r>
          </w:p>
        </w:tc>
        <w:tc>
          <w:tcPr>
            <w:tcW w:w="1300" w:type="dxa"/>
            <w:tcBorders>
              <w:top w:val="nil"/>
              <w:left w:val="nil"/>
              <w:bottom w:val="nil"/>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0,330267797</w:t>
            </w:r>
          </w:p>
        </w:tc>
      </w:tr>
      <w:tr w:rsidR="001D571F" w:rsidRPr="001D571F" w:rsidTr="001D571F">
        <w:trPr>
          <w:trHeight w:val="300"/>
        </w:trPr>
        <w:tc>
          <w:tcPr>
            <w:tcW w:w="3291" w:type="dxa"/>
            <w:tcBorders>
              <w:top w:val="nil"/>
              <w:left w:val="nil"/>
              <w:bottom w:val="single" w:sz="8" w:space="0" w:color="auto"/>
              <w:right w:val="nil"/>
            </w:tcBorders>
            <w:shd w:val="clear" w:color="auto" w:fill="auto"/>
            <w:noWrap/>
            <w:vAlign w:val="bottom"/>
            <w:hideMark/>
          </w:tcPr>
          <w:p w:rsidR="001D571F" w:rsidRPr="001D571F" w:rsidRDefault="001D571F">
            <w:pPr>
              <w:rPr>
                <w:rFonts w:asciiTheme="minorHAnsi" w:hAnsiTheme="minorHAnsi" w:cstheme="minorHAnsi"/>
                <w:color w:val="000000"/>
                <w:sz w:val="20"/>
                <w:szCs w:val="20"/>
              </w:rPr>
            </w:pPr>
            <w:r w:rsidRPr="001D571F">
              <w:rPr>
                <w:rFonts w:asciiTheme="minorHAnsi" w:hAnsiTheme="minorHAnsi" w:cstheme="minorHAnsi"/>
                <w:color w:val="000000"/>
                <w:sz w:val="20"/>
                <w:szCs w:val="20"/>
              </w:rPr>
              <w:t>Κέρδη Μετά Φόρων/Καθαρή Θέση</w:t>
            </w:r>
          </w:p>
        </w:tc>
        <w:tc>
          <w:tcPr>
            <w:tcW w:w="1249" w:type="dxa"/>
            <w:tcBorders>
              <w:top w:val="nil"/>
              <w:left w:val="nil"/>
              <w:bottom w:val="single" w:sz="8" w:space="0" w:color="auto"/>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0,199701569</w:t>
            </w:r>
          </w:p>
        </w:tc>
        <w:tc>
          <w:tcPr>
            <w:tcW w:w="1460" w:type="dxa"/>
            <w:tcBorders>
              <w:top w:val="nil"/>
              <w:left w:val="nil"/>
              <w:bottom w:val="single" w:sz="8" w:space="0" w:color="auto"/>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0,12568423</w:t>
            </w:r>
          </w:p>
        </w:tc>
        <w:tc>
          <w:tcPr>
            <w:tcW w:w="1300" w:type="dxa"/>
            <w:tcBorders>
              <w:top w:val="nil"/>
              <w:left w:val="nil"/>
              <w:bottom w:val="single" w:sz="8" w:space="0" w:color="auto"/>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1,588915082</w:t>
            </w:r>
          </w:p>
        </w:tc>
        <w:tc>
          <w:tcPr>
            <w:tcW w:w="1300" w:type="dxa"/>
            <w:tcBorders>
              <w:top w:val="nil"/>
              <w:left w:val="nil"/>
              <w:bottom w:val="single" w:sz="8" w:space="0" w:color="auto"/>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0,134401229</w:t>
            </w:r>
          </w:p>
        </w:tc>
        <w:tc>
          <w:tcPr>
            <w:tcW w:w="1360" w:type="dxa"/>
            <w:tcBorders>
              <w:top w:val="nil"/>
              <w:left w:val="nil"/>
              <w:bottom w:val="single" w:sz="8" w:space="0" w:color="auto"/>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-0,069864295</w:t>
            </w:r>
          </w:p>
        </w:tc>
        <w:tc>
          <w:tcPr>
            <w:tcW w:w="1300" w:type="dxa"/>
            <w:tcBorders>
              <w:top w:val="nil"/>
              <w:left w:val="nil"/>
              <w:bottom w:val="single" w:sz="8" w:space="0" w:color="auto"/>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0,469267433</w:t>
            </w:r>
          </w:p>
        </w:tc>
        <w:tc>
          <w:tcPr>
            <w:tcW w:w="1360" w:type="dxa"/>
            <w:tcBorders>
              <w:top w:val="nil"/>
              <w:left w:val="nil"/>
              <w:bottom w:val="single" w:sz="8" w:space="0" w:color="auto"/>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-0,069864295</w:t>
            </w:r>
          </w:p>
        </w:tc>
        <w:tc>
          <w:tcPr>
            <w:tcW w:w="1300" w:type="dxa"/>
            <w:tcBorders>
              <w:top w:val="nil"/>
              <w:left w:val="nil"/>
              <w:bottom w:val="single" w:sz="8" w:space="0" w:color="auto"/>
              <w:right w:val="nil"/>
            </w:tcBorders>
            <w:shd w:val="clear" w:color="auto" w:fill="auto"/>
            <w:noWrap/>
            <w:vAlign w:val="bottom"/>
            <w:hideMark/>
          </w:tcPr>
          <w:p w:rsidR="001D571F" w:rsidRPr="001D571F" w:rsidRDefault="001D571F">
            <w:pPr>
              <w:jc w:val="right"/>
              <w:rPr>
                <w:rFonts w:asciiTheme="minorHAnsi" w:hAnsiTheme="minorHAnsi" w:cstheme="minorHAnsi"/>
                <w:color w:val="000000"/>
                <w:sz w:val="20"/>
                <w:szCs w:val="20"/>
              </w:rPr>
            </w:pPr>
            <w:r w:rsidRPr="001D571F">
              <w:rPr>
                <w:rFonts w:asciiTheme="minorHAnsi" w:hAnsiTheme="minorHAnsi" w:cstheme="minorHAnsi"/>
                <w:color w:val="000000"/>
                <w:sz w:val="20"/>
                <w:szCs w:val="20"/>
              </w:rPr>
              <w:t>0,469267433</w:t>
            </w:r>
          </w:p>
        </w:tc>
      </w:tr>
    </w:tbl>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rPr>
      </w:pPr>
      <w:proofErr w:type="spellStart"/>
      <w:r w:rsidRPr="000433F8">
        <w:rPr>
          <w:rFonts w:ascii="Arial" w:hAnsi="Arial" w:cs="Arial"/>
          <w:sz w:val="22"/>
          <w:szCs w:val="22"/>
          <w:u w:val="single"/>
        </w:rPr>
        <w:t>ΕφαρμογήΕ</w:t>
      </w:r>
      <w:proofErr w:type="spellEnd"/>
      <w:r>
        <w:rPr>
          <w:rFonts w:ascii="Arial" w:hAnsi="Arial" w:cs="Arial"/>
          <w:sz w:val="22"/>
          <w:szCs w:val="22"/>
          <w:u w:val="single"/>
          <w:lang w:val="en-US"/>
        </w:rPr>
        <w:t>5</w:t>
      </w: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tbl>
      <w:tblPr>
        <w:tblW w:w="13980" w:type="dxa"/>
        <w:tblLook w:val="04A0"/>
      </w:tblPr>
      <w:tblGrid>
        <w:gridCol w:w="3283"/>
        <w:gridCol w:w="1317"/>
        <w:gridCol w:w="1460"/>
        <w:gridCol w:w="1300"/>
        <w:gridCol w:w="1300"/>
        <w:gridCol w:w="1360"/>
        <w:gridCol w:w="1300"/>
        <w:gridCol w:w="1360"/>
        <w:gridCol w:w="1300"/>
      </w:tblGrid>
      <w:tr w:rsidR="00052186" w:rsidRPr="00052186" w:rsidTr="00052186">
        <w:trPr>
          <w:trHeight w:val="288"/>
        </w:trPr>
        <w:tc>
          <w:tcPr>
            <w:tcW w:w="4600" w:type="dxa"/>
            <w:gridSpan w:val="2"/>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proofErr w:type="spellStart"/>
            <w:r w:rsidRPr="00052186">
              <w:rPr>
                <w:rFonts w:asciiTheme="minorHAnsi" w:hAnsiTheme="minorHAnsi" w:cstheme="minorHAnsi"/>
                <w:i/>
                <w:iCs/>
                <w:color w:val="000000"/>
                <w:sz w:val="20"/>
                <w:szCs w:val="20"/>
              </w:rPr>
              <w:t>Regression</w:t>
            </w:r>
            <w:proofErr w:type="spellEnd"/>
            <w:r w:rsidRPr="00052186">
              <w:rPr>
                <w:rFonts w:asciiTheme="minorHAnsi" w:hAnsiTheme="minorHAnsi" w:cstheme="minorHAnsi"/>
                <w:i/>
                <w:iCs/>
                <w:color w:val="000000"/>
                <w:sz w:val="20"/>
                <w:szCs w:val="20"/>
              </w:rPr>
              <w:t xml:space="preserve"> </w:t>
            </w:r>
            <w:proofErr w:type="spellStart"/>
            <w:r w:rsidRPr="00052186">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proofErr w:type="spellStart"/>
            <w:r w:rsidRPr="00052186">
              <w:rPr>
                <w:rFonts w:asciiTheme="minorHAnsi" w:hAnsiTheme="minorHAnsi" w:cstheme="minorHAnsi"/>
                <w:color w:val="000000"/>
                <w:sz w:val="20"/>
                <w:szCs w:val="20"/>
              </w:rPr>
              <w:t>Multiple</w:t>
            </w:r>
            <w:proofErr w:type="spellEnd"/>
            <w:r w:rsidRPr="00052186">
              <w:rPr>
                <w:rFonts w:asciiTheme="minorHAnsi" w:hAnsiTheme="minorHAnsi" w:cstheme="minorHAnsi"/>
                <w:color w:val="000000"/>
                <w:sz w:val="20"/>
                <w:szCs w:val="20"/>
              </w:rPr>
              <w:t xml:space="preserve"> R</w:t>
            </w:r>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0,812611359</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r w:rsidRPr="00052186">
              <w:rPr>
                <w:rFonts w:asciiTheme="minorHAnsi" w:hAnsiTheme="minorHAnsi" w:cstheme="minorHAnsi"/>
                <w:color w:val="000000"/>
                <w:sz w:val="20"/>
                <w:szCs w:val="20"/>
              </w:rPr>
              <w:t xml:space="preserve">R </w:t>
            </w:r>
            <w:proofErr w:type="spellStart"/>
            <w:r w:rsidRPr="00052186">
              <w:rPr>
                <w:rFonts w:asciiTheme="minorHAnsi" w:hAnsiTheme="minorHAnsi" w:cstheme="minorHAnsi"/>
                <w:color w:val="000000"/>
                <w:sz w:val="20"/>
                <w:szCs w:val="20"/>
              </w:rPr>
              <w:t>Square</w:t>
            </w:r>
            <w:proofErr w:type="spellEnd"/>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0,66033722</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proofErr w:type="spellStart"/>
            <w:r w:rsidRPr="00052186">
              <w:rPr>
                <w:rFonts w:asciiTheme="minorHAnsi" w:hAnsiTheme="minorHAnsi" w:cstheme="minorHAnsi"/>
                <w:color w:val="000000"/>
                <w:sz w:val="20"/>
                <w:szCs w:val="20"/>
              </w:rPr>
              <w:t>Adjusted</w:t>
            </w:r>
            <w:proofErr w:type="spellEnd"/>
            <w:r w:rsidRPr="00052186">
              <w:rPr>
                <w:rFonts w:asciiTheme="minorHAnsi" w:hAnsiTheme="minorHAnsi" w:cstheme="minorHAnsi"/>
                <w:color w:val="000000"/>
                <w:sz w:val="20"/>
                <w:szCs w:val="20"/>
              </w:rPr>
              <w:t xml:space="preserve"> R </w:t>
            </w:r>
            <w:proofErr w:type="spellStart"/>
            <w:r w:rsidRPr="00052186">
              <w:rPr>
                <w:rFonts w:asciiTheme="minorHAnsi" w:hAnsiTheme="minorHAnsi" w:cstheme="minorHAnsi"/>
                <w:color w:val="000000"/>
                <w:sz w:val="20"/>
                <w:szCs w:val="20"/>
              </w:rPr>
              <w:t>Square</w:t>
            </w:r>
            <w:proofErr w:type="spellEnd"/>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0,536823482</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r w:rsidRPr="00052186">
              <w:rPr>
                <w:rFonts w:asciiTheme="minorHAnsi" w:hAnsiTheme="minorHAnsi" w:cstheme="minorHAnsi"/>
                <w:color w:val="000000"/>
                <w:sz w:val="20"/>
                <w:szCs w:val="20"/>
              </w:rPr>
              <w:t xml:space="preserve">Standard </w:t>
            </w:r>
            <w:proofErr w:type="spellStart"/>
            <w:r w:rsidRPr="00052186">
              <w:rPr>
                <w:rFonts w:asciiTheme="minorHAnsi" w:hAnsiTheme="minorHAnsi" w:cstheme="minorHAnsi"/>
                <w:color w:val="000000"/>
                <w:sz w:val="20"/>
                <w:szCs w:val="20"/>
              </w:rPr>
              <w:t>Error</w:t>
            </w:r>
            <w:proofErr w:type="spellEnd"/>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0,261648719</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300"/>
        </w:trPr>
        <w:tc>
          <w:tcPr>
            <w:tcW w:w="3283" w:type="dxa"/>
            <w:tcBorders>
              <w:top w:val="nil"/>
              <w:left w:val="nil"/>
              <w:bottom w:val="single" w:sz="8" w:space="0" w:color="auto"/>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proofErr w:type="spellStart"/>
            <w:r w:rsidRPr="00052186">
              <w:rPr>
                <w:rFonts w:asciiTheme="minorHAnsi" w:hAnsiTheme="minorHAnsi" w:cstheme="minorHAnsi"/>
                <w:color w:val="000000"/>
                <w:sz w:val="20"/>
                <w:szCs w:val="20"/>
              </w:rPr>
              <w:t>Observations</w:t>
            </w:r>
            <w:proofErr w:type="spellEnd"/>
          </w:p>
        </w:tc>
        <w:tc>
          <w:tcPr>
            <w:tcW w:w="1317"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16</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17"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300"/>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r w:rsidRPr="00052186">
              <w:rPr>
                <w:rFonts w:asciiTheme="minorHAnsi" w:hAnsiTheme="minorHAnsi" w:cstheme="minorHAnsi"/>
                <w:color w:val="000000"/>
                <w:sz w:val="20"/>
                <w:szCs w:val="20"/>
              </w:rPr>
              <w:t>ANOVA</w:t>
            </w:r>
          </w:p>
        </w:tc>
        <w:tc>
          <w:tcPr>
            <w:tcW w:w="1317"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288"/>
        </w:trPr>
        <w:tc>
          <w:tcPr>
            <w:tcW w:w="3283"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r w:rsidRPr="00052186">
              <w:rPr>
                <w:rFonts w:asciiTheme="minorHAnsi" w:hAnsiTheme="minorHAnsi" w:cstheme="minorHAnsi"/>
                <w:i/>
                <w:iCs/>
                <w:color w:val="000000"/>
                <w:sz w:val="20"/>
                <w:szCs w:val="20"/>
              </w:rPr>
              <w:t> </w:t>
            </w:r>
          </w:p>
        </w:tc>
        <w:tc>
          <w:tcPr>
            <w:tcW w:w="1317"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proofErr w:type="spellStart"/>
            <w:r w:rsidRPr="00052186">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r w:rsidRPr="00052186">
              <w:rPr>
                <w:rFonts w:asciiTheme="minorHAnsi" w:hAnsiTheme="minorHAnsi" w:cstheme="minorHAnsi"/>
                <w:i/>
                <w:iCs/>
                <w:color w:val="000000"/>
                <w:sz w:val="20"/>
                <w:szCs w:val="20"/>
              </w:rPr>
              <w:t>SS</w:t>
            </w:r>
          </w:p>
        </w:tc>
        <w:tc>
          <w:tcPr>
            <w:tcW w:w="130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r w:rsidRPr="00052186">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r w:rsidRPr="00052186">
              <w:rPr>
                <w:rFonts w:asciiTheme="minorHAnsi" w:hAnsiTheme="minorHAnsi" w:cstheme="minorHAns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proofErr w:type="spellStart"/>
            <w:r w:rsidRPr="00052186">
              <w:rPr>
                <w:rFonts w:asciiTheme="minorHAnsi" w:hAnsiTheme="minorHAnsi" w:cstheme="minorHAnsi"/>
                <w:i/>
                <w:iCs/>
                <w:color w:val="000000"/>
                <w:sz w:val="20"/>
                <w:szCs w:val="20"/>
              </w:rPr>
              <w:t>Significance</w:t>
            </w:r>
            <w:proofErr w:type="spellEnd"/>
            <w:r w:rsidRPr="00052186">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130E34">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proofErr w:type="spellStart"/>
            <w:r w:rsidRPr="00052186">
              <w:rPr>
                <w:rFonts w:asciiTheme="minorHAnsi" w:hAnsiTheme="minorHAnsi" w:cstheme="minorHAnsi"/>
                <w:color w:val="000000"/>
                <w:sz w:val="20"/>
                <w:szCs w:val="20"/>
              </w:rPr>
              <w:t>Regression</w:t>
            </w:r>
            <w:proofErr w:type="spellEnd"/>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4</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1,46402242</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0,366005605</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5,34626536</w:t>
            </w:r>
          </w:p>
        </w:tc>
        <w:tc>
          <w:tcPr>
            <w:tcW w:w="1360" w:type="dxa"/>
            <w:tcBorders>
              <w:top w:val="nil"/>
              <w:left w:val="nil"/>
              <w:bottom w:val="nil"/>
              <w:right w:val="nil"/>
            </w:tcBorders>
            <w:shd w:val="clear" w:color="auto" w:fill="F5E8DA" w:themeFill="accent6" w:themeFillTint="33"/>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0,012204464</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proofErr w:type="spellStart"/>
            <w:r w:rsidRPr="00052186">
              <w:rPr>
                <w:rFonts w:asciiTheme="minorHAnsi" w:hAnsiTheme="minorHAnsi" w:cstheme="minorHAnsi"/>
                <w:color w:val="000000"/>
                <w:sz w:val="20"/>
                <w:szCs w:val="20"/>
              </w:rPr>
              <w:t>Residual</w:t>
            </w:r>
            <w:proofErr w:type="spellEnd"/>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11</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0,753060573</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0,068460052</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300"/>
        </w:trPr>
        <w:tc>
          <w:tcPr>
            <w:tcW w:w="3283" w:type="dxa"/>
            <w:tcBorders>
              <w:top w:val="nil"/>
              <w:left w:val="nil"/>
              <w:bottom w:val="single" w:sz="8" w:space="0" w:color="auto"/>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proofErr w:type="spellStart"/>
            <w:r w:rsidRPr="00052186">
              <w:rPr>
                <w:rFonts w:asciiTheme="minorHAnsi" w:hAnsiTheme="minorHAnsi" w:cstheme="minorHAnsi"/>
                <w:color w:val="000000"/>
                <w:sz w:val="20"/>
                <w:szCs w:val="20"/>
              </w:rPr>
              <w:t>Total</w:t>
            </w:r>
            <w:proofErr w:type="spellEnd"/>
          </w:p>
        </w:tc>
        <w:tc>
          <w:tcPr>
            <w:tcW w:w="1317"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15</w:t>
            </w:r>
          </w:p>
        </w:tc>
        <w:tc>
          <w:tcPr>
            <w:tcW w:w="1460"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2,217082993</w:t>
            </w:r>
          </w:p>
        </w:tc>
        <w:tc>
          <w:tcPr>
            <w:tcW w:w="1300" w:type="dxa"/>
            <w:tcBorders>
              <w:top w:val="nil"/>
              <w:left w:val="nil"/>
              <w:bottom w:val="single" w:sz="8" w:space="0" w:color="auto"/>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r w:rsidRPr="00052186">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r w:rsidRPr="00052186">
              <w:rPr>
                <w:rFonts w:asciiTheme="minorHAnsi" w:hAnsiTheme="minorHAnsi" w:cstheme="minorHAns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r w:rsidRPr="00052186">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300"/>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17"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288"/>
        </w:trPr>
        <w:tc>
          <w:tcPr>
            <w:tcW w:w="3283"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r w:rsidRPr="00052186">
              <w:rPr>
                <w:rFonts w:asciiTheme="minorHAnsi" w:hAnsiTheme="minorHAnsi" w:cstheme="minorHAnsi"/>
                <w:i/>
                <w:iCs/>
                <w:color w:val="000000"/>
                <w:sz w:val="20"/>
                <w:szCs w:val="20"/>
              </w:rPr>
              <w:t> </w:t>
            </w:r>
          </w:p>
        </w:tc>
        <w:tc>
          <w:tcPr>
            <w:tcW w:w="1317"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proofErr w:type="spellStart"/>
            <w:r w:rsidRPr="00052186">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r w:rsidRPr="00052186">
              <w:rPr>
                <w:rFonts w:asciiTheme="minorHAnsi" w:hAnsiTheme="minorHAnsi" w:cstheme="minorHAnsi"/>
                <w:i/>
                <w:iCs/>
                <w:color w:val="000000"/>
                <w:sz w:val="20"/>
                <w:szCs w:val="20"/>
              </w:rPr>
              <w:t xml:space="preserve">Standard </w:t>
            </w:r>
            <w:proofErr w:type="spellStart"/>
            <w:r w:rsidRPr="00052186">
              <w:rPr>
                <w:rFonts w:asciiTheme="minorHAnsi" w:hAnsiTheme="minorHAnsi" w:cstheme="minorHAnsi"/>
                <w:i/>
                <w:iCs/>
                <w:color w:val="000000"/>
                <w:sz w:val="20"/>
                <w:szCs w:val="20"/>
              </w:rPr>
              <w:t>Error</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r w:rsidRPr="00052186">
              <w:rPr>
                <w:rFonts w:asciiTheme="minorHAnsi" w:hAnsiTheme="minorHAnsi" w:cstheme="minorHAnsi"/>
                <w:i/>
                <w:iCs/>
                <w:color w:val="000000"/>
                <w:sz w:val="20"/>
                <w:szCs w:val="20"/>
              </w:rPr>
              <w:t xml:space="preserve">t </w:t>
            </w:r>
            <w:proofErr w:type="spellStart"/>
            <w:r w:rsidRPr="00052186">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r w:rsidRPr="00052186">
              <w:rPr>
                <w:rFonts w:asciiTheme="minorHAnsi" w:hAnsiTheme="minorHAnsi" w:cstheme="minorHAnsi"/>
                <w:i/>
                <w:iCs/>
                <w:color w:val="000000"/>
                <w:sz w:val="20"/>
                <w:szCs w:val="20"/>
              </w:rPr>
              <w:t>P-</w:t>
            </w:r>
            <w:proofErr w:type="spellStart"/>
            <w:r w:rsidRPr="00052186">
              <w:rPr>
                <w:rFonts w:asciiTheme="minorHAnsi" w:hAnsiTheme="minorHAnsi" w:cstheme="minorHAns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proofErr w:type="spellStart"/>
            <w:r w:rsidRPr="00052186">
              <w:rPr>
                <w:rFonts w:asciiTheme="minorHAnsi" w:hAnsiTheme="minorHAnsi" w:cstheme="minorHAnsi"/>
                <w:i/>
                <w:iCs/>
                <w:color w:val="000000"/>
                <w:sz w:val="20"/>
                <w:szCs w:val="20"/>
              </w:rPr>
              <w:t>Lower</w:t>
            </w:r>
            <w:proofErr w:type="spellEnd"/>
            <w:r w:rsidRPr="00052186">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proofErr w:type="spellStart"/>
            <w:r w:rsidRPr="00052186">
              <w:rPr>
                <w:rFonts w:asciiTheme="minorHAnsi" w:hAnsiTheme="minorHAnsi" w:cstheme="minorHAnsi"/>
                <w:i/>
                <w:iCs/>
                <w:color w:val="000000"/>
                <w:sz w:val="20"/>
                <w:szCs w:val="20"/>
              </w:rPr>
              <w:t>Upper</w:t>
            </w:r>
            <w:proofErr w:type="spellEnd"/>
            <w:r w:rsidRPr="00052186">
              <w:rPr>
                <w:rFonts w:asciiTheme="minorHAnsi" w:hAnsiTheme="minorHAnsi" w:cstheme="minorHAns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proofErr w:type="spellStart"/>
            <w:r w:rsidRPr="00052186">
              <w:rPr>
                <w:rFonts w:asciiTheme="minorHAnsi" w:hAnsiTheme="minorHAnsi" w:cstheme="minorHAnsi"/>
                <w:i/>
                <w:iCs/>
                <w:color w:val="000000"/>
                <w:sz w:val="20"/>
                <w:szCs w:val="20"/>
              </w:rPr>
              <w:t>Lower</w:t>
            </w:r>
            <w:proofErr w:type="spellEnd"/>
            <w:r w:rsidRPr="00052186">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proofErr w:type="spellStart"/>
            <w:r w:rsidRPr="00052186">
              <w:rPr>
                <w:rFonts w:asciiTheme="minorHAnsi" w:hAnsiTheme="minorHAnsi" w:cstheme="minorHAnsi"/>
                <w:i/>
                <w:iCs/>
                <w:color w:val="000000"/>
                <w:sz w:val="20"/>
                <w:szCs w:val="20"/>
              </w:rPr>
              <w:t>Upper</w:t>
            </w:r>
            <w:proofErr w:type="spellEnd"/>
            <w:r w:rsidRPr="00052186">
              <w:rPr>
                <w:rFonts w:asciiTheme="minorHAnsi" w:hAnsiTheme="minorHAnsi" w:cstheme="minorHAnsi"/>
                <w:i/>
                <w:iCs/>
                <w:color w:val="000000"/>
                <w:sz w:val="20"/>
                <w:szCs w:val="20"/>
              </w:rPr>
              <w:t xml:space="preserve"> 95,0%</w:t>
            </w: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proofErr w:type="spellStart"/>
            <w:r w:rsidRPr="00052186">
              <w:rPr>
                <w:rFonts w:asciiTheme="minorHAnsi" w:hAnsiTheme="minorHAnsi" w:cstheme="minorHAnsi"/>
                <w:color w:val="000000"/>
                <w:sz w:val="20"/>
                <w:szCs w:val="20"/>
              </w:rPr>
              <w:t>Intercept</w:t>
            </w:r>
            <w:proofErr w:type="spellEnd"/>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0,307184011</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0,079676636</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3,855383777</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0,002674528</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0,131816917</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0,482551105</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0,131816917</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0,482551105</w:t>
            </w: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r w:rsidRPr="00052186">
              <w:rPr>
                <w:rFonts w:asciiTheme="minorHAnsi" w:hAnsiTheme="minorHAnsi" w:cstheme="minorHAnsi"/>
                <w:color w:val="000000"/>
                <w:sz w:val="20"/>
                <w:szCs w:val="20"/>
              </w:rPr>
              <w:t>Πωλήσεις/Σύνολο Ενεργητικού</w:t>
            </w:r>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-0,310157404</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0,266869019</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-1,16220836</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0,269746491</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-0,897532154</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0,277217345</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-0,897532154</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0,277217345</w:t>
            </w: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r w:rsidRPr="00052186">
              <w:rPr>
                <w:rFonts w:asciiTheme="minorHAnsi" w:hAnsiTheme="minorHAnsi" w:cstheme="minorHAnsi"/>
                <w:color w:val="000000"/>
                <w:sz w:val="20"/>
                <w:szCs w:val="20"/>
              </w:rPr>
              <w:t>Πωλήσεις/ Καθαρή Θέση</w:t>
            </w:r>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0,280971658</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0,087521404</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3,210319376</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0,008300816</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0,088338347</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0,473604968</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0,088338347</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0,473604968</w:t>
            </w: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r w:rsidRPr="00052186">
              <w:rPr>
                <w:rFonts w:asciiTheme="minorHAnsi" w:hAnsiTheme="minorHAnsi" w:cstheme="minorHAnsi"/>
                <w:color w:val="000000"/>
                <w:sz w:val="20"/>
                <w:szCs w:val="20"/>
              </w:rPr>
              <w:t xml:space="preserve">ROA </w:t>
            </w:r>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0,659582654</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1,215804215</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0,542507293</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0,598288269</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-2,016384381</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3,335549688</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-2,016384381</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3,335549688</w:t>
            </w:r>
          </w:p>
        </w:tc>
      </w:tr>
      <w:tr w:rsidR="00052186" w:rsidRPr="00052186" w:rsidTr="00052186">
        <w:trPr>
          <w:trHeight w:val="300"/>
        </w:trPr>
        <w:tc>
          <w:tcPr>
            <w:tcW w:w="3283" w:type="dxa"/>
            <w:tcBorders>
              <w:top w:val="nil"/>
              <w:left w:val="nil"/>
              <w:bottom w:val="single" w:sz="8" w:space="0" w:color="auto"/>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r w:rsidRPr="00052186">
              <w:rPr>
                <w:rFonts w:asciiTheme="minorHAnsi" w:hAnsiTheme="minorHAnsi" w:cstheme="minorHAnsi"/>
                <w:color w:val="000000"/>
                <w:sz w:val="20"/>
                <w:szCs w:val="20"/>
              </w:rPr>
              <w:t>Κέρδη Μετά Φόρων/Καθαρή Θέση</w:t>
            </w:r>
          </w:p>
        </w:tc>
        <w:tc>
          <w:tcPr>
            <w:tcW w:w="1317"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-0,259235981</w:t>
            </w:r>
          </w:p>
        </w:tc>
        <w:tc>
          <w:tcPr>
            <w:tcW w:w="1460"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0,161501291</w:t>
            </w:r>
          </w:p>
        </w:tc>
        <w:tc>
          <w:tcPr>
            <w:tcW w:w="1300"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-1,60516352</w:t>
            </w:r>
          </w:p>
        </w:tc>
        <w:tc>
          <w:tcPr>
            <w:tcW w:w="1300"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0,136760091</w:t>
            </w:r>
          </w:p>
        </w:tc>
        <w:tc>
          <w:tcPr>
            <w:tcW w:w="1360"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-0,614697927</w:t>
            </w:r>
          </w:p>
        </w:tc>
        <w:tc>
          <w:tcPr>
            <w:tcW w:w="1300"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0,096225964</w:t>
            </w:r>
          </w:p>
        </w:tc>
        <w:tc>
          <w:tcPr>
            <w:tcW w:w="1360"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-0,614697927</w:t>
            </w:r>
          </w:p>
        </w:tc>
        <w:tc>
          <w:tcPr>
            <w:tcW w:w="1300"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0,096225964</w:t>
            </w:r>
          </w:p>
        </w:tc>
      </w:tr>
    </w:tbl>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rPr>
      </w:pPr>
      <w:r w:rsidRPr="000433F8">
        <w:rPr>
          <w:rFonts w:ascii="Arial" w:hAnsi="Arial" w:cs="Arial"/>
          <w:sz w:val="22"/>
          <w:szCs w:val="22"/>
          <w:u w:val="single"/>
        </w:rPr>
        <w:t>ΕφαρμογήΕ</w:t>
      </w:r>
      <w:r w:rsidRPr="00D30B3B">
        <w:rPr>
          <w:rFonts w:ascii="Arial" w:hAnsi="Arial" w:cs="Arial"/>
          <w:sz w:val="22"/>
          <w:szCs w:val="22"/>
          <w:u w:val="single"/>
        </w:rPr>
        <w:t>6</w:t>
      </w:r>
    </w:p>
    <w:p w:rsidR="00D30B3B" w:rsidRPr="00D30B3B" w:rsidRDefault="00D30B3B" w:rsidP="00D30B3B">
      <w:pPr>
        <w:rPr>
          <w:rFonts w:ascii="Arial" w:hAnsi="Arial" w:cs="Arial"/>
          <w:sz w:val="22"/>
          <w:szCs w:val="22"/>
          <w:u w:val="single"/>
        </w:rPr>
      </w:pPr>
    </w:p>
    <w:p w:rsidR="00D30B3B" w:rsidRPr="00D30B3B" w:rsidRDefault="00D30B3B" w:rsidP="00D30B3B">
      <w:pPr>
        <w:rPr>
          <w:rFonts w:ascii="Arial" w:hAnsi="Arial" w:cs="Arial"/>
          <w:sz w:val="22"/>
          <w:szCs w:val="22"/>
          <w:u w:val="single"/>
        </w:rPr>
      </w:pPr>
    </w:p>
    <w:tbl>
      <w:tblPr>
        <w:tblW w:w="14040" w:type="dxa"/>
        <w:tblLook w:val="04A0"/>
      </w:tblPr>
      <w:tblGrid>
        <w:gridCol w:w="3283"/>
        <w:gridCol w:w="1317"/>
        <w:gridCol w:w="1460"/>
        <w:gridCol w:w="1360"/>
        <w:gridCol w:w="1300"/>
        <w:gridCol w:w="1360"/>
        <w:gridCol w:w="1300"/>
        <w:gridCol w:w="1360"/>
        <w:gridCol w:w="1300"/>
      </w:tblGrid>
      <w:tr w:rsidR="00052186" w:rsidRPr="00052186" w:rsidTr="00052186">
        <w:trPr>
          <w:trHeight w:val="288"/>
        </w:trPr>
        <w:tc>
          <w:tcPr>
            <w:tcW w:w="4600" w:type="dxa"/>
            <w:gridSpan w:val="2"/>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proofErr w:type="spellStart"/>
            <w:r w:rsidRPr="00052186">
              <w:rPr>
                <w:rFonts w:asciiTheme="minorHAnsi" w:hAnsiTheme="minorHAnsi" w:cstheme="minorHAnsi"/>
                <w:i/>
                <w:iCs/>
                <w:color w:val="000000"/>
                <w:sz w:val="20"/>
                <w:szCs w:val="20"/>
              </w:rPr>
              <w:t>Regression</w:t>
            </w:r>
            <w:proofErr w:type="spellEnd"/>
            <w:r w:rsidRPr="00052186">
              <w:rPr>
                <w:rFonts w:asciiTheme="minorHAnsi" w:hAnsiTheme="minorHAnsi" w:cstheme="minorHAnsi"/>
                <w:i/>
                <w:iCs/>
                <w:color w:val="000000"/>
                <w:sz w:val="20"/>
                <w:szCs w:val="20"/>
              </w:rPr>
              <w:t xml:space="preserve"> </w:t>
            </w:r>
            <w:proofErr w:type="spellStart"/>
            <w:r w:rsidRPr="00052186">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proofErr w:type="spellStart"/>
            <w:r w:rsidRPr="00052186">
              <w:rPr>
                <w:rFonts w:asciiTheme="minorHAnsi" w:hAnsiTheme="minorHAnsi" w:cstheme="minorHAnsi"/>
                <w:color w:val="000000"/>
                <w:sz w:val="20"/>
                <w:szCs w:val="20"/>
              </w:rPr>
              <w:t>Multiple</w:t>
            </w:r>
            <w:proofErr w:type="spellEnd"/>
            <w:r w:rsidRPr="00052186">
              <w:rPr>
                <w:rFonts w:asciiTheme="minorHAnsi" w:hAnsiTheme="minorHAnsi" w:cstheme="minorHAnsi"/>
                <w:color w:val="000000"/>
                <w:sz w:val="20"/>
                <w:szCs w:val="20"/>
              </w:rPr>
              <w:t xml:space="preserve"> R</w:t>
            </w:r>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0,812799237</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r w:rsidRPr="00052186">
              <w:rPr>
                <w:rFonts w:asciiTheme="minorHAnsi" w:hAnsiTheme="minorHAnsi" w:cstheme="minorHAnsi"/>
                <w:color w:val="000000"/>
                <w:sz w:val="20"/>
                <w:szCs w:val="20"/>
              </w:rPr>
              <w:t xml:space="preserve">R </w:t>
            </w:r>
            <w:proofErr w:type="spellStart"/>
            <w:r w:rsidRPr="00052186">
              <w:rPr>
                <w:rFonts w:asciiTheme="minorHAnsi" w:hAnsiTheme="minorHAnsi" w:cstheme="minorHAnsi"/>
                <w:color w:val="000000"/>
                <w:sz w:val="20"/>
                <w:szCs w:val="20"/>
              </w:rPr>
              <w:t>Square</w:t>
            </w:r>
            <w:proofErr w:type="spellEnd"/>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0,6606426</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proofErr w:type="spellStart"/>
            <w:r w:rsidRPr="00052186">
              <w:rPr>
                <w:rFonts w:asciiTheme="minorHAnsi" w:hAnsiTheme="minorHAnsi" w:cstheme="minorHAnsi"/>
                <w:color w:val="000000"/>
                <w:sz w:val="20"/>
                <w:szCs w:val="20"/>
              </w:rPr>
              <w:t>Adjusted</w:t>
            </w:r>
            <w:proofErr w:type="spellEnd"/>
            <w:r w:rsidRPr="00052186">
              <w:rPr>
                <w:rFonts w:asciiTheme="minorHAnsi" w:hAnsiTheme="minorHAnsi" w:cstheme="minorHAnsi"/>
                <w:color w:val="000000"/>
                <w:sz w:val="20"/>
                <w:szCs w:val="20"/>
              </w:rPr>
              <w:t xml:space="preserve"> R </w:t>
            </w:r>
            <w:proofErr w:type="spellStart"/>
            <w:r w:rsidRPr="00052186">
              <w:rPr>
                <w:rFonts w:asciiTheme="minorHAnsi" w:hAnsiTheme="minorHAnsi" w:cstheme="minorHAnsi"/>
                <w:color w:val="000000"/>
                <w:sz w:val="20"/>
                <w:szCs w:val="20"/>
              </w:rPr>
              <w:t>Square</w:t>
            </w:r>
            <w:proofErr w:type="spellEnd"/>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0,4909639</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r w:rsidRPr="00052186">
              <w:rPr>
                <w:rFonts w:asciiTheme="minorHAnsi" w:hAnsiTheme="minorHAnsi" w:cstheme="minorHAnsi"/>
                <w:color w:val="000000"/>
                <w:sz w:val="20"/>
                <w:szCs w:val="20"/>
              </w:rPr>
              <w:t xml:space="preserve">Standard </w:t>
            </w:r>
            <w:proofErr w:type="spellStart"/>
            <w:r w:rsidRPr="00052186">
              <w:rPr>
                <w:rFonts w:asciiTheme="minorHAnsi" w:hAnsiTheme="minorHAnsi" w:cstheme="minorHAnsi"/>
                <w:color w:val="000000"/>
                <w:sz w:val="20"/>
                <w:szCs w:val="20"/>
              </w:rPr>
              <w:t>Error</w:t>
            </w:r>
            <w:proofErr w:type="spellEnd"/>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0,274296103</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300"/>
        </w:trPr>
        <w:tc>
          <w:tcPr>
            <w:tcW w:w="3283" w:type="dxa"/>
            <w:tcBorders>
              <w:top w:val="nil"/>
              <w:left w:val="nil"/>
              <w:bottom w:val="single" w:sz="8" w:space="0" w:color="auto"/>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proofErr w:type="spellStart"/>
            <w:r w:rsidRPr="00052186">
              <w:rPr>
                <w:rFonts w:asciiTheme="minorHAnsi" w:hAnsiTheme="minorHAnsi" w:cstheme="minorHAnsi"/>
                <w:color w:val="000000"/>
                <w:sz w:val="20"/>
                <w:szCs w:val="20"/>
              </w:rPr>
              <w:t>Observations</w:t>
            </w:r>
            <w:proofErr w:type="spellEnd"/>
          </w:p>
        </w:tc>
        <w:tc>
          <w:tcPr>
            <w:tcW w:w="1317"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16</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17"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300"/>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r w:rsidRPr="00052186">
              <w:rPr>
                <w:rFonts w:asciiTheme="minorHAnsi" w:hAnsiTheme="minorHAnsi" w:cstheme="minorHAnsi"/>
                <w:color w:val="000000"/>
                <w:sz w:val="20"/>
                <w:szCs w:val="20"/>
              </w:rPr>
              <w:t>ANOVA</w:t>
            </w:r>
          </w:p>
        </w:tc>
        <w:tc>
          <w:tcPr>
            <w:tcW w:w="1317"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288"/>
        </w:trPr>
        <w:tc>
          <w:tcPr>
            <w:tcW w:w="3283"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r w:rsidRPr="00052186">
              <w:rPr>
                <w:rFonts w:asciiTheme="minorHAnsi" w:hAnsiTheme="minorHAnsi" w:cstheme="minorHAnsi"/>
                <w:i/>
                <w:iCs/>
                <w:color w:val="000000"/>
                <w:sz w:val="20"/>
                <w:szCs w:val="20"/>
              </w:rPr>
              <w:t> </w:t>
            </w:r>
          </w:p>
        </w:tc>
        <w:tc>
          <w:tcPr>
            <w:tcW w:w="1317"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proofErr w:type="spellStart"/>
            <w:r w:rsidRPr="00052186">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r w:rsidRPr="00052186">
              <w:rPr>
                <w:rFonts w:asciiTheme="minorHAnsi" w:hAnsiTheme="minorHAnsi" w:cstheme="minorHAnsi"/>
                <w:i/>
                <w:iCs/>
                <w:color w:val="000000"/>
                <w:sz w:val="20"/>
                <w:szCs w:val="20"/>
              </w:rPr>
              <w:t>SS</w:t>
            </w:r>
          </w:p>
        </w:tc>
        <w:tc>
          <w:tcPr>
            <w:tcW w:w="136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r w:rsidRPr="00052186">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r w:rsidRPr="00052186">
              <w:rPr>
                <w:rFonts w:asciiTheme="minorHAnsi" w:hAnsiTheme="minorHAnsi" w:cstheme="minorHAns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proofErr w:type="spellStart"/>
            <w:r w:rsidRPr="00052186">
              <w:rPr>
                <w:rFonts w:asciiTheme="minorHAnsi" w:hAnsiTheme="minorHAnsi" w:cstheme="minorHAnsi"/>
                <w:i/>
                <w:iCs/>
                <w:color w:val="000000"/>
                <w:sz w:val="20"/>
                <w:szCs w:val="20"/>
              </w:rPr>
              <w:t>Significance</w:t>
            </w:r>
            <w:proofErr w:type="spellEnd"/>
            <w:r w:rsidRPr="00052186">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130E34">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proofErr w:type="spellStart"/>
            <w:r w:rsidRPr="00052186">
              <w:rPr>
                <w:rFonts w:asciiTheme="minorHAnsi" w:hAnsiTheme="minorHAnsi" w:cstheme="minorHAnsi"/>
                <w:color w:val="000000"/>
                <w:sz w:val="20"/>
                <w:szCs w:val="20"/>
              </w:rPr>
              <w:t>Regression</w:t>
            </w:r>
            <w:proofErr w:type="spellEnd"/>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5</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1,464699473</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0,292939895</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3,893491643</w:t>
            </w:r>
          </w:p>
        </w:tc>
        <w:tc>
          <w:tcPr>
            <w:tcW w:w="1360" w:type="dxa"/>
            <w:tcBorders>
              <w:top w:val="nil"/>
              <w:left w:val="nil"/>
              <w:bottom w:val="nil"/>
              <w:right w:val="nil"/>
            </w:tcBorders>
            <w:shd w:val="clear" w:color="auto" w:fill="F5E8DA" w:themeFill="accent6" w:themeFillTint="33"/>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0,032120221</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proofErr w:type="spellStart"/>
            <w:r w:rsidRPr="00052186">
              <w:rPr>
                <w:rFonts w:asciiTheme="minorHAnsi" w:hAnsiTheme="minorHAnsi" w:cstheme="minorHAnsi"/>
                <w:color w:val="000000"/>
                <w:sz w:val="20"/>
                <w:szCs w:val="20"/>
              </w:rPr>
              <w:t>Residual</w:t>
            </w:r>
            <w:proofErr w:type="spellEnd"/>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10</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0,75238352</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0,075238352</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300"/>
        </w:trPr>
        <w:tc>
          <w:tcPr>
            <w:tcW w:w="3283" w:type="dxa"/>
            <w:tcBorders>
              <w:top w:val="nil"/>
              <w:left w:val="nil"/>
              <w:bottom w:val="single" w:sz="8" w:space="0" w:color="auto"/>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proofErr w:type="spellStart"/>
            <w:r w:rsidRPr="00052186">
              <w:rPr>
                <w:rFonts w:asciiTheme="minorHAnsi" w:hAnsiTheme="minorHAnsi" w:cstheme="minorHAnsi"/>
                <w:color w:val="000000"/>
                <w:sz w:val="20"/>
                <w:szCs w:val="20"/>
              </w:rPr>
              <w:t>Total</w:t>
            </w:r>
            <w:proofErr w:type="spellEnd"/>
          </w:p>
        </w:tc>
        <w:tc>
          <w:tcPr>
            <w:tcW w:w="1317"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15</w:t>
            </w:r>
          </w:p>
        </w:tc>
        <w:tc>
          <w:tcPr>
            <w:tcW w:w="1460"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2,217082993</w:t>
            </w:r>
          </w:p>
        </w:tc>
        <w:tc>
          <w:tcPr>
            <w:tcW w:w="1360" w:type="dxa"/>
            <w:tcBorders>
              <w:top w:val="nil"/>
              <w:left w:val="nil"/>
              <w:bottom w:val="single" w:sz="8" w:space="0" w:color="auto"/>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r w:rsidRPr="00052186">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r w:rsidRPr="00052186">
              <w:rPr>
                <w:rFonts w:asciiTheme="minorHAnsi" w:hAnsiTheme="minorHAnsi" w:cstheme="minorHAns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r w:rsidRPr="00052186">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300"/>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17"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sz w:val="20"/>
                <w:szCs w:val="20"/>
              </w:rPr>
            </w:pPr>
          </w:p>
        </w:tc>
      </w:tr>
      <w:tr w:rsidR="00052186" w:rsidRPr="00052186" w:rsidTr="00052186">
        <w:trPr>
          <w:trHeight w:val="288"/>
        </w:trPr>
        <w:tc>
          <w:tcPr>
            <w:tcW w:w="3283"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r w:rsidRPr="00052186">
              <w:rPr>
                <w:rFonts w:asciiTheme="minorHAnsi" w:hAnsiTheme="minorHAnsi" w:cstheme="minorHAnsi"/>
                <w:i/>
                <w:iCs/>
                <w:color w:val="000000"/>
                <w:sz w:val="20"/>
                <w:szCs w:val="20"/>
              </w:rPr>
              <w:t> </w:t>
            </w:r>
          </w:p>
        </w:tc>
        <w:tc>
          <w:tcPr>
            <w:tcW w:w="1317"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proofErr w:type="spellStart"/>
            <w:r w:rsidRPr="00052186">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r w:rsidRPr="00052186">
              <w:rPr>
                <w:rFonts w:asciiTheme="minorHAnsi" w:hAnsiTheme="minorHAnsi" w:cstheme="minorHAnsi"/>
                <w:i/>
                <w:iCs/>
                <w:color w:val="000000"/>
                <w:sz w:val="20"/>
                <w:szCs w:val="20"/>
              </w:rPr>
              <w:t xml:space="preserve">Standard </w:t>
            </w:r>
            <w:proofErr w:type="spellStart"/>
            <w:r w:rsidRPr="00052186">
              <w:rPr>
                <w:rFonts w:asciiTheme="minorHAnsi" w:hAnsiTheme="minorHAnsi" w:cstheme="minorHAnsi"/>
                <w:i/>
                <w:iCs/>
                <w:color w:val="000000"/>
                <w:sz w:val="20"/>
                <w:szCs w:val="20"/>
              </w:rPr>
              <w:t>Error</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r w:rsidRPr="00052186">
              <w:rPr>
                <w:rFonts w:asciiTheme="minorHAnsi" w:hAnsiTheme="minorHAnsi" w:cstheme="minorHAnsi"/>
                <w:i/>
                <w:iCs/>
                <w:color w:val="000000"/>
                <w:sz w:val="20"/>
                <w:szCs w:val="20"/>
              </w:rPr>
              <w:t xml:space="preserve">t </w:t>
            </w:r>
            <w:proofErr w:type="spellStart"/>
            <w:r w:rsidRPr="00052186">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r w:rsidRPr="00052186">
              <w:rPr>
                <w:rFonts w:asciiTheme="minorHAnsi" w:hAnsiTheme="minorHAnsi" w:cstheme="minorHAnsi"/>
                <w:i/>
                <w:iCs/>
                <w:color w:val="000000"/>
                <w:sz w:val="20"/>
                <w:szCs w:val="20"/>
              </w:rPr>
              <w:t>P-</w:t>
            </w:r>
            <w:proofErr w:type="spellStart"/>
            <w:r w:rsidRPr="00052186">
              <w:rPr>
                <w:rFonts w:asciiTheme="minorHAnsi" w:hAnsiTheme="minorHAnsi" w:cstheme="minorHAns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proofErr w:type="spellStart"/>
            <w:r w:rsidRPr="00052186">
              <w:rPr>
                <w:rFonts w:asciiTheme="minorHAnsi" w:hAnsiTheme="minorHAnsi" w:cstheme="minorHAnsi"/>
                <w:i/>
                <w:iCs/>
                <w:color w:val="000000"/>
                <w:sz w:val="20"/>
                <w:szCs w:val="20"/>
              </w:rPr>
              <w:t>Lower</w:t>
            </w:r>
            <w:proofErr w:type="spellEnd"/>
            <w:r w:rsidRPr="00052186">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proofErr w:type="spellStart"/>
            <w:r w:rsidRPr="00052186">
              <w:rPr>
                <w:rFonts w:asciiTheme="minorHAnsi" w:hAnsiTheme="minorHAnsi" w:cstheme="minorHAnsi"/>
                <w:i/>
                <w:iCs/>
                <w:color w:val="000000"/>
                <w:sz w:val="20"/>
                <w:szCs w:val="20"/>
              </w:rPr>
              <w:t>Upper</w:t>
            </w:r>
            <w:proofErr w:type="spellEnd"/>
            <w:r w:rsidRPr="00052186">
              <w:rPr>
                <w:rFonts w:asciiTheme="minorHAnsi" w:hAnsiTheme="minorHAnsi" w:cstheme="minorHAns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proofErr w:type="spellStart"/>
            <w:r w:rsidRPr="00052186">
              <w:rPr>
                <w:rFonts w:asciiTheme="minorHAnsi" w:hAnsiTheme="minorHAnsi" w:cstheme="minorHAnsi"/>
                <w:i/>
                <w:iCs/>
                <w:color w:val="000000"/>
                <w:sz w:val="20"/>
                <w:szCs w:val="20"/>
              </w:rPr>
              <w:t>Lower</w:t>
            </w:r>
            <w:proofErr w:type="spellEnd"/>
            <w:r w:rsidRPr="00052186">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052186" w:rsidRPr="00052186" w:rsidRDefault="00052186">
            <w:pPr>
              <w:jc w:val="center"/>
              <w:rPr>
                <w:rFonts w:asciiTheme="minorHAnsi" w:hAnsiTheme="minorHAnsi" w:cstheme="minorHAnsi"/>
                <w:i/>
                <w:iCs/>
                <w:color w:val="000000"/>
                <w:sz w:val="20"/>
                <w:szCs w:val="20"/>
              </w:rPr>
            </w:pPr>
            <w:proofErr w:type="spellStart"/>
            <w:r w:rsidRPr="00052186">
              <w:rPr>
                <w:rFonts w:asciiTheme="minorHAnsi" w:hAnsiTheme="minorHAnsi" w:cstheme="minorHAnsi"/>
                <w:i/>
                <w:iCs/>
                <w:color w:val="000000"/>
                <w:sz w:val="20"/>
                <w:szCs w:val="20"/>
              </w:rPr>
              <w:t>Upper</w:t>
            </w:r>
            <w:proofErr w:type="spellEnd"/>
            <w:r w:rsidRPr="00052186">
              <w:rPr>
                <w:rFonts w:asciiTheme="minorHAnsi" w:hAnsiTheme="minorHAnsi" w:cstheme="minorHAnsi"/>
                <w:i/>
                <w:iCs/>
                <w:color w:val="000000"/>
                <w:sz w:val="20"/>
                <w:szCs w:val="20"/>
              </w:rPr>
              <w:t xml:space="preserve"> 95,0%</w:t>
            </w: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proofErr w:type="spellStart"/>
            <w:r w:rsidRPr="00052186">
              <w:rPr>
                <w:rFonts w:asciiTheme="minorHAnsi" w:hAnsiTheme="minorHAnsi" w:cstheme="minorHAnsi"/>
                <w:color w:val="000000"/>
                <w:sz w:val="20"/>
                <w:szCs w:val="20"/>
              </w:rPr>
              <w:t>Intercept</w:t>
            </w:r>
            <w:proofErr w:type="spellEnd"/>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0,286787039</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0,230671797</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1,243268762</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0,242127337</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-0,227181753</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0,800755831</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-0,227181753</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0,800755831</w:t>
            </w: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r w:rsidRPr="00052186">
              <w:rPr>
                <w:rFonts w:asciiTheme="minorHAnsi" w:hAnsiTheme="minorHAnsi" w:cstheme="minorHAnsi"/>
                <w:color w:val="000000"/>
                <w:sz w:val="20"/>
                <w:szCs w:val="20"/>
              </w:rPr>
              <w:t>Πωλήσεις/Σύνολο Ενεργητικού</w:t>
            </w:r>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-0,278467107</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0,435742824</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-0,63906298</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0,537144394</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-1,249362622</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0,692428408</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-1,249362622</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0,692428408</w:t>
            </w: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r w:rsidRPr="00052186">
              <w:rPr>
                <w:rFonts w:asciiTheme="minorHAnsi" w:hAnsiTheme="minorHAnsi" w:cstheme="minorHAnsi"/>
                <w:color w:val="000000"/>
                <w:sz w:val="20"/>
                <w:szCs w:val="20"/>
              </w:rPr>
              <w:t>Πωλήσεις/ Καθαρή Θέση</w:t>
            </w:r>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0,266243343</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0,180344889</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1,476301015</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0,170645066</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-0,135590111</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0,668076797</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-0,135590111</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0,668076797</w:t>
            </w: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r w:rsidRPr="00052186">
              <w:rPr>
                <w:rFonts w:asciiTheme="minorHAnsi" w:hAnsiTheme="minorHAnsi" w:cstheme="minorHAnsi"/>
                <w:color w:val="000000"/>
                <w:sz w:val="20"/>
                <w:szCs w:val="20"/>
              </w:rPr>
              <w:t xml:space="preserve">ROA </w:t>
            </w:r>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0,607077233</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1,389564985</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0,436882938</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0,671479202</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-2,489066496</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3,703220963</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-2,489066496</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3,703220963</w:t>
            </w:r>
          </w:p>
        </w:tc>
      </w:tr>
      <w:tr w:rsidR="00052186" w:rsidRPr="00052186" w:rsidTr="00052186">
        <w:trPr>
          <w:trHeight w:val="288"/>
        </w:trPr>
        <w:tc>
          <w:tcPr>
            <w:tcW w:w="3283" w:type="dxa"/>
            <w:tcBorders>
              <w:top w:val="nil"/>
              <w:left w:val="nil"/>
              <w:bottom w:val="nil"/>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r w:rsidRPr="00052186">
              <w:rPr>
                <w:rFonts w:asciiTheme="minorHAnsi" w:hAnsiTheme="minorHAnsi" w:cstheme="minorHAnsi"/>
                <w:color w:val="000000"/>
                <w:sz w:val="20"/>
                <w:szCs w:val="20"/>
              </w:rPr>
              <w:t>Κέρδη Μετά Φόρων/Καθαρή Θέση</w:t>
            </w:r>
          </w:p>
        </w:tc>
        <w:tc>
          <w:tcPr>
            <w:tcW w:w="1317"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-0,236074817</w:t>
            </w:r>
          </w:p>
        </w:tc>
        <w:tc>
          <w:tcPr>
            <w:tcW w:w="14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0,297115519</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-0,794555657</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0,445319281</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-0,898089448</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0,425939815</w:t>
            </w:r>
          </w:p>
        </w:tc>
        <w:tc>
          <w:tcPr>
            <w:tcW w:w="136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-0,898089448</w:t>
            </w:r>
          </w:p>
        </w:tc>
        <w:tc>
          <w:tcPr>
            <w:tcW w:w="1300" w:type="dxa"/>
            <w:tcBorders>
              <w:top w:val="nil"/>
              <w:left w:val="nil"/>
              <w:bottom w:val="nil"/>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0,425939815</w:t>
            </w:r>
          </w:p>
        </w:tc>
      </w:tr>
      <w:tr w:rsidR="00052186" w:rsidRPr="00052186" w:rsidTr="00052186">
        <w:trPr>
          <w:trHeight w:val="300"/>
        </w:trPr>
        <w:tc>
          <w:tcPr>
            <w:tcW w:w="3283" w:type="dxa"/>
            <w:tcBorders>
              <w:top w:val="nil"/>
              <w:left w:val="nil"/>
              <w:bottom w:val="single" w:sz="8" w:space="0" w:color="auto"/>
              <w:right w:val="nil"/>
            </w:tcBorders>
            <w:shd w:val="clear" w:color="auto" w:fill="auto"/>
            <w:noWrap/>
            <w:vAlign w:val="bottom"/>
            <w:hideMark/>
          </w:tcPr>
          <w:p w:rsidR="00052186" w:rsidRPr="00052186" w:rsidRDefault="00052186">
            <w:pPr>
              <w:rPr>
                <w:rFonts w:asciiTheme="minorHAnsi" w:hAnsiTheme="minorHAnsi" w:cstheme="minorHAnsi"/>
                <w:color w:val="000000"/>
                <w:sz w:val="20"/>
                <w:szCs w:val="20"/>
              </w:rPr>
            </w:pPr>
            <w:proofErr w:type="spellStart"/>
            <w:r w:rsidRPr="00052186">
              <w:rPr>
                <w:rFonts w:asciiTheme="minorHAnsi" w:hAnsiTheme="minorHAnsi" w:cstheme="minorHAnsi"/>
                <w:color w:val="000000"/>
                <w:sz w:val="20"/>
                <w:szCs w:val="20"/>
              </w:rPr>
              <w:t>Ψευδομεταβλητή</w:t>
            </w:r>
            <w:proofErr w:type="spellEnd"/>
            <w:r w:rsidRPr="00052186">
              <w:rPr>
                <w:rFonts w:asciiTheme="minorHAnsi" w:hAnsiTheme="minorHAnsi" w:cstheme="minorHAnsi"/>
                <w:color w:val="000000"/>
                <w:sz w:val="20"/>
                <w:szCs w:val="20"/>
              </w:rPr>
              <w:t xml:space="preserve"> έτους</w:t>
            </w:r>
          </w:p>
        </w:tc>
        <w:tc>
          <w:tcPr>
            <w:tcW w:w="1317"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0,026802922</w:t>
            </w:r>
          </w:p>
        </w:tc>
        <w:tc>
          <w:tcPr>
            <w:tcW w:w="1460"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0,282546796</w:t>
            </w:r>
          </w:p>
        </w:tc>
        <w:tc>
          <w:tcPr>
            <w:tcW w:w="1360"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0,094861886</w:t>
            </w:r>
          </w:p>
        </w:tc>
        <w:tc>
          <w:tcPr>
            <w:tcW w:w="1300"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0,926298468</w:t>
            </w:r>
          </w:p>
        </w:tc>
        <w:tc>
          <w:tcPr>
            <w:tcW w:w="1360"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-0,602750571</w:t>
            </w:r>
          </w:p>
        </w:tc>
        <w:tc>
          <w:tcPr>
            <w:tcW w:w="1300"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0,656356415</w:t>
            </w:r>
          </w:p>
        </w:tc>
        <w:tc>
          <w:tcPr>
            <w:tcW w:w="1360"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-0,602750571</w:t>
            </w:r>
          </w:p>
        </w:tc>
        <w:tc>
          <w:tcPr>
            <w:tcW w:w="1300" w:type="dxa"/>
            <w:tcBorders>
              <w:top w:val="nil"/>
              <w:left w:val="nil"/>
              <w:bottom w:val="single" w:sz="8" w:space="0" w:color="auto"/>
              <w:right w:val="nil"/>
            </w:tcBorders>
            <w:shd w:val="clear" w:color="auto" w:fill="auto"/>
            <w:noWrap/>
            <w:vAlign w:val="bottom"/>
            <w:hideMark/>
          </w:tcPr>
          <w:p w:rsidR="00052186" w:rsidRPr="00052186" w:rsidRDefault="00052186">
            <w:pPr>
              <w:jc w:val="right"/>
              <w:rPr>
                <w:rFonts w:asciiTheme="minorHAnsi" w:hAnsiTheme="minorHAnsi" w:cstheme="minorHAnsi"/>
                <w:color w:val="000000"/>
                <w:sz w:val="20"/>
                <w:szCs w:val="20"/>
              </w:rPr>
            </w:pPr>
            <w:r w:rsidRPr="00052186">
              <w:rPr>
                <w:rFonts w:asciiTheme="minorHAnsi" w:hAnsiTheme="minorHAnsi" w:cstheme="minorHAnsi"/>
                <w:color w:val="000000"/>
                <w:sz w:val="20"/>
                <w:szCs w:val="20"/>
              </w:rPr>
              <w:t>0,656356415</w:t>
            </w:r>
          </w:p>
        </w:tc>
      </w:tr>
    </w:tbl>
    <w:p w:rsidR="00D30B3B" w:rsidRPr="00D30B3B" w:rsidRDefault="00D30B3B" w:rsidP="00D30B3B">
      <w:pPr>
        <w:rPr>
          <w:rFonts w:ascii="Arial" w:hAnsi="Arial" w:cs="Arial"/>
          <w:sz w:val="22"/>
          <w:szCs w:val="22"/>
          <w:u w:val="single"/>
        </w:rPr>
      </w:pPr>
    </w:p>
    <w:p w:rsidR="00D30B3B" w:rsidRPr="00D30B3B" w:rsidRDefault="00D30B3B" w:rsidP="00D30B3B">
      <w:pPr>
        <w:rPr>
          <w:rFonts w:ascii="Arial" w:hAnsi="Arial" w:cs="Arial"/>
          <w:sz w:val="22"/>
          <w:szCs w:val="22"/>
          <w:u w:val="single"/>
        </w:rPr>
      </w:pPr>
    </w:p>
    <w:p w:rsidR="00D30B3B" w:rsidRPr="00D30B3B" w:rsidRDefault="00D30B3B" w:rsidP="00D30B3B">
      <w:pPr>
        <w:rPr>
          <w:rFonts w:ascii="Arial" w:hAnsi="Arial" w:cs="Arial"/>
          <w:sz w:val="22"/>
          <w:szCs w:val="22"/>
          <w:u w:val="single"/>
        </w:rPr>
      </w:pPr>
    </w:p>
    <w:p w:rsidR="00D30B3B" w:rsidRDefault="00D30B3B" w:rsidP="00D30B3B">
      <w:pPr>
        <w:rPr>
          <w:rFonts w:ascii="Arial" w:hAnsi="Arial" w:cs="Arial"/>
          <w:sz w:val="22"/>
          <w:szCs w:val="22"/>
          <w:u w:val="single"/>
        </w:rPr>
      </w:pPr>
      <w:r w:rsidRPr="000433F8">
        <w:rPr>
          <w:rFonts w:ascii="Arial" w:hAnsi="Arial" w:cs="Arial"/>
          <w:sz w:val="22"/>
          <w:szCs w:val="22"/>
          <w:u w:val="single"/>
        </w:rPr>
        <w:t>ΕφαρμογήΕ</w:t>
      </w:r>
      <w:r w:rsidRPr="00D30B3B">
        <w:rPr>
          <w:rFonts w:ascii="Arial" w:hAnsi="Arial" w:cs="Arial"/>
          <w:sz w:val="22"/>
          <w:szCs w:val="22"/>
          <w:u w:val="single"/>
        </w:rPr>
        <w:t>7</w:t>
      </w:r>
    </w:p>
    <w:p w:rsidR="00D30B3B" w:rsidRDefault="00D30B3B" w:rsidP="00BA5669"/>
    <w:p w:rsidR="00D30B3B" w:rsidRDefault="00D30B3B" w:rsidP="00BA5669"/>
    <w:tbl>
      <w:tblPr>
        <w:tblW w:w="14437" w:type="dxa"/>
        <w:tblLook w:val="04A0"/>
      </w:tblPr>
      <w:tblGrid>
        <w:gridCol w:w="1985"/>
        <w:gridCol w:w="1386"/>
        <w:gridCol w:w="6"/>
        <w:gridCol w:w="1574"/>
        <w:gridCol w:w="6"/>
        <w:gridCol w:w="1574"/>
        <w:gridCol w:w="6"/>
        <w:gridCol w:w="1574"/>
        <w:gridCol w:w="6"/>
        <w:gridCol w:w="1574"/>
        <w:gridCol w:w="6"/>
        <w:gridCol w:w="1574"/>
        <w:gridCol w:w="6"/>
        <w:gridCol w:w="1574"/>
        <w:gridCol w:w="6"/>
        <w:gridCol w:w="1574"/>
        <w:gridCol w:w="6"/>
      </w:tblGrid>
      <w:tr w:rsidR="00994681" w:rsidRPr="00AF3B17" w:rsidTr="00994681">
        <w:trPr>
          <w:trHeight w:val="288"/>
        </w:trPr>
        <w:tc>
          <w:tcPr>
            <w:tcW w:w="3377" w:type="dxa"/>
            <w:gridSpan w:val="3"/>
            <w:tcBorders>
              <w:top w:val="single" w:sz="8" w:space="0" w:color="auto"/>
              <w:left w:val="nil"/>
              <w:bottom w:val="single" w:sz="4" w:space="0" w:color="auto"/>
              <w:right w:val="nil"/>
            </w:tcBorders>
            <w:shd w:val="clear" w:color="auto" w:fill="auto"/>
            <w:noWrap/>
            <w:vAlign w:val="bottom"/>
            <w:hideMark/>
          </w:tcPr>
          <w:p w:rsidR="00994681" w:rsidRPr="00AF3B17" w:rsidRDefault="00994681">
            <w:pPr>
              <w:jc w:val="center"/>
              <w:rPr>
                <w:rFonts w:ascii="Calibri" w:hAnsi="Calibri" w:cs="Calibri"/>
                <w:i/>
                <w:iCs/>
                <w:color w:val="000000"/>
                <w:sz w:val="20"/>
                <w:szCs w:val="20"/>
              </w:rPr>
            </w:pPr>
            <w:proofErr w:type="spellStart"/>
            <w:r w:rsidRPr="00AF3B17">
              <w:rPr>
                <w:rFonts w:ascii="Calibri" w:hAnsi="Calibri" w:cs="Calibri"/>
                <w:i/>
                <w:iCs/>
                <w:color w:val="000000"/>
                <w:sz w:val="20"/>
                <w:szCs w:val="20"/>
              </w:rPr>
              <w:t>Regression</w:t>
            </w:r>
            <w:proofErr w:type="spellEnd"/>
            <w:r w:rsidRPr="00AF3B17">
              <w:rPr>
                <w:rFonts w:ascii="Calibri" w:hAnsi="Calibri" w:cs="Calibri"/>
                <w:i/>
                <w:iCs/>
                <w:color w:val="000000"/>
                <w:sz w:val="20"/>
                <w:szCs w:val="20"/>
              </w:rPr>
              <w:t xml:space="preserve"> </w:t>
            </w:r>
            <w:proofErr w:type="spellStart"/>
            <w:r w:rsidRPr="00AF3B17">
              <w:rPr>
                <w:rFonts w:ascii="Calibri" w:hAnsi="Calibri" w:cs="Calibri"/>
                <w:i/>
                <w:iCs/>
                <w:color w:val="000000"/>
                <w:sz w:val="20"/>
                <w:szCs w:val="20"/>
              </w:rPr>
              <w:t>Statistics</w:t>
            </w:r>
            <w:proofErr w:type="spellEnd"/>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center"/>
              <w:rPr>
                <w:rFonts w:ascii="Calibri" w:hAnsi="Calibri" w:cs="Calibri"/>
                <w:i/>
                <w:iCs/>
                <w:color w:val="000000"/>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r>
      <w:tr w:rsidR="00994681" w:rsidRPr="00AF3B17" w:rsidTr="00994681">
        <w:trPr>
          <w:gridAfter w:val="1"/>
          <w:wAfter w:w="6" w:type="dxa"/>
          <w:trHeight w:val="288"/>
        </w:trPr>
        <w:tc>
          <w:tcPr>
            <w:tcW w:w="1985" w:type="dxa"/>
            <w:tcBorders>
              <w:top w:val="nil"/>
              <w:left w:val="nil"/>
              <w:bottom w:val="nil"/>
              <w:right w:val="nil"/>
            </w:tcBorders>
            <w:shd w:val="clear" w:color="auto" w:fill="auto"/>
            <w:noWrap/>
            <w:vAlign w:val="bottom"/>
            <w:hideMark/>
          </w:tcPr>
          <w:p w:rsidR="00994681" w:rsidRPr="00AF3B17" w:rsidRDefault="00994681">
            <w:pPr>
              <w:rPr>
                <w:rFonts w:ascii="Calibri" w:hAnsi="Calibri" w:cs="Calibri"/>
                <w:color w:val="000000"/>
                <w:sz w:val="20"/>
                <w:szCs w:val="20"/>
              </w:rPr>
            </w:pPr>
            <w:proofErr w:type="spellStart"/>
            <w:r w:rsidRPr="00AF3B17">
              <w:rPr>
                <w:rFonts w:ascii="Calibri" w:hAnsi="Calibri" w:cs="Calibri"/>
                <w:color w:val="000000"/>
                <w:sz w:val="20"/>
                <w:szCs w:val="20"/>
              </w:rPr>
              <w:t>Multiple</w:t>
            </w:r>
            <w:proofErr w:type="spellEnd"/>
            <w:r w:rsidRPr="00AF3B17">
              <w:rPr>
                <w:rFonts w:ascii="Calibri" w:hAnsi="Calibri" w:cs="Calibri"/>
                <w:color w:val="000000"/>
                <w:sz w:val="20"/>
                <w:szCs w:val="20"/>
              </w:rPr>
              <w:t xml:space="preserve"> R</w:t>
            </w:r>
          </w:p>
        </w:tc>
        <w:tc>
          <w:tcPr>
            <w:tcW w:w="1386" w:type="dxa"/>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0,725247639</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r>
      <w:tr w:rsidR="00994681" w:rsidRPr="00AF3B17" w:rsidTr="00994681">
        <w:trPr>
          <w:gridAfter w:val="1"/>
          <w:wAfter w:w="6" w:type="dxa"/>
          <w:trHeight w:val="288"/>
        </w:trPr>
        <w:tc>
          <w:tcPr>
            <w:tcW w:w="1985" w:type="dxa"/>
            <w:tcBorders>
              <w:top w:val="nil"/>
              <w:left w:val="nil"/>
              <w:bottom w:val="nil"/>
              <w:right w:val="nil"/>
            </w:tcBorders>
            <w:shd w:val="clear" w:color="auto" w:fill="auto"/>
            <w:noWrap/>
            <w:vAlign w:val="bottom"/>
            <w:hideMark/>
          </w:tcPr>
          <w:p w:rsidR="00994681" w:rsidRPr="00AF3B17" w:rsidRDefault="00994681">
            <w:pPr>
              <w:rPr>
                <w:rFonts w:ascii="Calibri" w:hAnsi="Calibri" w:cs="Calibri"/>
                <w:color w:val="000000"/>
                <w:sz w:val="20"/>
                <w:szCs w:val="20"/>
              </w:rPr>
            </w:pPr>
            <w:r w:rsidRPr="00AF3B17">
              <w:rPr>
                <w:rFonts w:ascii="Calibri" w:hAnsi="Calibri" w:cs="Calibri"/>
                <w:color w:val="000000"/>
                <w:sz w:val="20"/>
                <w:szCs w:val="20"/>
              </w:rPr>
              <w:t xml:space="preserve">R </w:t>
            </w:r>
            <w:proofErr w:type="spellStart"/>
            <w:r w:rsidRPr="00AF3B17">
              <w:rPr>
                <w:rFonts w:ascii="Calibri" w:hAnsi="Calibri" w:cs="Calibri"/>
                <w:color w:val="000000"/>
                <w:sz w:val="20"/>
                <w:szCs w:val="20"/>
              </w:rPr>
              <w:t>Square</w:t>
            </w:r>
            <w:proofErr w:type="spellEnd"/>
          </w:p>
        </w:tc>
        <w:tc>
          <w:tcPr>
            <w:tcW w:w="1386" w:type="dxa"/>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0,525984137</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r>
      <w:tr w:rsidR="00994681" w:rsidRPr="00AF3B17" w:rsidTr="00994681">
        <w:trPr>
          <w:gridAfter w:val="1"/>
          <w:wAfter w:w="6" w:type="dxa"/>
          <w:trHeight w:val="288"/>
        </w:trPr>
        <w:tc>
          <w:tcPr>
            <w:tcW w:w="1985" w:type="dxa"/>
            <w:tcBorders>
              <w:top w:val="nil"/>
              <w:left w:val="nil"/>
              <w:bottom w:val="nil"/>
              <w:right w:val="nil"/>
            </w:tcBorders>
            <w:shd w:val="clear" w:color="auto" w:fill="auto"/>
            <w:noWrap/>
            <w:vAlign w:val="bottom"/>
            <w:hideMark/>
          </w:tcPr>
          <w:p w:rsidR="00994681" w:rsidRPr="00AF3B17" w:rsidRDefault="00994681">
            <w:pPr>
              <w:rPr>
                <w:rFonts w:ascii="Calibri" w:hAnsi="Calibri" w:cs="Calibri"/>
                <w:color w:val="000000"/>
                <w:sz w:val="20"/>
                <w:szCs w:val="20"/>
              </w:rPr>
            </w:pPr>
            <w:proofErr w:type="spellStart"/>
            <w:r w:rsidRPr="00AF3B17">
              <w:rPr>
                <w:rFonts w:ascii="Calibri" w:hAnsi="Calibri" w:cs="Calibri"/>
                <w:color w:val="000000"/>
                <w:sz w:val="20"/>
                <w:szCs w:val="20"/>
              </w:rPr>
              <w:t>Adjusted</w:t>
            </w:r>
            <w:proofErr w:type="spellEnd"/>
            <w:r w:rsidRPr="00AF3B17">
              <w:rPr>
                <w:rFonts w:ascii="Calibri" w:hAnsi="Calibri" w:cs="Calibri"/>
                <w:color w:val="000000"/>
                <w:sz w:val="20"/>
                <w:szCs w:val="20"/>
              </w:rPr>
              <w:t xml:space="preserve"> R </w:t>
            </w:r>
            <w:proofErr w:type="spellStart"/>
            <w:r w:rsidRPr="00AF3B17">
              <w:rPr>
                <w:rFonts w:ascii="Calibri" w:hAnsi="Calibri" w:cs="Calibri"/>
                <w:color w:val="000000"/>
                <w:sz w:val="20"/>
                <w:szCs w:val="20"/>
              </w:rPr>
              <w:t>Square</w:t>
            </w:r>
            <w:proofErr w:type="spellEnd"/>
          </w:p>
        </w:tc>
        <w:tc>
          <w:tcPr>
            <w:tcW w:w="1386" w:type="dxa"/>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0,492125861</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r>
      <w:tr w:rsidR="00994681" w:rsidRPr="00AF3B17" w:rsidTr="00994681">
        <w:trPr>
          <w:gridAfter w:val="1"/>
          <w:wAfter w:w="6" w:type="dxa"/>
          <w:trHeight w:val="288"/>
        </w:trPr>
        <w:tc>
          <w:tcPr>
            <w:tcW w:w="1985" w:type="dxa"/>
            <w:tcBorders>
              <w:top w:val="nil"/>
              <w:left w:val="nil"/>
              <w:bottom w:val="nil"/>
              <w:right w:val="nil"/>
            </w:tcBorders>
            <w:shd w:val="clear" w:color="auto" w:fill="auto"/>
            <w:noWrap/>
            <w:vAlign w:val="bottom"/>
            <w:hideMark/>
          </w:tcPr>
          <w:p w:rsidR="00994681" w:rsidRPr="00AF3B17" w:rsidRDefault="00994681">
            <w:pPr>
              <w:rPr>
                <w:rFonts w:ascii="Calibri" w:hAnsi="Calibri" w:cs="Calibri"/>
                <w:color w:val="000000"/>
                <w:sz w:val="20"/>
                <w:szCs w:val="20"/>
              </w:rPr>
            </w:pPr>
            <w:r w:rsidRPr="00AF3B17">
              <w:rPr>
                <w:rFonts w:ascii="Calibri" w:hAnsi="Calibri" w:cs="Calibri"/>
                <w:color w:val="000000"/>
                <w:sz w:val="20"/>
                <w:szCs w:val="20"/>
              </w:rPr>
              <w:t xml:space="preserve">Standard </w:t>
            </w:r>
            <w:proofErr w:type="spellStart"/>
            <w:r w:rsidRPr="00AF3B17">
              <w:rPr>
                <w:rFonts w:ascii="Calibri" w:hAnsi="Calibri" w:cs="Calibri"/>
                <w:color w:val="000000"/>
                <w:sz w:val="20"/>
                <w:szCs w:val="20"/>
              </w:rPr>
              <w:t>Error</w:t>
            </w:r>
            <w:proofErr w:type="spellEnd"/>
          </w:p>
        </w:tc>
        <w:tc>
          <w:tcPr>
            <w:tcW w:w="1386" w:type="dxa"/>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0,510920466</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r>
      <w:tr w:rsidR="00994681" w:rsidRPr="00AF3B17" w:rsidTr="00994681">
        <w:trPr>
          <w:gridAfter w:val="1"/>
          <w:wAfter w:w="6" w:type="dxa"/>
          <w:trHeight w:val="300"/>
        </w:trPr>
        <w:tc>
          <w:tcPr>
            <w:tcW w:w="1985" w:type="dxa"/>
            <w:tcBorders>
              <w:top w:val="nil"/>
              <w:left w:val="nil"/>
              <w:bottom w:val="single" w:sz="8" w:space="0" w:color="auto"/>
              <w:right w:val="nil"/>
            </w:tcBorders>
            <w:shd w:val="clear" w:color="auto" w:fill="auto"/>
            <w:noWrap/>
            <w:vAlign w:val="bottom"/>
            <w:hideMark/>
          </w:tcPr>
          <w:p w:rsidR="00994681" w:rsidRPr="00AF3B17" w:rsidRDefault="00994681">
            <w:pPr>
              <w:rPr>
                <w:rFonts w:ascii="Calibri" w:hAnsi="Calibri" w:cs="Calibri"/>
                <w:color w:val="000000"/>
                <w:sz w:val="20"/>
                <w:szCs w:val="20"/>
              </w:rPr>
            </w:pPr>
            <w:proofErr w:type="spellStart"/>
            <w:r w:rsidRPr="00AF3B17">
              <w:rPr>
                <w:rFonts w:ascii="Calibri" w:hAnsi="Calibri" w:cs="Calibri"/>
                <w:color w:val="000000"/>
                <w:sz w:val="20"/>
                <w:szCs w:val="20"/>
              </w:rPr>
              <w:t>Observations</w:t>
            </w:r>
            <w:proofErr w:type="spellEnd"/>
          </w:p>
        </w:tc>
        <w:tc>
          <w:tcPr>
            <w:tcW w:w="1386" w:type="dxa"/>
            <w:tcBorders>
              <w:top w:val="nil"/>
              <w:left w:val="nil"/>
              <w:bottom w:val="single" w:sz="8" w:space="0" w:color="auto"/>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16</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r>
      <w:tr w:rsidR="00994681" w:rsidRPr="00AF3B17" w:rsidTr="00994681">
        <w:trPr>
          <w:gridAfter w:val="1"/>
          <w:wAfter w:w="6" w:type="dxa"/>
          <w:trHeight w:val="288"/>
        </w:trPr>
        <w:tc>
          <w:tcPr>
            <w:tcW w:w="1985" w:type="dxa"/>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386" w:type="dxa"/>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r>
      <w:tr w:rsidR="00994681" w:rsidRPr="00AF3B17" w:rsidTr="00994681">
        <w:trPr>
          <w:gridAfter w:val="1"/>
          <w:wAfter w:w="6" w:type="dxa"/>
          <w:trHeight w:val="300"/>
        </w:trPr>
        <w:tc>
          <w:tcPr>
            <w:tcW w:w="1985" w:type="dxa"/>
            <w:tcBorders>
              <w:top w:val="nil"/>
              <w:left w:val="nil"/>
              <w:bottom w:val="nil"/>
              <w:right w:val="nil"/>
            </w:tcBorders>
            <w:shd w:val="clear" w:color="auto" w:fill="auto"/>
            <w:noWrap/>
            <w:vAlign w:val="bottom"/>
            <w:hideMark/>
          </w:tcPr>
          <w:p w:rsidR="00994681" w:rsidRPr="00AF3B17" w:rsidRDefault="00994681">
            <w:pPr>
              <w:rPr>
                <w:rFonts w:ascii="Calibri" w:hAnsi="Calibri" w:cs="Calibri"/>
                <w:color w:val="000000"/>
                <w:sz w:val="20"/>
                <w:szCs w:val="20"/>
              </w:rPr>
            </w:pPr>
            <w:r w:rsidRPr="00AF3B17">
              <w:rPr>
                <w:rFonts w:ascii="Calibri" w:hAnsi="Calibri" w:cs="Calibri"/>
                <w:color w:val="000000"/>
                <w:sz w:val="20"/>
                <w:szCs w:val="20"/>
              </w:rPr>
              <w:t>ANOVA</w:t>
            </w:r>
          </w:p>
        </w:tc>
        <w:tc>
          <w:tcPr>
            <w:tcW w:w="1386" w:type="dxa"/>
            <w:tcBorders>
              <w:top w:val="nil"/>
              <w:left w:val="nil"/>
              <w:bottom w:val="nil"/>
              <w:right w:val="nil"/>
            </w:tcBorders>
            <w:shd w:val="clear" w:color="auto" w:fill="auto"/>
            <w:noWrap/>
            <w:vAlign w:val="bottom"/>
            <w:hideMark/>
          </w:tcPr>
          <w:p w:rsidR="00994681" w:rsidRPr="00AF3B17" w:rsidRDefault="00994681">
            <w:pPr>
              <w:rPr>
                <w:rFonts w:ascii="Calibri" w:hAnsi="Calibri" w:cs="Calibri"/>
                <w:color w:val="000000"/>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r>
      <w:tr w:rsidR="00994681" w:rsidRPr="00AF3B17" w:rsidTr="00994681">
        <w:trPr>
          <w:gridAfter w:val="1"/>
          <w:wAfter w:w="6" w:type="dxa"/>
          <w:trHeight w:val="288"/>
        </w:trPr>
        <w:tc>
          <w:tcPr>
            <w:tcW w:w="1985" w:type="dxa"/>
            <w:tcBorders>
              <w:top w:val="single" w:sz="8" w:space="0" w:color="auto"/>
              <w:left w:val="nil"/>
              <w:bottom w:val="single" w:sz="4" w:space="0" w:color="auto"/>
              <w:right w:val="nil"/>
            </w:tcBorders>
            <w:shd w:val="clear" w:color="auto" w:fill="auto"/>
            <w:noWrap/>
            <w:vAlign w:val="bottom"/>
            <w:hideMark/>
          </w:tcPr>
          <w:p w:rsidR="00994681" w:rsidRPr="00AF3B17" w:rsidRDefault="00994681">
            <w:pPr>
              <w:jc w:val="center"/>
              <w:rPr>
                <w:rFonts w:ascii="Calibri" w:hAnsi="Calibri" w:cs="Calibri"/>
                <w:i/>
                <w:iCs/>
                <w:color w:val="000000"/>
                <w:sz w:val="20"/>
                <w:szCs w:val="20"/>
              </w:rPr>
            </w:pPr>
            <w:r w:rsidRPr="00AF3B17">
              <w:rPr>
                <w:rFonts w:ascii="Calibri" w:hAnsi="Calibri" w:cs="Calibri"/>
                <w:i/>
                <w:iCs/>
                <w:color w:val="000000"/>
                <w:sz w:val="20"/>
                <w:szCs w:val="20"/>
              </w:rPr>
              <w:t> </w:t>
            </w:r>
          </w:p>
        </w:tc>
        <w:tc>
          <w:tcPr>
            <w:tcW w:w="1386" w:type="dxa"/>
            <w:tcBorders>
              <w:top w:val="single" w:sz="8" w:space="0" w:color="auto"/>
              <w:left w:val="nil"/>
              <w:bottom w:val="single" w:sz="4" w:space="0" w:color="auto"/>
              <w:right w:val="nil"/>
            </w:tcBorders>
            <w:shd w:val="clear" w:color="auto" w:fill="auto"/>
            <w:noWrap/>
            <w:vAlign w:val="bottom"/>
            <w:hideMark/>
          </w:tcPr>
          <w:p w:rsidR="00994681" w:rsidRPr="00AF3B17" w:rsidRDefault="00994681">
            <w:pPr>
              <w:jc w:val="center"/>
              <w:rPr>
                <w:rFonts w:ascii="Calibri" w:hAnsi="Calibri" w:cs="Calibri"/>
                <w:i/>
                <w:iCs/>
                <w:color w:val="000000"/>
                <w:sz w:val="20"/>
                <w:szCs w:val="20"/>
              </w:rPr>
            </w:pPr>
            <w:proofErr w:type="spellStart"/>
            <w:r w:rsidRPr="00AF3B17">
              <w:rPr>
                <w:rFonts w:ascii="Calibri" w:hAnsi="Calibri" w:cs="Calibri"/>
                <w:i/>
                <w:iCs/>
                <w:color w:val="000000"/>
                <w:sz w:val="20"/>
                <w:szCs w:val="20"/>
              </w:rPr>
              <w:t>df</w:t>
            </w:r>
            <w:proofErr w:type="spellEnd"/>
          </w:p>
        </w:tc>
        <w:tc>
          <w:tcPr>
            <w:tcW w:w="1580" w:type="dxa"/>
            <w:gridSpan w:val="2"/>
            <w:tcBorders>
              <w:top w:val="single" w:sz="8" w:space="0" w:color="auto"/>
              <w:left w:val="nil"/>
              <w:bottom w:val="single" w:sz="4" w:space="0" w:color="auto"/>
              <w:right w:val="nil"/>
            </w:tcBorders>
            <w:shd w:val="clear" w:color="auto" w:fill="auto"/>
            <w:noWrap/>
            <w:vAlign w:val="bottom"/>
            <w:hideMark/>
          </w:tcPr>
          <w:p w:rsidR="00994681" w:rsidRPr="00AF3B17" w:rsidRDefault="00994681">
            <w:pPr>
              <w:jc w:val="center"/>
              <w:rPr>
                <w:rFonts w:ascii="Calibri" w:hAnsi="Calibri" w:cs="Calibri"/>
                <w:i/>
                <w:iCs/>
                <w:color w:val="000000"/>
                <w:sz w:val="20"/>
                <w:szCs w:val="20"/>
              </w:rPr>
            </w:pPr>
            <w:r w:rsidRPr="00AF3B17">
              <w:rPr>
                <w:rFonts w:ascii="Calibri" w:hAnsi="Calibri" w:cs="Calibri"/>
                <w:i/>
                <w:iCs/>
                <w:color w:val="000000"/>
                <w:sz w:val="20"/>
                <w:szCs w:val="20"/>
              </w:rPr>
              <w:t>SS</w:t>
            </w:r>
          </w:p>
        </w:tc>
        <w:tc>
          <w:tcPr>
            <w:tcW w:w="1580" w:type="dxa"/>
            <w:gridSpan w:val="2"/>
            <w:tcBorders>
              <w:top w:val="single" w:sz="8" w:space="0" w:color="auto"/>
              <w:left w:val="nil"/>
              <w:bottom w:val="single" w:sz="4" w:space="0" w:color="auto"/>
              <w:right w:val="nil"/>
            </w:tcBorders>
            <w:shd w:val="clear" w:color="auto" w:fill="auto"/>
            <w:noWrap/>
            <w:vAlign w:val="bottom"/>
            <w:hideMark/>
          </w:tcPr>
          <w:p w:rsidR="00994681" w:rsidRPr="00AF3B17" w:rsidRDefault="00994681">
            <w:pPr>
              <w:jc w:val="center"/>
              <w:rPr>
                <w:rFonts w:ascii="Calibri" w:hAnsi="Calibri" w:cs="Calibri"/>
                <w:i/>
                <w:iCs/>
                <w:color w:val="000000"/>
                <w:sz w:val="20"/>
                <w:szCs w:val="20"/>
              </w:rPr>
            </w:pPr>
            <w:r w:rsidRPr="00AF3B17">
              <w:rPr>
                <w:rFonts w:ascii="Calibri" w:hAnsi="Calibri" w:cs="Calibri"/>
                <w:i/>
                <w:iCs/>
                <w:color w:val="000000"/>
                <w:sz w:val="20"/>
                <w:szCs w:val="20"/>
              </w:rPr>
              <w:t>MS</w:t>
            </w:r>
          </w:p>
        </w:tc>
        <w:tc>
          <w:tcPr>
            <w:tcW w:w="1580" w:type="dxa"/>
            <w:gridSpan w:val="2"/>
            <w:tcBorders>
              <w:top w:val="single" w:sz="8" w:space="0" w:color="auto"/>
              <w:left w:val="nil"/>
              <w:bottom w:val="single" w:sz="4" w:space="0" w:color="auto"/>
              <w:right w:val="nil"/>
            </w:tcBorders>
            <w:shd w:val="clear" w:color="auto" w:fill="auto"/>
            <w:noWrap/>
            <w:vAlign w:val="bottom"/>
            <w:hideMark/>
          </w:tcPr>
          <w:p w:rsidR="00994681" w:rsidRPr="00AF3B17" w:rsidRDefault="00994681">
            <w:pPr>
              <w:jc w:val="center"/>
              <w:rPr>
                <w:rFonts w:ascii="Calibri" w:hAnsi="Calibri" w:cs="Calibri"/>
                <w:i/>
                <w:iCs/>
                <w:color w:val="000000"/>
                <w:sz w:val="20"/>
                <w:szCs w:val="20"/>
              </w:rPr>
            </w:pPr>
            <w:r w:rsidRPr="00AF3B17">
              <w:rPr>
                <w:rFonts w:ascii="Calibri" w:hAnsi="Calibri" w:cs="Calibri"/>
                <w:i/>
                <w:iCs/>
                <w:color w:val="000000"/>
                <w:sz w:val="20"/>
                <w:szCs w:val="20"/>
              </w:rPr>
              <w:t>F</w:t>
            </w:r>
          </w:p>
        </w:tc>
        <w:tc>
          <w:tcPr>
            <w:tcW w:w="1580" w:type="dxa"/>
            <w:gridSpan w:val="2"/>
            <w:tcBorders>
              <w:top w:val="single" w:sz="8" w:space="0" w:color="auto"/>
              <w:left w:val="nil"/>
              <w:bottom w:val="single" w:sz="4" w:space="0" w:color="auto"/>
              <w:right w:val="nil"/>
            </w:tcBorders>
            <w:shd w:val="clear" w:color="auto" w:fill="auto"/>
            <w:noWrap/>
            <w:vAlign w:val="bottom"/>
            <w:hideMark/>
          </w:tcPr>
          <w:p w:rsidR="00994681" w:rsidRPr="00AF3B17" w:rsidRDefault="00994681">
            <w:pPr>
              <w:jc w:val="center"/>
              <w:rPr>
                <w:rFonts w:ascii="Calibri" w:hAnsi="Calibri" w:cs="Calibri"/>
                <w:i/>
                <w:iCs/>
                <w:color w:val="000000"/>
                <w:sz w:val="20"/>
                <w:szCs w:val="20"/>
              </w:rPr>
            </w:pPr>
            <w:proofErr w:type="spellStart"/>
            <w:r w:rsidRPr="00AF3B17">
              <w:rPr>
                <w:rFonts w:ascii="Calibri" w:hAnsi="Calibri" w:cs="Calibri"/>
                <w:i/>
                <w:iCs/>
                <w:color w:val="000000"/>
                <w:sz w:val="20"/>
                <w:szCs w:val="20"/>
              </w:rPr>
              <w:t>Significance</w:t>
            </w:r>
            <w:proofErr w:type="spellEnd"/>
            <w:r w:rsidRPr="00AF3B17">
              <w:rPr>
                <w:rFonts w:ascii="Calibri" w:hAnsi="Calibri" w:cs="Calibri"/>
                <w:i/>
                <w:iCs/>
                <w:color w:val="000000"/>
                <w:sz w:val="20"/>
                <w:szCs w:val="20"/>
              </w:rPr>
              <w:t xml:space="preserve"> F</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center"/>
              <w:rPr>
                <w:rFonts w:ascii="Calibri" w:hAnsi="Calibri" w:cs="Calibri"/>
                <w:i/>
                <w:iCs/>
                <w:color w:val="000000"/>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r>
      <w:tr w:rsidR="00994681" w:rsidRPr="00AF3B17" w:rsidTr="00130E34">
        <w:trPr>
          <w:gridAfter w:val="1"/>
          <w:wAfter w:w="6" w:type="dxa"/>
          <w:trHeight w:val="288"/>
        </w:trPr>
        <w:tc>
          <w:tcPr>
            <w:tcW w:w="1985" w:type="dxa"/>
            <w:tcBorders>
              <w:top w:val="nil"/>
              <w:left w:val="nil"/>
              <w:bottom w:val="nil"/>
              <w:right w:val="nil"/>
            </w:tcBorders>
            <w:shd w:val="clear" w:color="auto" w:fill="auto"/>
            <w:noWrap/>
            <w:vAlign w:val="bottom"/>
            <w:hideMark/>
          </w:tcPr>
          <w:p w:rsidR="00994681" w:rsidRPr="00AF3B17" w:rsidRDefault="00994681">
            <w:pPr>
              <w:rPr>
                <w:rFonts w:ascii="Calibri" w:hAnsi="Calibri" w:cs="Calibri"/>
                <w:color w:val="000000"/>
                <w:sz w:val="20"/>
                <w:szCs w:val="20"/>
              </w:rPr>
            </w:pPr>
            <w:proofErr w:type="spellStart"/>
            <w:r w:rsidRPr="00AF3B17">
              <w:rPr>
                <w:rFonts w:ascii="Calibri" w:hAnsi="Calibri" w:cs="Calibri"/>
                <w:color w:val="000000"/>
                <w:sz w:val="20"/>
                <w:szCs w:val="20"/>
              </w:rPr>
              <w:t>Regression</w:t>
            </w:r>
            <w:proofErr w:type="spellEnd"/>
          </w:p>
        </w:tc>
        <w:tc>
          <w:tcPr>
            <w:tcW w:w="1386" w:type="dxa"/>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1</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4,05521987</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4,05521987</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15,53487657</w:t>
            </w:r>
          </w:p>
        </w:tc>
        <w:tc>
          <w:tcPr>
            <w:tcW w:w="1580" w:type="dxa"/>
            <w:gridSpan w:val="2"/>
            <w:tcBorders>
              <w:top w:val="nil"/>
              <w:left w:val="nil"/>
              <w:bottom w:val="nil"/>
              <w:right w:val="nil"/>
            </w:tcBorders>
            <w:shd w:val="clear" w:color="auto" w:fill="F5E8DA" w:themeFill="accent6" w:themeFillTint="33"/>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0,001476412</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r>
      <w:tr w:rsidR="00994681" w:rsidRPr="00AF3B17" w:rsidTr="00994681">
        <w:trPr>
          <w:gridAfter w:val="1"/>
          <w:wAfter w:w="6" w:type="dxa"/>
          <w:trHeight w:val="288"/>
        </w:trPr>
        <w:tc>
          <w:tcPr>
            <w:tcW w:w="1985" w:type="dxa"/>
            <w:tcBorders>
              <w:top w:val="nil"/>
              <w:left w:val="nil"/>
              <w:bottom w:val="nil"/>
              <w:right w:val="nil"/>
            </w:tcBorders>
            <w:shd w:val="clear" w:color="auto" w:fill="auto"/>
            <w:noWrap/>
            <w:vAlign w:val="bottom"/>
            <w:hideMark/>
          </w:tcPr>
          <w:p w:rsidR="00994681" w:rsidRPr="00AF3B17" w:rsidRDefault="00994681">
            <w:pPr>
              <w:rPr>
                <w:rFonts w:ascii="Calibri" w:hAnsi="Calibri" w:cs="Calibri"/>
                <w:color w:val="000000"/>
                <w:sz w:val="20"/>
                <w:szCs w:val="20"/>
              </w:rPr>
            </w:pPr>
            <w:proofErr w:type="spellStart"/>
            <w:r w:rsidRPr="00AF3B17">
              <w:rPr>
                <w:rFonts w:ascii="Calibri" w:hAnsi="Calibri" w:cs="Calibri"/>
                <w:color w:val="000000"/>
                <w:sz w:val="20"/>
                <w:szCs w:val="20"/>
              </w:rPr>
              <w:t>Residual</w:t>
            </w:r>
            <w:proofErr w:type="spellEnd"/>
          </w:p>
        </w:tc>
        <w:tc>
          <w:tcPr>
            <w:tcW w:w="1386" w:type="dxa"/>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14</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3,654556115</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0,261039722</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r>
      <w:tr w:rsidR="00994681" w:rsidRPr="00AF3B17" w:rsidTr="00994681">
        <w:trPr>
          <w:gridAfter w:val="1"/>
          <w:wAfter w:w="6" w:type="dxa"/>
          <w:trHeight w:val="300"/>
        </w:trPr>
        <w:tc>
          <w:tcPr>
            <w:tcW w:w="1985" w:type="dxa"/>
            <w:tcBorders>
              <w:top w:val="nil"/>
              <w:left w:val="nil"/>
              <w:bottom w:val="single" w:sz="8" w:space="0" w:color="auto"/>
              <w:right w:val="nil"/>
            </w:tcBorders>
            <w:shd w:val="clear" w:color="auto" w:fill="auto"/>
            <w:noWrap/>
            <w:vAlign w:val="bottom"/>
            <w:hideMark/>
          </w:tcPr>
          <w:p w:rsidR="00994681" w:rsidRPr="00AF3B17" w:rsidRDefault="00994681">
            <w:pPr>
              <w:rPr>
                <w:rFonts w:ascii="Calibri" w:hAnsi="Calibri" w:cs="Calibri"/>
                <w:color w:val="000000"/>
                <w:sz w:val="20"/>
                <w:szCs w:val="20"/>
              </w:rPr>
            </w:pPr>
            <w:proofErr w:type="spellStart"/>
            <w:r w:rsidRPr="00AF3B17">
              <w:rPr>
                <w:rFonts w:ascii="Calibri" w:hAnsi="Calibri" w:cs="Calibri"/>
                <w:color w:val="000000"/>
                <w:sz w:val="20"/>
                <w:szCs w:val="20"/>
              </w:rPr>
              <w:t>Total</w:t>
            </w:r>
            <w:proofErr w:type="spellEnd"/>
          </w:p>
        </w:tc>
        <w:tc>
          <w:tcPr>
            <w:tcW w:w="1386" w:type="dxa"/>
            <w:tcBorders>
              <w:top w:val="nil"/>
              <w:left w:val="nil"/>
              <w:bottom w:val="single" w:sz="8" w:space="0" w:color="auto"/>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15</w:t>
            </w:r>
          </w:p>
        </w:tc>
        <w:tc>
          <w:tcPr>
            <w:tcW w:w="1580" w:type="dxa"/>
            <w:gridSpan w:val="2"/>
            <w:tcBorders>
              <w:top w:val="nil"/>
              <w:left w:val="nil"/>
              <w:bottom w:val="single" w:sz="8" w:space="0" w:color="auto"/>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7,709775985</w:t>
            </w:r>
          </w:p>
        </w:tc>
        <w:tc>
          <w:tcPr>
            <w:tcW w:w="1580" w:type="dxa"/>
            <w:gridSpan w:val="2"/>
            <w:tcBorders>
              <w:top w:val="nil"/>
              <w:left w:val="nil"/>
              <w:bottom w:val="single" w:sz="8" w:space="0" w:color="auto"/>
              <w:right w:val="nil"/>
            </w:tcBorders>
            <w:shd w:val="clear" w:color="auto" w:fill="auto"/>
            <w:noWrap/>
            <w:vAlign w:val="bottom"/>
            <w:hideMark/>
          </w:tcPr>
          <w:p w:rsidR="00994681" w:rsidRPr="00AF3B17" w:rsidRDefault="00994681">
            <w:pPr>
              <w:rPr>
                <w:rFonts w:ascii="Calibri" w:hAnsi="Calibri" w:cs="Calibri"/>
                <w:color w:val="000000"/>
                <w:sz w:val="20"/>
                <w:szCs w:val="20"/>
              </w:rPr>
            </w:pPr>
            <w:r w:rsidRPr="00AF3B17">
              <w:rPr>
                <w:rFonts w:ascii="Calibri" w:hAnsi="Calibri" w:cs="Calibri"/>
                <w:color w:val="000000"/>
                <w:sz w:val="20"/>
                <w:szCs w:val="20"/>
              </w:rPr>
              <w:t> </w:t>
            </w:r>
          </w:p>
        </w:tc>
        <w:tc>
          <w:tcPr>
            <w:tcW w:w="1580" w:type="dxa"/>
            <w:gridSpan w:val="2"/>
            <w:tcBorders>
              <w:top w:val="nil"/>
              <w:left w:val="nil"/>
              <w:bottom w:val="single" w:sz="8" w:space="0" w:color="auto"/>
              <w:right w:val="nil"/>
            </w:tcBorders>
            <w:shd w:val="clear" w:color="auto" w:fill="auto"/>
            <w:noWrap/>
            <w:vAlign w:val="bottom"/>
            <w:hideMark/>
          </w:tcPr>
          <w:p w:rsidR="00994681" w:rsidRPr="00AF3B17" w:rsidRDefault="00994681">
            <w:pPr>
              <w:rPr>
                <w:rFonts w:ascii="Calibri" w:hAnsi="Calibri" w:cs="Calibri"/>
                <w:color w:val="000000"/>
                <w:sz w:val="20"/>
                <w:szCs w:val="20"/>
              </w:rPr>
            </w:pPr>
            <w:r w:rsidRPr="00AF3B17">
              <w:rPr>
                <w:rFonts w:ascii="Calibri" w:hAnsi="Calibri" w:cs="Calibri"/>
                <w:color w:val="000000"/>
                <w:sz w:val="20"/>
                <w:szCs w:val="20"/>
              </w:rPr>
              <w:t> </w:t>
            </w:r>
          </w:p>
        </w:tc>
        <w:tc>
          <w:tcPr>
            <w:tcW w:w="1580" w:type="dxa"/>
            <w:gridSpan w:val="2"/>
            <w:tcBorders>
              <w:top w:val="nil"/>
              <w:left w:val="nil"/>
              <w:bottom w:val="single" w:sz="8" w:space="0" w:color="auto"/>
              <w:right w:val="nil"/>
            </w:tcBorders>
            <w:shd w:val="clear" w:color="auto" w:fill="auto"/>
            <w:noWrap/>
            <w:vAlign w:val="bottom"/>
            <w:hideMark/>
          </w:tcPr>
          <w:p w:rsidR="00994681" w:rsidRPr="00AF3B17" w:rsidRDefault="00994681">
            <w:pPr>
              <w:rPr>
                <w:rFonts w:ascii="Calibri" w:hAnsi="Calibri" w:cs="Calibri"/>
                <w:color w:val="000000"/>
                <w:sz w:val="20"/>
                <w:szCs w:val="20"/>
              </w:rPr>
            </w:pPr>
            <w:r w:rsidRPr="00AF3B17">
              <w:rPr>
                <w:rFonts w:ascii="Calibri" w:hAnsi="Calibri" w:cs="Calibri"/>
                <w:color w:val="000000"/>
                <w:sz w:val="20"/>
                <w:szCs w:val="20"/>
              </w:rPr>
              <w:t> </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rFonts w:ascii="Calibri" w:hAnsi="Calibri" w:cs="Calibri"/>
                <w:color w:val="000000"/>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r>
      <w:tr w:rsidR="00994681" w:rsidRPr="00AF3B17" w:rsidTr="00994681">
        <w:trPr>
          <w:gridAfter w:val="1"/>
          <w:wAfter w:w="6" w:type="dxa"/>
          <w:trHeight w:val="300"/>
        </w:trPr>
        <w:tc>
          <w:tcPr>
            <w:tcW w:w="1985" w:type="dxa"/>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386" w:type="dxa"/>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c>
          <w:tcPr>
            <w:tcW w:w="1580" w:type="dxa"/>
            <w:gridSpan w:val="2"/>
            <w:tcBorders>
              <w:top w:val="nil"/>
              <w:left w:val="nil"/>
              <w:bottom w:val="nil"/>
              <w:right w:val="nil"/>
            </w:tcBorders>
            <w:shd w:val="clear" w:color="auto" w:fill="auto"/>
            <w:noWrap/>
            <w:vAlign w:val="bottom"/>
            <w:hideMark/>
          </w:tcPr>
          <w:p w:rsidR="00994681" w:rsidRPr="00AF3B17" w:rsidRDefault="00994681">
            <w:pPr>
              <w:rPr>
                <w:sz w:val="20"/>
                <w:szCs w:val="20"/>
              </w:rPr>
            </w:pPr>
          </w:p>
        </w:tc>
      </w:tr>
      <w:tr w:rsidR="00994681" w:rsidRPr="00AF3B17" w:rsidTr="00994681">
        <w:trPr>
          <w:gridAfter w:val="1"/>
          <w:wAfter w:w="6" w:type="dxa"/>
          <w:trHeight w:val="288"/>
        </w:trPr>
        <w:tc>
          <w:tcPr>
            <w:tcW w:w="1985" w:type="dxa"/>
            <w:tcBorders>
              <w:top w:val="single" w:sz="8" w:space="0" w:color="auto"/>
              <w:left w:val="nil"/>
              <w:bottom w:val="single" w:sz="4" w:space="0" w:color="auto"/>
              <w:right w:val="nil"/>
            </w:tcBorders>
            <w:shd w:val="clear" w:color="auto" w:fill="auto"/>
            <w:noWrap/>
            <w:vAlign w:val="bottom"/>
            <w:hideMark/>
          </w:tcPr>
          <w:p w:rsidR="00994681" w:rsidRPr="00AF3B17" w:rsidRDefault="00994681">
            <w:pPr>
              <w:jc w:val="center"/>
              <w:rPr>
                <w:rFonts w:ascii="Calibri" w:hAnsi="Calibri" w:cs="Calibri"/>
                <w:i/>
                <w:iCs/>
                <w:color w:val="000000"/>
                <w:sz w:val="20"/>
                <w:szCs w:val="20"/>
              </w:rPr>
            </w:pPr>
            <w:r w:rsidRPr="00AF3B17">
              <w:rPr>
                <w:rFonts w:ascii="Calibri" w:hAnsi="Calibri" w:cs="Calibri"/>
                <w:i/>
                <w:iCs/>
                <w:color w:val="000000"/>
                <w:sz w:val="20"/>
                <w:szCs w:val="20"/>
              </w:rPr>
              <w:t> </w:t>
            </w:r>
          </w:p>
        </w:tc>
        <w:tc>
          <w:tcPr>
            <w:tcW w:w="1386" w:type="dxa"/>
            <w:tcBorders>
              <w:top w:val="single" w:sz="8" w:space="0" w:color="auto"/>
              <w:left w:val="nil"/>
              <w:bottom w:val="single" w:sz="4" w:space="0" w:color="auto"/>
              <w:right w:val="nil"/>
            </w:tcBorders>
            <w:shd w:val="clear" w:color="auto" w:fill="auto"/>
            <w:noWrap/>
            <w:vAlign w:val="bottom"/>
            <w:hideMark/>
          </w:tcPr>
          <w:p w:rsidR="00994681" w:rsidRPr="00AF3B17" w:rsidRDefault="00994681">
            <w:pPr>
              <w:jc w:val="center"/>
              <w:rPr>
                <w:rFonts w:ascii="Calibri" w:hAnsi="Calibri" w:cs="Calibri"/>
                <w:i/>
                <w:iCs/>
                <w:color w:val="000000"/>
                <w:sz w:val="20"/>
                <w:szCs w:val="20"/>
              </w:rPr>
            </w:pPr>
            <w:proofErr w:type="spellStart"/>
            <w:r w:rsidRPr="00AF3B17">
              <w:rPr>
                <w:rFonts w:ascii="Calibri" w:hAnsi="Calibri" w:cs="Calibri"/>
                <w:i/>
                <w:iCs/>
                <w:color w:val="000000"/>
                <w:sz w:val="20"/>
                <w:szCs w:val="20"/>
              </w:rPr>
              <w:t>Coefficients</w:t>
            </w:r>
            <w:proofErr w:type="spellEnd"/>
          </w:p>
        </w:tc>
        <w:tc>
          <w:tcPr>
            <w:tcW w:w="1580" w:type="dxa"/>
            <w:gridSpan w:val="2"/>
            <w:tcBorders>
              <w:top w:val="single" w:sz="8" w:space="0" w:color="auto"/>
              <w:left w:val="nil"/>
              <w:bottom w:val="single" w:sz="4" w:space="0" w:color="auto"/>
              <w:right w:val="nil"/>
            </w:tcBorders>
            <w:shd w:val="clear" w:color="auto" w:fill="auto"/>
            <w:noWrap/>
            <w:vAlign w:val="bottom"/>
            <w:hideMark/>
          </w:tcPr>
          <w:p w:rsidR="00994681" w:rsidRPr="00AF3B17" w:rsidRDefault="00994681">
            <w:pPr>
              <w:jc w:val="center"/>
              <w:rPr>
                <w:rFonts w:ascii="Calibri" w:hAnsi="Calibri" w:cs="Calibri"/>
                <w:i/>
                <w:iCs/>
                <w:color w:val="000000"/>
                <w:sz w:val="20"/>
                <w:szCs w:val="20"/>
              </w:rPr>
            </w:pPr>
            <w:r w:rsidRPr="00AF3B17">
              <w:rPr>
                <w:rFonts w:ascii="Calibri" w:hAnsi="Calibri" w:cs="Calibri"/>
                <w:i/>
                <w:iCs/>
                <w:color w:val="000000"/>
                <w:sz w:val="20"/>
                <w:szCs w:val="20"/>
              </w:rPr>
              <w:t xml:space="preserve">Standard </w:t>
            </w:r>
            <w:proofErr w:type="spellStart"/>
            <w:r w:rsidRPr="00AF3B17">
              <w:rPr>
                <w:rFonts w:ascii="Calibri" w:hAnsi="Calibri" w:cs="Calibri"/>
                <w:i/>
                <w:iCs/>
                <w:color w:val="000000"/>
                <w:sz w:val="20"/>
                <w:szCs w:val="20"/>
              </w:rPr>
              <w:t>Error</w:t>
            </w:r>
            <w:proofErr w:type="spellEnd"/>
          </w:p>
        </w:tc>
        <w:tc>
          <w:tcPr>
            <w:tcW w:w="1580" w:type="dxa"/>
            <w:gridSpan w:val="2"/>
            <w:tcBorders>
              <w:top w:val="single" w:sz="8" w:space="0" w:color="auto"/>
              <w:left w:val="nil"/>
              <w:bottom w:val="single" w:sz="4" w:space="0" w:color="auto"/>
              <w:right w:val="nil"/>
            </w:tcBorders>
            <w:shd w:val="clear" w:color="auto" w:fill="auto"/>
            <w:noWrap/>
            <w:vAlign w:val="bottom"/>
            <w:hideMark/>
          </w:tcPr>
          <w:p w:rsidR="00994681" w:rsidRPr="00AF3B17" w:rsidRDefault="00994681">
            <w:pPr>
              <w:jc w:val="center"/>
              <w:rPr>
                <w:rFonts w:ascii="Calibri" w:hAnsi="Calibri" w:cs="Calibri"/>
                <w:i/>
                <w:iCs/>
                <w:color w:val="000000"/>
                <w:sz w:val="20"/>
                <w:szCs w:val="20"/>
              </w:rPr>
            </w:pPr>
            <w:r w:rsidRPr="00AF3B17">
              <w:rPr>
                <w:rFonts w:ascii="Calibri" w:hAnsi="Calibri" w:cs="Calibri"/>
                <w:i/>
                <w:iCs/>
                <w:color w:val="000000"/>
                <w:sz w:val="20"/>
                <w:szCs w:val="20"/>
              </w:rPr>
              <w:t xml:space="preserve">t </w:t>
            </w:r>
            <w:proofErr w:type="spellStart"/>
            <w:r w:rsidRPr="00AF3B17">
              <w:rPr>
                <w:rFonts w:ascii="Calibri" w:hAnsi="Calibri" w:cs="Calibri"/>
                <w:i/>
                <w:iCs/>
                <w:color w:val="000000"/>
                <w:sz w:val="20"/>
                <w:szCs w:val="20"/>
              </w:rPr>
              <w:t>Stat</w:t>
            </w:r>
            <w:proofErr w:type="spellEnd"/>
          </w:p>
        </w:tc>
        <w:tc>
          <w:tcPr>
            <w:tcW w:w="1580" w:type="dxa"/>
            <w:gridSpan w:val="2"/>
            <w:tcBorders>
              <w:top w:val="single" w:sz="8" w:space="0" w:color="auto"/>
              <w:left w:val="nil"/>
              <w:bottom w:val="single" w:sz="4" w:space="0" w:color="auto"/>
              <w:right w:val="nil"/>
            </w:tcBorders>
            <w:shd w:val="clear" w:color="auto" w:fill="auto"/>
            <w:noWrap/>
            <w:vAlign w:val="bottom"/>
            <w:hideMark/>
          </w:tcPr>
          <w:p w:rsidR="00994681" w:rsidRPr="00AF3B17" w:rsidRDefault="00994681">
            <w:pPr>
              <w:jc w:val="center"/>
              <w:rPr>
                <w:rFonts w:ascii="Calibri" w:hAnsi="Calibri" w:cs="Calibri"/>
                <w:i/>
                <w:iCs/>
                <w:color w:val="000000"/>
                <w:sz w:val="20"/>
                <w:szCs w:val="20"/>
              </w:rPr>
            </w:pPr>
            <w:r w:rsidRPr="00AF3B17">
              <w:rPr>
                <w:rFonts w:ascii="Calibri" w:hAnsi="Calibri" w:cs="Calibri"/>
                <w:i/>
                <w:iCs/>
                <w:color w:val="000000"/>
                <w:sz w:val="20"/>
                <w:szCs w:val="20"/>
              </w:rPr>
              <w:t>P-</w:t>
            </w:r>
            <w:proofErr w:type="spellStart"/>
            <w:r w:rsidRPr="00AF3B17">
              <w:rPr>
                <w:rFonts w:ascii="Calibri" w:hAnsi="Calibri" w:cs="Calibri"/>
                <w:i/>
                <w:iCs/>
                <w:color w:val="000000"/>
                <w:sz w:val="20"/>
                <w:szCs w:val="20"/>
              </w:rPr>
              <w:t>value</w:t>
            </w:r>
            <w:proofErr w:type="spellEnd"/>
          </w:p>
        </w:tc>
        <w:tc>
          <w:tcPr>
            <w:tcW w:w="1580" w:type="dxa"/>
            <w:gridSpan w:val="2"/>
            <w:tcBorders>
              <w:top w:val="single" w:sz="8" w:space="0" w:color="auto"/>
              <w:left w:val="nil"/>
              <w:bottom w:val="single" w:sz="4" w:space="0" w:color="auto"/>
              <w:right w:val="nil"/>
            </w:tcBorders>
            <w:shd w:val="clear" w:color="auto" w:fill="auto"/>
            <w:noWrap/>
            <w:vAlign w:val="bottom"/>
            <w:hideMark/>
          </w:tcPr>
          <w:p w:rsidR="00994681" w:rsidRPr="00AF3B17" w:rsidRDefault="00994681">
            <w:pPr>
              <w:jc w:val="center"/>
              <w:rPr>
                <w:rFonts w:ascii="Calibri" w:hAnsi="Calibri" w:cs="Calibri"/>
                <w:i/>
                <w:iCs/>
                <w:color w:val="000000"/>
                <w:sz w:val="20"/>
                <w:szCs w:val="20"/>
              </w:rPr>
            </w:pPr>
            <w:proofErr w:type="spellStart"/>
            <w:r w:rsidRPr="00AF3B17">
              <w:rPr>
                <w:rFonts w:ascii="Calibri" w:hAnsi="Calibri" w:cs="Calibri"/>
                <w:i/>
                <w:iCs/>
                <w:color w:val="000000"/>
                <w:sz w:val="20"/>
                <w:szCs w:val="20"/>
              </w:rPr>
              <w:t>Lower</w:t>
            </w:r>
            <w:proofErr w:type="spellEnd"/>
            <w:r w:rsidRPr="00AF3B17">
              <w:rPr>
                <w:rFonts w:ascii="Calibri" w:hAnsi="Calibri" w:cs="Calibri"/>
                <w:i/>
                <w:iCs/>
                <w:color w:val="000000"/>
                <w:sz w:val="20"/>
                <w:szCs w:val="20"/>
              </w:rPr>
              <w:t xml:space="preserve"> 95%</w:t>
            </w:r>
          </w:p>
        </w:tc>
        <w:tc>
          <w:tcPr>
            <w:tcW w:w="1580" w:type="dxa"/>
            <w:gridSpan w:val="2"/>
            <w:tcBorders>
              <w:top w:val="single" w:sz="8" w:space="0" w:color="auto"/>
              <w:left w:val="nil"/>
              <w:bottom w:val="single" w:sz="4" w:space="0" w:color="auto"/>
              <w:right w:val="nil"/>
            </w:tcBorders>
            <w:shd w:val="clear" w:color="auto" w:fill="auto"/>
            <w:noWrap/>
            <w:vAlign w:val="bottom"/>
            <w:hideMark/>
          </w:tcPr>
          <w:p w:rsidR="00994681" w:rsidRPr="00AF3B17" w:rsidRDefault="00994681">
            <w:pPr>
              <w:jc w:val="center"/>
              <w:rPr>
                <w:rFonts w:ascii="Calibri" w:hAnsi="Calibri" w:cs="Calibri"/>
                <w:i/>
                <w:iCs/>
                <w:color w:val="000000"/>
                <w:sz w:val="20"/>
                <w:szCs w:val="20"/>
              </w:rPr>
            </w:pPr>
            <w:proofErr w:type="spellStart"/>
            <w:r w:rsidRPr="00AF3B17">
              <w:rPr>
                <w:rFonts w:ascii="Calibri" w:hAnsi="Calibri" w:cs="Calibri"/>
                <w:i/>
                <w:iCs/>
                <w:color w:val="000000"/>
                <w:sz w:val="20"/>
                <w:szCs w:val="20"/>
              </w:rPr>
              <w:t>Upper</w:t>
            </w:r>
            <w:proofErr w:type="spellEnd"/>
            <w:r w:rsidRPr="00AF3B17">
              <w:rPr>
                <w:rFonts w:ascii="Calibri" w:hAnsi="Calibri" w:cs="Calibri"/>
                <w:i/>
                <w:iCs/>
                <w:color w:val="000000"/>
                <w:sz w:val="20"/>
                <w:szCs w:val="20"/>
              </w:rPr>
              <w:t xml:space="preserve"> 95%</w:t>
            </w:r>
          </w:p>
        </w:tc>
        <w:tc>
          <w:tcPr>
            <w:tcW w:w="1580" w:type="dxa"/>
            <w:gridSpan w:val="2"/>
            <w:tcBorders>
              <w:top w:val="single" w:sz="8" w:space="0" w:color="auto"/>
              <w:left w:val="nil"/>
              <w:bottom w:val="single" w:sz="4" w:space="0" w:color="auto"/>
              <w:right w:val="nil"/>
            </w:tcBorders>
            <w:shd w:val="clear" w:color="auto" w:fill="auto"/>
            <w:noWrap/>
            <w:vAlign w:val="bottom"/>
            <w:hideMark/>
          </w:tcPr>
          <w:p w:rsidR="00994681" w:rsidRPr="00AF3B17" w:rsidRDefault="00994681">
            <w:pPr>
              <w:jc w:val="center"/>
              <w:rPr>
                <w:rFonts w:ascii="Calibri" w:hAnsi="Calibri" w:cs="Calibri"/>
                <w:i/>
                <w:iCs/>
                <w:color w:val="000000"/>
                <w:sz w:val="20"/>
                <w:szCs w:val="20"/>
              </w:rPr>
            </w:pPr>
            <w:proofErr w:type="spellStart"/>
            <w:r w:rsidRPr="00AF3B17">
              <w:rPr>
                <w:rFonts w:ascii="Calibri" w:hAnsi="Calibri" w:cs="Calibri"/>
                <w:i/>
                <w:iCs/>
                <w:color w:val="000000"/>
                <w:sz w:val="20"/>
                <w:szCs w:val="20"/>
              </w:rPr>
              <w:t>Lower</w:t>
            </w:r>
            <w:proofErr w:type="spellEnd"/>
            <w:r w:rsidRPr="00AF3B17">
              <w:rPr>
                <w:rFonts w:ascii="Calibri" w:hAnsi="Calibri" w:cs="Calibri"/>
                <w:i/>
                <w:iCs/>
                <w:color w:val="000000"/>
                <w:sz w:val="20"/>
                <w:szCs w:val="20"/>
              </w:rPr>
              <w:t xml:space="preserve"> 95,0%</w:t>
            </w:r>
          </w:p>
        </w:tc>
        <w:tc>
          <w:tcPr>
            <w:tcW w:w="1580" w:type="dxa"/>
            <w:gridSpan w:val="2"/>
            <w:tcBorders>
              <w:top w:val="single" w:sz="8" w:space="0" w:color="auto"/>
              <w:left w:val="nil"/>
              <w:bottom w:val="single" w:sz="4" w:space="0" w:color="auto"/>
              <w:right w:val="nil"/>
            </w:tcBorders>
            <w:shd w:val="clear" w:color="auto" w:fill="auto"/>
            <w:noWrap/>
            <w:vAlign w:val="bottom"/>
            <w:hideMark/>
          </w:tcPr>
          <w:p w:rsidR="00994681" w:rsidRPr="00AF3B17" w:rsidRDefault="00994681">
            <w:pPr>
              <w:jc w:val="center"/>
              <w:rPr>
                <w:rFonts w:ascii="Calibri" w:hAnsi="Calibri" w:cs="Calibri"/>
                <w:i/>
                <w:iCs/>
                <w:color w:val="000000"/>
                <w:sz w:val="20"/>
                <w:szCs w:val="20"/>
              </w:rPr>
            </w:pPr>
            <w:proofErr w:type="spellStart"/>
            <w:r w:rsidRPr="00AF3B17">
              <w:rPr>
                <w:rFonts w:ascii="Calibri" w:hAnsi="Calibri" w:cs="Calibri"/>
                <w:i/>
                <w:iCs/>
                <w:color w:val="000000"/>
                <w:sz w:val="20"/>
                <w:szCs w:val="20"/>
              </w:rPr>
              <w:t>Upper</w:t>
            </w:r>
            <w:proofErr w:type="spellEnd"/>
            <w:r w:rsidRPr="00AF3B17">
              <w:rPr>
                <w:rFonts w:ascii="Calibri" w:hAnsi="Calibri" w:cs="Calibri"/>
                <w:i/>
                <w:iCs/>
                <w:color w:val="000000"/>
                <w:sz w:val="20"/>
                <w:szCs w:val="20"/>
              </w:rPr>
              <w:t xml:space="preserve"> 95,0%</w:t>
            </w:r>
          </w:p>
        </w:tc>
      </w:tr>
      <w:tr w:rsidR="00994681" w:rsidRPr="00AF3B17" w:rsidTr="00994681">
        <w:trPr>
          <w:gridAfter w:val="1"/>
          <w:wAfter w:w="6" w:type="dxa"/>
          <w:trHeight w:val="288"/>
        </w:trPr>
        <w:tc>
          <w:tcPr>
            <w:tcW w:w="1985" w:type="dxa"/>
            <w:tcBorders>
              <w:top w:val="nil"/>
              <w:left w:val="nil"/>
              <w:bottom w:val="nil"/>
              <w:right w:val="nil"/>
            </w:tcBorders>
            <w:shd w:val="clear" w:color="auto" w:fill="auto"/>
            <w:noWrap/>
            <w:vAlign w:val="bottom"/>
            <w:hideMark/>
          </w:tcPr>
          <w:p w:rsidR="00994681" w:rsidRPr="00AF3B17" w:rsidRDefault="00994681">
            <w:pPr>
              <w:rPr>
                <w:rFonts w:ascii="Calibri" w:hAnsi="Calibri" w:cs="Calibri"/>
                <w:color w:val="000000"/>
                <w:sz w:val="20"/>
                <w:szCs w:val="20"/>
              </w:rPr>
            </w:pPr>
            <w:proofErr w:type="spellStart"/>
            <w:r w:rsidRPr="00AF3B17">
              <w:rPr>
                <w:rFonts w:ascii="Calibri" w:hAnsi="Calibri" w:cs="Calibri"/>
                <w:color w:val="000000"/>
                <w:sz w:val="20"/>
                <w:szCs w:val="20"/>
              </w:rPr>
              <w:t>Intercept</w:t>
            </w:r>
            <w:proofErr w:type="spellEnd"/>
          </w:p>
        </w:tc>
        <w:tc>
          <w:tcPr>
            <w:tcW w:w="1386" w:type="dxa"/>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0,573647523</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0,133192364</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4,306909991</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0,000723804</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0,287978314</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0,859316731</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0,287978314</w:t>
            </w:r>
          </w:p>
        </w:tc>
        <w:tc>
          <w:tcPr>
            <w:tcW w:w="1580" w:type="dxa"/>
            <w:gridSpan w:val="2"/>
            <w:tcBorders>
              <w:top w:val="nil"/>
              <w:left w:val="nil"/>
              <w:bottom w:val="nil"/>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0,859316731</w:t>
            </w:r>
          </w:p>
        </w:tc>
      </w:tr>
      <w:tr w:rsidR="00994681" w:rsidRPr="00AF3B17" w:rsidTr="00994681">
        <w:trPr>
          <w:gridAfter w:val="1"/>
          <w:wAfter w:w="6" w:type="dxa"/>
          <w:trHeight w:val="300"/>
        </w:trPr>
        <w:tc>
          <w:tcPr>
            <w:tcW w:w="1985" w:type="dxa"/>
            <w:tcBorders>
              <w:top w:val="nil"/>
              <w:left w:val="nil"/>
              <w:bottom w:val="single" w:sz="8" w:space="0" w:color="auto"/>
              <w:right w:val="nil"/>
            </w:tcBorders>
            <w:shd w:val="clear" w:color="auto" w:fill="auto"/>
            <w:noWrap/>
            <w:vAlign w:val="bottom"/>
            <w:hideMark/>
          </w:tcPr>
          <w:p w:rsidR="00994681" w:rsidRPr="00AF3B17" w:rsidRDefault="00994681">
            <w:pPr>
              <w:rPr>
                <w:rFonts w:ascii="Calibri" w:hAnsi="Calibri" w:cs="Calibri"/>
                <w:color w:val="000000"/>
                <w:sz w:val="20"/>
                <w:szCs w:val="20"/>
              </w:rPr>
            </w:pPr>
            <w:r w:rsidRPr="00AF3B17">
              <w:rPr>
                <w:rFonts w:ascii="Calibri" w:hAnsi="Calibri" w:cs="Calibri"/>
                <w:color w:val="000000"/>
                <w:sz w:val="20"/>
                <w:szCs w:val="20"/>
              </w:rPr>
              <w:t>Πωλήσεις/Σύνολο Ενεργητικού</w:t>
            </w:r>
          </w:p>
        </w:tc>
        <w:tc>
          <w:tcPr>
            <w:tcW w:w="1386" w:type="dxa"/>
            <w:tcBorders>
              <w:top w:val="nil"/>
              <w:left w:val="nil"/>
              <w:bottom w:val="single" w:sz="8" w:space="0" w:color="auto"/>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1,124478947</w:t>
            </w:r>
          </w:p>
        </w:tc>
        <w:tc>
          <w:tcPr>
            <w:tcW w:w="1580" w:type="dxa"/>
            <w:gridSpan w:val="2"/>
            <w:tcBorders>
              <w:top w:val="nil"/>
              <w:left w:val="nil"/>
              <w:bottom w:val="single" w:sz="8" w:space="0" w:color="auto"/>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0,285297145</w:t>
            </w:r>
          </w:p>
        </w:tc>
        <w:tc>
          <w:tcPr>
            <w:tcW w:w="1580" w:type="dxa"/>
            <w:gridSpan w:val="2"/>
            <w:tcBorders>
              <w:top w:val="nil"/>
              <w:left w:val="nil"/>
              <w:bottom w:val="single" w:sz="8" w:space="0" w:color="auto"/>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3,941430778</w:t>
            </w:r>
          </w:p>
        </w:tc>
        <w:tc>
          <w:tcPr>
            <w:tcW w:w="1580" w:type="dxa"/>
            <w:gridSpan w:val="2"/>
            <w:tcBorders>
              <w:top w:val="nil"/>
              <w:left w:val="nil"/>
              <w:bottom w:val="single" w:sz="8" w:space="0" w:color="auto"/>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0,001476412</w:t>
            </w:r>
          </w:p>
        </w:tc>
        <w:tc>
          <w:tcPr>
            <w:tcW w:w="1580" w:type="dxa"/>
            <w:gridSpan w:val="2"/>
            <w:tcBorders>
              <w:top w:val="nil"/>
              <w:left w:val="nil"/>
              <w:bottom w:val="single" w:sz="8" w:space="0" w:color="auto"/>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0,512577429</w:t>
            </w:r>
          </w:p>
        </w:tc>
        <w:tc>
          <w:tcPr>
            <w:tcW w:w="1580" w:type="dxa"/>
            <w:gridSpan w:val="2"/>
            <w:tcBorders>
              <w:top w:val="nil"/>
              <w:left w:val="nil"/>
              <w:bottom w:val="single" w:sz="8" w:space="0" w:color="auto"/>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1,736380465</w:t>
            </w:r>
          </w:p>
        </w:tc>
        <w:tc>
          <w:tcPr>
            <w:tcW w:w="1580" w:type="dxa"/>
            <w:gridSpan w:val="2"/>
            <w:tcBorders>
              <w:top w:val="nil"/>
              <w:left w:val="nil"/>
              <w:bottom w:val="single" w:sz="8" w:space="0" w:color="auto"/>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0,512577429</w:t>
            </w:r>
          </w:p>
        </w:tc>
        <w:tc>
          <w:tcPr>
            <w:tcW w:w="1580" w:type="dxa"/>
            <w:gridSpan w:val="2"/>
            <w:tcBorders>
              <w:top w:val="nil"/>
              <w:left w:val="nil"/>
              <w:bottom w:val="single" w:sz="8" w:space="0" w:color="auto"/>
              <w:right w:val="nil"/>
            </w:tcBorders>
            <w:shd w:val="clear" w:color="auto" w:fill="auto"/>
            <w:noWrap/>
            <w:vAlign w:val="bottom"/>
            <w:hideMark/>
          </w:tcPr>
          <w:p w:rsidR="00994681" w:rsidRPr="00AF3B17" w:rsidRDefault="00994681">
            <w:pPr>
              <w:jc w:val="right"/>
              <w:rPr>
                <w:rFonts w:ascii="Calibri" w:hAnsi="Calibri" w:cs="Calibri"/>
                <w:color w:val="000000"/>
                <w:sz w:val="20"/>
                <w:szCs w:val="20"/>
              </w:rPr>
            </w:pPr>
            <w:r w:rsidRPr="00AF3B17">
              <w:rPr>
                <w:rFonts w:ascii="Calibri" w:hAnsi="Calibri" w:cs="Calibri"/>
                <w:color w:val="000000"/>
                <w:sz w:val="20"/>
                <w:szCs w:val="20"/>
              </w:rPr>
              <w:t>1,736380465</w:t>
            </w:r>
          </w:p>
        </w:tc>
      </w:tr>
    </w:tbl>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AF3B17" w:rsidRDefault="00AF3B17" w:rsidP="00D30B3B">
      <w:pPr>
        <w:rPr>
          <w:rFonts w:ascii="Arial" w:hAnsi="Arial" w:cs="Arial"/>
          <w:sz w:val="22"/>
          <w:szCs w:val="22"/>
          <w:u w:val="single"/>
        </w:rPr>
      </w:pPr>
    </w:p>
    <w:p w:rsidR="00D30B3B" w:rsidRDefault="00D30B3B" w:rsidP="00D30B3B">
      <w:pPr>
        <w:rPr>
          <w:rFonts w:ascii="Arial" w:hAnsi="Arial" w:cs="Arial"/>
          <w:sz w:val="22"/>
          <w:szCs w:val="22"/>
          <w:u w:val="single"/>
        </w:rPr>
      </w:pPr>
      <w:r w:rsidRPr="000433F8">
        <w:rPr>
          <w:rFonts w:ascii="Arial" w:hAnsi="Arial" w:cs="Arial"/>
          <w:sz w:val="22"/>
          <w:szCs w:val="22"/>
          <w:u w:val="single"/>
        </w:rPr>
        <w:t>ΕφαρμογήΕ</w:t>
      </w:r>
      <w:r>
        <w:rPr>
          <w:rFonts w:ascii="Arial" w:hAnsi="Arial" w:cs="Arial"/>
          <w:sz w:val="22"/>
          <w:szCs w:val="22"/>
          <w:u w:val="single"/>
        </w:rPr>
        <w:t>8</w:t>
      </w:r>
    </w:p>
    <w:p w:rsidR="00D30B3B" w:rsidRDefault="00D30B3B" w:rsidP="00BA5669"/>
    <w:p w:rsidR="00D30B3B" w:rsidRDefault="00D30B3B" w:rsidP="00BA5669"/>
    <w:tbl>
      <w:tblPr>
        <w:tblW w:w="13085" w:type="dxa"/>
        <w:tblLook w:val="04A0"/>
      </w:tblPr>
      <w:tblGrid>
        <w:gridCol w:w="2285"/>
        <w:gridCol w:w="1280"/>
        <w:gridCol w:w="1460"/>
        <w:gridCol w:w="1300"/>
        <w:gridCol w:w="1300"/>
        <w:gridCol w:w="1640"/>
        <w:gridCol w:w="1300"/>
        <w:gridCol w:w="1300"/>
        <w:gridCol w:w="1300"/>
      </w:tblGrid>
      <w:tr w:rsidR="00AF3B17" w:rsidRPr="00AF3B17" w:rsidTr="00AF3B17">
        <w:trPr>
          <w:trHeight w:val="288"/>
        </w:trPr>
        <w:tc>
          <w:tcPr>
            <w:tcW w:w="3485" w:type="dxa"/>
            <w:gridSpan w:val="2"/>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Theme="minorHAnsi" w:hAnsiTheme="minorHAnsi" w:cstheme="minorHAnsi"/>
                <w:i/>
                <w:iCs/>
                <w:color w:val="000000"/>
                <w:sz w:val="20"/>
                <w:szCs w:val="20"/>
              </w:rPr>
            </w:pPr>
            <w:proofErr w:type="spellStart"/>
            <w:r w:rsidRPr="00AF3B17">
              <w:rPr>
                <w:rFonts w:asciiTheme="minorHAnsi" w:hAnsiTheme="minorHAnsi" w:cstheme="minorHAnsi"/>
                <w:i/>
                <w:iCs/>
                <w:color w:val="000000"/>
                <w:sz w:val="20"/>
                <w:szCs w:val="20"/>
              </w:rPr>
              <w:t>Regression</w:t>
            </w:r>
            <w:proofErr w:type="spellEnd"/>
            <w:r w:rsidRPr="00AF3B17">
              <w:rPr>
                <w:rFonts w:asciiTheme="minorHAnsi" w:hAnsiTheme="minorHAnsi" w:cstheme="minorHAnsi"/>
                <w:i/>
                <w:iCs/>
                <w:color w:val="000000"/>
                <w:sz w:val="20"/>
                <w:szCs w:val="20"/>
              </w:rPr>
              <w:t xml:space="preserve"> </w:t>
            </w:r>
            <w:proofErr w:type="spellStart"/>
            <w:r w:rsidRPr="00AF3B17">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AF3B17" w:rsidRPr="00AF3B17" w:rsidRDefault="00AF3B17">
            <w:pPr>
              <w:jc w:val="center"/>
              <w:rPr>
                <w:rFonts w:asciiTheme="minorHAnsi" w:hAnsiTheme="minorHAnsi" w:cstheme="minorHAnsi"/>
                <w:i/>
                <w:iCs/>
                <w:color w:val="000000"/>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64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r>
      <w:tr w:rsidR="00AF3B17" w:rsidRPr="00AF3B17" w:rsidTr="00AF3B17">
        <w:trPr>
          <w:trHeight w:val="288"/>
        </w:trPr>
        <w:tc>
          <w:tcPr>
            <w:tcW w:w="2285"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color w:val="000000"/>
                <w:sz w:val="20"/>
                <w:szCs w:val="20"/>
              </w:rPr>
            </w:pPr>
            <w:proofErr w:type="spellStart"/>
            <w:r w:rsidRPr="00AF3B17">
              <w:rPr>
                <w:rFonts w:asciiTheme="minorHAnsi" w:hAnsiTheme="minorHAnsi" w:cstheme="minorHAnsi"/>
                <w:color w:val="000000"/>
                <w:sz w:val="20"/>
                <w:szCs w:val="20"/>
              </w:rPr>
              <w:t>Multiple</w:t>
            </w:r>
            <w:proofErr w:type="spellEnd"/>
            <w:r w:rsidRPr="00AF3B17">
              <w:rPr>
                <w:rFonts w:asciiTheme="minorHAnsi" w:hAnsiTheme="minorHAnsi" w:cstheme="minorHAnsi"/>
                <w:color w:val="000000"/>
                <w:sz w:val="20"/>
                <w:szCs w:val="20"/>
              </w:rPr>
              <w:t xml:space="preserve"> R</w:t>
            </w:r>
          </w:p>
        </w:tc>
        <w:tc>
          <w:tcPr>
            <w:tcW w:w="120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0,945731444</w:t>
            </w:r>
          </w:p>
        </w:tc>
        <w:tc>
          <w:tcPr>
            <w:tcW w:w="146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64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r>
      <w:tr w:rsidR="00AF3B17" w:rsidRPr="00AF3B17" w:rsidTr="00AF3B17">
        <w:trPr>
          <w:trHeight w:val="288"/>
        </w:trPr>
        <w:tc>
          <w:tcPr>
            <w:tcW w:w="2285"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color w:val="000000"/>
                <w:sz w:val="20"/>
                <w:szCs w:val="20"/>
              </w:rPr>
            </w:pPr>
            <w:r w:rsidRPr="00AF3B17">
              <w:rPr>
                <w:rFonts w:asciiTheme="minorHAnsi" w:hAnsiTheme="minorHAnsi" w:cstheme="minorHAnsi"/>
                <w:color w:val="000000"/>
                <w:sz w:val="20"/>
                <w:szCs w:val="20"/>
              </w:rPr>
              <w:t xml:space="preserve">R </w:t>
            </w:r>
            <w:proofErr w:type="spellStart"/>
            <w:r w:rsidRPr="00AF3B17">
              <w:rPr>
                <w:rFonts w:asciiTheme="minorHAnsi" w:hAnsiTheme="minorHAnsi" w:cstheme="minorHAnsi"/>
                <w:color w:val="000000"/>
                <w:sz w:val="20"/>
                <w:szCs w:val="20"/>
              </w:rPr>
              <w:t>Square</w:t>
            </w:r>
            <w:proofErr w:type="spellEnd"/>
          </w:p>
        </w:tc>
        <w:tc>
          <w:tcPr>
            <w:tcW w:w="120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0,894407964</w:t>
            </w:r>
          </w:p>
        </w:tc>
        <w:tc>
          <w:tcPr>
            <w:tcW w:w="146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64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r>
      <w:tr w:rsidR="00AF3B17" w:rsidRPr="00AF3B17" w:rsidTr="00AF3B17">
        <w:trPr>
          <w:trHeight w:val="288"/>
        </w:trPr>
        <w:tc>
          <w:tcPr>
            <w:tcW w:w="2285"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color w:val="000000"/>
                <w:sz w:val="20"/>
                <w:szCs w:val="20"/>
              </w:rPr>
            </w:pPr>
            <w:proofErr w:type="spellStart"/>
            <w:r w:rsidRPr="00AF3B17">
              <w:rPr>
                <w:rFonts w:asciiTheme="minorHAnsi" w:hAnsiTheme="minorHAnsi" w:cstheme="minorHAnsi"/>
                <w:color w:val="000000"/>
                <w:sz w:val="20"/>
                <w:szCs w:val="20"/>
              </w:rPr>
              <w:t>Adjusted</w:t>
            </w:r>
            <w:proofErr w:type="spellEnd"/>
            <w:r w:rsidRPr="00AF3B17">
              <w:rPr>
                <w:rFonts w:asciiTheme="minorHAnsi" w:hAnsiTheme="minorHAnsi" w:cstheme="minorHAnsi"/>
                <w:color w:val="000000"/>
                <w:sz w:val="20"/>
                <w:szCs w:val="20"/>
              </w:rPr>
              <w:t xml:space="preserve"> R </w:t>
            </w:r>
            <w:proofErr w:type="spellStart"/>
            <w:r w:rsidRPr="00AF3B17">
              <w:rPr>
                <w:rFonts w:asciiTheme="minorHAnsi" w:hAnsiTheme="minorHAnsi" w:cstheme="minorHAnsi"/>
                <w:color w:val="000000"/>
                <w:sz w:val="20"/>
                <w:szCs w:val="20"/>
              </w:rPr>
              <w:t>Square</w:t>
            </w:r>
            <w:proofErr w:type="spellEnd"/>
          </w:p>
        </w:tc>
        <w:tc>
          <w:tcPr>
            <w:tcW w:w="120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0,886865675</w:t>
            </w:r>
          </w:p>
        </w:tc>
        <w:tc>
          <w:tcPr>
            <w:tcW w:w="146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64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r>
      <w:tr w:rsidR="00AF3B17" w:rsidRPr="00AF3B17" w:rsidTr="00AF3B17">
        <w:trPr>
          <w:trHeight w:val="288"/>
        </w:trPr>
        <w:tc>
          <w:tcPr>
            <w:tcW w:w="2285"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color w:val="000000"/>
                <w:sz w:val="20"/>
                <w:szCs w:val="20"/>
              </w:rPr>
            </w:pPr>
            <w:r w:rsidRPr="00AF3B17">
              <w:rPr>
                <w:rFonts w:asciiTheme="minorHAnsi" w:hAnsiTheme="minorHAnsi" w:cstheme="minorHAnsi"/>
                <w:color w:val="000000"/>
                <w:sz w:val="20"/>
                <w:szCs w:val="20"/>
              </w:rPr>
              <w:t xml:space="preserve">Standard </w:t>
            </w:r>
            <w:proofErr w:type="spellStart"/>
            <w:r w:rsidRPr="00AF3B17">
              <w:rPr>
                <w:rFonts w:asciiTheme="minorHAnsi" w:hAnsiTheme="minorHAnsi" w:cstheme="minorHAnsi"/>
                <w:color w:val="000000"/>
                <w:sz w:val="20"/>
                <w:szCs w:val="20"/>
              </w:rPr>
              <w:t>Error</w:t>
            </w:r>
            <w:proofErr w:type="spellEnd"/>
          </w:p>
        </w:tc>
        <w:tc>
          <w:tcPr>
            <w:tcW w:w="120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0,24114177</w:t>
            </w:r>
          </w:p>
        </w:tc>
        <w:tc>
          <w:tcPr>
            <w:tcW w:w="146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64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r>
      <w:tr w:rsidR="00AF3B17" w:rsidRPr="00AF3B17" w:rsidTr="00AF3B17">
        <w:trPr>
          <w:trHeight w:val="300"/>
        </w:trPr>
        <w:tc>
          <w:tcPr>
            <w:tcW w:w="2285" w:type="dxa"/>
            <w:tcBorders>
              <w:top w:val="nil"/>
              <w:left w:val="nil"/>
              <w:bottom w:val="single" w:sz="8" w:space="0" w:color="auto"/>
              <w:right w:val="nil"/>
            </w:tcBorders>
            <w:shd w:val="clear" w:color="auto" w:fill="auto"/>
            <w:noWrap/>
            <w:vAlign w:val="bottom"/>
            <w:hideMark/>
          </w:tcPr>
          <w:p w:rsidR="00AF3B17" w:rsidRPr="00AF3B17" w:rsidRDefault="00AF3B17">
            <w:pPr>
              <w:rPr>
                <w:rFonts w:asciiTheme="minorHAnsi" w:hAnsiTheme="minorHAnsi" w:cstheme="minorHAnsi"/>
                <w:color w:val="000000"/>
                <w:sz w:val="20"/>
                <w:szCs w:val="20"/>
              </w:rPr>
            </w:pPr>
            <w:proofErr w:type="spellStart"/>
            <w:r w:rsidRPr="00AF3B17">
              <w:rPr>
                <w:rFonts w:asciiTheme="minorHAnsi" w:hAnsiTheme="minorHAnsi" w:cstheme="minorHAnsi"/>
                <w:color w:val="000000"/>
                <w:sz w:val="20"/>
                <w:szCs w:val="20"/>
              </w:rPr>
              <w:t>Observations</w:t>
            </w:r>
            <w:proofErr w:type="spellEnd"/>
          </w:p>
        </w:tc>
        <w:tc>
          <w:tcPr>
            <w:tcW w:w="120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16</w:t>
            </w:r>
          </w:p>
        </w:tc>
        <w:tc>
          <w:tcPr>
            <w:tcW w:w="146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64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r>
      <w:tr w:rsidR="00AF3B17" w:rsidRPr="00AF3B17" w:rsidTr="00AF3B17">
        <w:trPr>
          <w:trHeight w:val="288"/>
        </w:trPr>
        <w:tc>
          <w:tcPr>
            <w:tcW w:w="2285"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2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64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r>
      <w:tr w:rsidR="00AF3B17" w:rsidRPr="00AF3B17" w:rsidTr="00AF3B17">
        <w:trPr>
          <w:trHeight w:val="300"/>
        </w:trPr>
        <w:tc>
          <w:tcPr>
            <w:tcW w:w="2285"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color w:val="000000"/>
                <w:sz w:val="20"/>
                <w:szCs w:val="20"/>
              </w:rPr>
            </w:pPr>
            <w:r w:rsidRPr="00AF3B17">
              <w:rPr>
                <w:rFonts w:asciiTheme="minorHAnsi" w:hAnsiTheme="minorHAnsi" w:cstheme="minorHAnsi"/>
                <w:color w:val="000000"/>
                <w:sz w:val="20"/>
                <w:szCs w:val="20"/>
              </w:rPr>
              <w:t>ANOVA</w:t>
            </w:r>
          </w:p>
        </w:tc>
        <w:tc>
          <w:tcPr>
            <w:tcW w:w="12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64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r>
      <w:tr w:rsidR="00AF3B17" w:rsidRPr="00AF3B17" w:rsidTr="00AF3B17">
        <w:trPr>
          <w:trHeight w:val="288"/>
        </w:trPr>
        <w:tc>
          <w:tcPr>
            <w:tcW w:w="2285"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Theme="minorHAnsi" w:hAnsiTheme="minorHAnsi" w:cstheme="minorHAnsi"/>
                <w:i/>
                <w:iCs/>
                <w:color w:val="000000"/>
                <w:sz w:val="20"/>
                <w:szCs w:val="20"/>
              </w:rPr>
            </w:pPr>
            <w:r w:rsidRPr="00AF3B17">
              <w:rPr>
                <w:rFonts w:asciiTheme="minorHAnsi" w:hAnsiTheme="minorHAnsi" w:cstheme="minorHAnsi"/>
                <w:i/>
                <w:iCs/>
                <w:color w:val="000000"/>
                <w:sz w:val="20"/>
                <w:szCs w:val="20"/>
              </w:rPr>
              <w:t> </w:t>
            </w:r>
          </w:p>
        </w:tc>
        <w:tc>
          <w:tcPr>
            <w:tcW w:w="120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Theme="minorHAnsi" w:hAnsiTheme="minorHAnsi" w:cstheme="minorHAnsi"/>
                <w:i/>
                <w:iCs/>
                <w:color w:val="000000"/>
                <w:sz w:val="20"/>
                <w:szCs w:val="20"/>
              </w:rPr>
            </w:pPr>
            <w:proofErr w:type="spellStart"/>
            <w:r w:rsidRPr="00AF3B17">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Theme="minorHAnsi" w:hAnsiTheme="minorHAnsi" w:cstheme="minorHAnsi"/>
                <w:i/>
                <w:iCs/>
                <w:color w:val="000000"/>
                <w:sz w:val="20"/>
                <w:szCs w:val="20"/>
              </w:rPr>
            </w:pPr>
            <w:r w:rsidRPr="00AF3B17">
              <w:rPr>
                <w:rFonts w:asciiTheme="minorHAnsi" w:hAnsiTheme="minorHAnsi" w:cstheme="minorHAnsi"/>
                <w:i/>
                <w:iCs/>
                <w:color w:val="000000"/>
                <w:sz w:val="20"/>
                <w:szCs w:val="20"/>
              </w:rPr>
              <w:t>SS</w:t>
            </w:r>
          </w:p>
        </w:tc>
        <w:tc>
          <w:tcPr>
            <w:tcW w:w="130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Theme="minorHAnsi" w:hAnsiTheme="minorHAnsi" w:cstheme="minorHAnsi"/>
                <w:i/>
                <w:iCs/>
                <w:color w:val="000000"/>
                <w:sz w:val="20"/>
                <w:szCs w:val="20"/>
              </w:rPr>
            </w:pPr>
            <w:r w:rsidRPr="00AF3B17">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Theme="minorHAnsi" w:hAnsiTheme="minorHAnsi" w:cstheme="minorHAnsi"/>
                <w:i/>
                <w:iCs/>
                <w:color w:val="000000"/>
                <w:sz w:val="20"/>
                <w:szCs w:val="20"/>
              </w:rPr>
            </w:pPr>
            <w:r w:rsidRPr="00AF3B17">
              <w:rPr>
                <w:rFonts w:asciiTheme="minorHAnsi" w:hAnsiTheme="minorHAnsi" w:cstheme="minorHAnsi"/>
                <w:i/>
                <w:iCs/>
                <w:color w:val="000000"/>
                <w:sz w:val="20"/>
                <w:szCs w:val="20"/>
              </w:rPr>
              <w:t>F</w:t>
            </w:r>
          </w:p>
        </w:tc>
        <w:tc>
          <w:tcPr>
            <w:tcW w:w="164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Theme="minorHAnsi" w:hAnsiTheme="minorHAnsi" w:cstheme="minorHAnsi"/>
                <w:i/>
                <w:iCs/>
                <w:color w:val="000000"/>
                <w:sz w:val="20"/>
                <w:szCs w:val="20"/>
              </w:rPr>
            </w:pPr>
            <w:proofErr w:type="spellStart"/>
            <w:r w:rsidRPr="00AF3B17">
              <w:rPr>
                <w:rFonts w:asciiTheme="minorHAnsi" w:hAnsiTheme="minorHAnsi" w:cstheme="minorHAnsi"/>
                <w:i/>
                <w:iCs/>
                <w:color w:val="000000"/>
                <w:sz w:val="20"/>
                <w:szCs w:val="20"/>
              </w:rPr>
              <w:t>Significance</w:t>
            </w:r>
            <w:proofErr w:type="spellEnd"/>
            <w:r w:rsidRPr="00AF3B17">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AF3B17" w:rsidRPr="00AF3B17" w:rsidRDefault="00AF3B17">
            <w:pPr>
              <w:jc w:val="center"/>
              <w:rPr>
                <w:rFonts w:asciiTheme="minorHAnsi" w:hAnsiTheme="minorHAnsi" w:cstheme="minorHAnsi"/>
                <w:i/>
                <w:iCs/>
                <w:color w:val="000000"/>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r>
      <w:tr w:rsidR="00AF3B17" w:rsidRPr="00AF3B17" w:rsidTr="00130E34">
        <w:trPr>
          <w:trHeight w:val="288"/>
        </w:trPr>
        <w:tc>
          <w:tcPr>
            <w:tcW w:w="2285"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color w:val="000000"/>
                <w:sz w:val="20"/>
                <w:szCs w:val="20"/>
              </w:rPr>
            </w:pPr>
            <w:proofErr w:type="spellStart"/>
            <w:r w:rsidRPr="00AF3B17">
              <w:rPr>
                <w:rFonts w:asciiTheme="minorHAnsi" w:hAnsiTheme="minorHAnsi" w:cstheme="minorHAnsi"/>
                <w:color w:val="000000"/>
                <w:sz w:val="20"/>
                <w:szCs w:val="20"/>
              </w:rPr>
              <w:t>Regression</w:t>
            </w:r>
            <w:proofErr w:type="spellEnd"/>
          </w:p>
        </w:tc>
        <w:tc>
          <w:tcPr>
            <w:tcW w:w="120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1</w:t>
            </w:r>
          </w:p>
        </w:tc>
        <w:tc>
          <w:tcPr>
            <w:tcW w:w="146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6,895685038</w:t>
            </w:r>
          </w:p>
        </w:tc>
        <w:tc>
          <w:tcPr>
            <w:tcW w:w="130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6,895685038</w:t>
            </w:r>
          </w:p>
        </w:tc>
        <w:tc>
          <w:tcPr>
            <w:tcW w:w="130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118,5857562</w:t>
            </w:r>
          </w:p>
        </w:tc>
        <w:tc>
          <w:tcPr>
            <w:tcW w:w="1640" w:type="dxa"/>
            <w:tcBorders>
              <w:top w:val="nil"/>
              <w:left w:val="nil"/>
              <w:bottom w:val="nil"/>
              <w:right w:val="nil"/>
            </w:tcBorders>
            <w:shd w:val="clear" w:color="auto" w:fill="F5E8DA" w:themeFill="accent6" w:themeFillTint="33"/>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3,21827E-08</w:t>
            </w:r>
          </w:p>
        </w:tc>
        <w:tc>
          <w:tcPr>
            <w:tcW w:w="130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r>
      <w:tr w:rsidR="00AF3B17" w:rsidRPr="00AF3B17" w:rsidTr="00AF3B17">
        <w:trPr>
          <w:trHeight w:val="288"/>
        </w:trPr>
        <w:tc>
          <w:tcPr>
            <w:tcW w:w="2285"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color w:val="000000"/>
                <w:sz w:val="20"/>
                <w:szCs w:val="20"/>
              </w:rPr>
            </w:pPr>
            <w:proofErr w:type="spellStart"/>
            <w:r w:rsidRPr="00AF3B17">
              <w:rPr>
                <w:rFonts w:asciiTheme="minorHAnsi" w:hAnsiTheme="minorHAnsi" w:cstheme="minorHAnsi"/>
                <w:color w:val="000000"/>
                <w:sz w:val="20"/>
                <w:szCs w:val="20"/>
              </w:rPr>
              <w:t>Residual</w:t>
            </w:r>
            <w:proofErr w:type="spellEnd"/>
          </w:p>
        </w:tc>
        <w:tc>
          <w:tcPr>
            <w:tcW w:w="120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14</w:t>
            </w:r>
          </w:p>
        </w:tc>
        <w:tc>
          <w:tcPr>
            <w:tcW w:w="146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0,814090946</w:t>
            </w:r>
          </w:p>
        </w:tc>
        <w:tc>
          <w:tcPr>
            <w:tcW w:w="130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0,058149353</w:t>
            </w:r>
          </w:p>
        </w:tc>
        <w:tc>
          <w:tcPr>
            <w:tcW w:w="130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p>
        </w:tc>
        <w:tc>
          <w:tcPr>
            <w:tcW w:w="164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r>
      <w:tr w:rsidR="00AF3B17" w:rsidRPr="00AF3B17" w:rsidTr="00AF3B17">
        <w:trPr>
          <w:trHeight w:val="300"/>
        </w:trPr>
        <w:tc>
          <w:tcPr>
            <w:tcW w:w="2285" w:type="dxa"/>
            <w:tcBorders>
              <w:top w:val="nil"/>
              <w:left w:val="nil"/>
              <w:bottom w:val="single" w:sz="8" w:space="0" w:color="auto"/>
              <w:right w:val="nil"/>
            </w:tcBorders>
            <w:shd w:val="clear" w:color="auto" w:fill="auto"/>
            <w:noWrap/>
            <w:vAlign w:val="bottom"/>
            <w:hideMark/>
          </w:tcPr>
          <w:p w:rsidR="00AF3B17" w:rsidRPr="00AF3B17" w:rsidRDefault="00AF3B17">
            <w:pPr>
              <w:rPr>
                <w:rFonts w:asciiTheme="minorHAnsi" w:hAnsiTheme="minorHAnsi" w:cstheme="minorHAnsi"/>
                <w:color w:val="000000"/>
                <w:sz w:val="20"/>
                <w:szCs w:val="20"/>
              </w:rPr>
            </w:pPr>
            <w:proofErr w:type="spellStart"/>
            <w:r w:rsidRPr="00AF3B17">
              <w:rPr>
                <w:rFonts w:asciiTheme="minorHAnsi" w:hAnsiTheme="minorHAnsi" w:cstheme="minorHAnsi"/>
                <w:color w:val="000000"/>
                <w:sz w:val="20"/>
                <w:szCs w:val="20"/>
              </w:rPr>
              <w:t>Total</w:t>
            </w:r>
            <w:proofErr w:type="spellEnd"/>
          </w:p>
        </w:tc>
        <w:tc>
          <w:tcPr>
            <w:tcW w:w="120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15</w:t>
            </w:r>
          </w:p>
        </w:tc>
        <w:tc>
          <w:tcPr>
            <w:tcW w:w="146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7,709775985</w:t>
            </w:r>
          </w:p>
        </w:tc>
        <w:tc>
          <w:tcPr>
            <w:tcW w:w="1300" w:type="dxa"/>
            <w:tcBorders>
              <w:top w:val="nil"/>
              <w:left w:val="nil"/>
              <w:bottom w:val="single" w:sz="8" w:space="0" w:color="auto"/>
              <w:right w:val="nil"/>
            </w:tcBorders>
            <w:shd w:val="clear" w:color="auto" w:fill="auto"/>
            <w:noWrap/>
            <w:vAlign w:val="bottom"/>
            <w:hideMark/>
          </w:tcPr>
          <w:p w:rsidR="00AF3B17" w:rsidRPr="00AF3B17" w:rsidRDefault="00AF3B17">
            <w:pPr>
              <w:rPr>
                <w:rFonts w:asciiTheme="minorHAnsi" w:hAnsiTheme="minorHAnsi" w:cstheme="minorHAnsi"/>
                <w:color w:val="000000"/>
                <w:sz w:val="20"/>
                <w:szCs w:val="20"/>
              </w:rPr>
            </w:pPr>
            <w:r w:rsidRPr="00AF3B17">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AF3B17" w:rsidRPr="00AF3B17" w:rsidRDefault="00AF3B17">
            <w:pPr>
              <w:rPr>
                <w:rFonts w:asciiTheme="minorHAnsi" w:hAnsiTheme="minorHAnsi" w:cstheme="minorHAnsi"/>
                <w:color w:val="000000"/>
                <w:sz w:val="20"/>
                <w:szCs w:val="20"/>
              </w:rPr>
            </w:pPr>
            <w:r w:rsidRPr="00AF3B17">
              <w:rPr>
                <w:rFonts w:asciiTheme="minorHAnsi" w:hAnsiTheme="minorHAnsi" w:cstheme="minorHAnsi"/>
                <w:color w:val="000000"/>
                <w:sz w:val="20"/>
                <w:szCs w:val="20"/>
              </w:rPr>
              <w:t> </w:t>
            </w:r>
          </w:p>
        </w:tc>
        <w:tc>
          <w:tcPr>
            <w:tcW w:w="1640" w:type="dxa"/>
            <w:tcBorders>
              <w:top w:val="nil"/>
              <w:left w:val="nil"/>
              <w:bottom w:val="single" w:sz="8" w:space="0" w:color="auto"/>
              <w:right w:val="nil"/>
            </w:tcBorders>
            <w:shd w:val="clear" w:color="auto" w:fill="auto"/>
            <w:noWrap/>
            <w:vAlign w:val="bottom"/>
            <w:hideMark/>
          </w:tcPr>
          <w:p w:rsidR="00AF3B17" w:rsidRPr="00AF3B17" w:rsidRDefault="00AF3B17">
            <w:pPr>
              <w:rPr>
                <w:rFonts w:asciiTheme="minorHAnsi" w:hAnsiTheme="minorHAnsi" w:cstheme="minorHAnsi"/>
                <w:color w:val="000000"/>
                <w:sz w:val="20"/>
                <w:szCs w:val="20"/>
              </w:rPr>
            </w:pPr>
            <w:r w:rsidRPr="00AF3B17">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r>
      <w:tr w:rsidR="00AF3B17" w:rsidRPr="00AF3B17" w:rsidTr="00AF3B17">
        <w:trPr>
          <w:trHeight w:val="300"/>
        </w:trPr>
        <w:tc>
          <w:tcPr>
            <w:tcW w:w="2285"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2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64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sz w:val="20"/>
                <w:szCs w:val="20"/>
              </w:rPr>
            </w:pPr>
          </w:p>
        </w:tc>
      </w:tr>
      <w:tr w:rsidR="00AF3B17" w:rsidRPr="00AF3B17" w:rsidTr="00AF3B17">
        <w:trPr>
          <w:trHeight w:val="288"/>
        </w:trPr>
        <w:tc>
          <w:tcPr>
            <w:tcW w:w="2285"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Theme="minorHAnsi" w:hAnsiTheme="minorHAnsi" w:cstheme="minorHAnsi"/>
                <w:i/>
                <w:iCs/>
                <w:color w:val="000000"/>
                <w:sz w:val="20"/>
                <w:szCs w:val="20"/>
              </w:rPr>
            </w:pPr>
            <w:r w:rsidRPr="00AF3B17">
              <w:rPr>
                <w:rFonts w:asciiTheme="minorHAnsi" w:hAnsiTheme="minorHAnsi" w:cstheme="minorHAnsi"/>
                <w:i/>
                <w:iCs/>
                <w:color w:val="000000"/>
                <w:sz w:val="20"/>
                <w:szCs w:val="20"/>
              </w:rPr>
              <w:t> </w:t>
            </w:r>
          </w:p>
        </w:tc>
        <w:tc>
          <w:tcPr>
            <w:tcW w:w="120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Theme="minorHAnsi" w:hAnsiTheme="minorHAnsi" w:cstheme="minorHAnsi"/>
                <w:i/>
                <w:iCs/>
                <w:color w:val="000000"/>
                <w:sz w:val="20"/>
                <w:szCs w:val="20"/>
              </w:rPr>
            </w:pPr>
            <w:proofErr w:type="spellStart"/>
            <w:r w:rsidRPr="00AF3B17">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Theme="minorHAnsi" w:hAnsiTheme="minorHAnsi" w:cstheme="minorHAnsi"/>
                <w:i/>
                <w:iCs/>
                <w:color w:val="000000"/>
                <w:sz w:val="20"/>
                <w:szCs w:val="20"/>
              </w:rPr>
            </w:pPr>
            <w:r w:rsidRPr="00AF3B17">
              <w:rPr>
                <w:rFonts w:asciiTheme="minorHAnsi" w:hAnsiTheme="minorHAnsi" w:cstheme="minorHAnsi"/>
                <w:i/>
                <w:iCs/>
                <w:color w:val="000000"/>
                <w:sz w:val="20"/>
                <w:szCs w:val="20"/>
              </w:rPr>
              <w:t xml:space="preserve">Standard </w:t>
            </w:r>
            <w:proofErr w:type="spellStart"/>
            <w:r w:rsidRPr="00AF3B17">
              <w:rPr>
                <w:rFonts w:asciiTheme="minorHAnsi" w:hAnsiTheme="minorHAnsi" w:cstheme="minorHAnsi"/>
                <w:i/>
                <w:iCs/>
                <w:color w:val="000000"/>
                <w:sz w:val="20"/>
                <w:szCs w:val="20"/>
              </w:rPr>
              <w:t>Error</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Theme="minorHAnsi" w:hAnsiTheme="minorHAnsi" w:cstheme="minorHAnsi"/>
                <w:i/>
                <w:iCs/>
                <w:color w:val="000000"/>
                <w:sz w:val="20"/>
                <w:szCs w:val="20"/>
              </w:rPr>
            </w:pPr>
            <w:r w:rsidRPr="00AF3B17">
              <w:rPr>
                <w:rFonts w:asciiTheme="minorHAnsi" w:hAnsiTheme="minorHAnsi" w:cstheme="minorHAnsi"/>
                <w:i/>
                <w:iCs/>
                <w:color w:val="000000"/>
                <w:sz w:val="20"/>
                <w:szCs w:val="20"/>
              </w:rPr>
              <w:t xml:space="preserve">t </w:t>
            </w:r>
            <w:proofErr w:type="spellStart"/>
            <w:r w:rsidRPr="00AF3B17">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Theme="minorHAnsi" w:hAnsiTheme="minorHAnsi" w:cstheme="minorHAnsi"/>
                <w:i/>
                <w:iCs/>
                <w:color w:val="000000"/>
                <w:sz w:val="20"/>
                <w:szCs w:val="20"/>
              </w:rPr>
            </w:pPr>
            <w:r w:rsidRPr="00AF3B17">
              <w:rPr>
                <w:rFonts w:asciiTheme="minorHAnsi" w:hAnsiTheme="minorHAnsi" w:cstheme="minorHAnsi"/>
                <w:i/>
                <w:iCs/>
                <w:color w:val="000000"/>
                <w:sz w:val="20"/>
                <w:szCs w:val="20"/>
              </w:rPr>
              <w:t>P-</w:t>
            </w:r>
            <w:proofErr w:type="spellStart"/>
            <w:r w:rsidRPr="00AF3B17">
              <w:rPr>
                <w:rFonts w:asciiTheme="minorHAnsi" w:hAnsiTheme="minorHAnsi" w:cstheme="minorHAnsi"/>
                <w:i/>
                <w:iCs/>
                <w:color w:val="000000"/>
                <w:sz w:val="20"/>
                <w:szCs w:val="20"/>
              </w:rPr>
              <w:t>value</w:t>
            </w:r>
            <w:proofErr w:type="spellEnd"/>
          </w:p>
        </w:tc>
        <w:tc>
          <w:tcPr>
            <w:tcW w:w="164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Theme="minorHAnsi" w:hAnsiTheme="minorHAnsi" w:cstheme="minorHAnsi"/>
                <w:i/>
                <w:iCs/>
                <w:color w:val="000000"/>
                <w:sz w:val="20"/>
                <w:szCs w:val="20"/>
              </w:rPr>
            </w:pPr>
            <w:proofErr w:type="spellStart"/>
            <w:r w:rsidRPr="00AF3B17">
              <w:rPr>
                <w:rFonts w:asciiTheme="minorHAnsi" w:hAnsiTheme="minorHAnsi" w:cstheme="minorHAnsi"/>
                <w:i/>
                <w:iCs/>
                <w:color w:val="000000"/>
                <w:sz w:val="20"/>
                <w:szCs w:val="20"/>
              </w:rPr>
              <w:t>Lower</w:t>
            </w:r>
            <w:proofErr w:type="spellEnd"/>
            <w:r w:rsidRPr="00AF3B17">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Theme="minorHAnsi" w:hAnsiTheme="minorHAnsi" w:cstheme="minorHAnsi"/>
                <w:i/>
                <w:iCs/>
                <w:color w:val="000000"/>
                <w:sz w:val="20"/>
                <w:szCs w:val="20"/>
              </w:rPr>
            </w:pPr>
            <w:proofErr w:type="spellStart"/>
            <w:r w:rsidRPr="00AF3B17">
              <w:rPr>
                <w:rFonts w:asciiTheme="minorHAnsi" w:hAnsiTheme="minorHAnsi" w:cstheme="minorHAnsi"/>
                <w:i/>
                <w:iCs/>
                <w:color w:val="000000"/>
                <w:sz w:val="20"/>
                <w:szCs w:val="20"/>
              </w:rPr>
              <w:t>Upper</w:t>
            </w:r>
            <w:proofErr w:type="spellEnd"/>
            <w:r w:rsidRPr="00AF3B17">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Theme="minorHAnsi" w:hAnsiTheme="minorHAnsi" w:cstheme="minorHAnsi"/>
                <w:i/>
                <w:iCs/>
                <w:color w:val="000000"/>
                <w:sz w:val="20"/>
                <w:szCs w:val="20"/>
              </w:rPr>
            </w:pPr>
            <w:proofErr w:type="spellStart"/>
            <w:r w:rsidRPr="00AF3B17">
              <w:rPr>
                <w:rFonts w:asciiTheme="minorHAnsi" w:hAnsiTheme="minorHAnsi" w:cstheme="minorHAnsi"/>
                <w:i/>
                <w:iCs/>
                <w:color w:val="000000"/>
                <w:sz w:val="20"/>
                <w:szCs w:val="20"/>
              </w:rPr>
              <w:t>Lower</w:t>
            </w:r>
            <w:proofErr w:type="spellEnd"/>
            <w:r w:rsidRPr="00AF3B17">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Theme="minorHAnsi" w:hAnsiTheme="minorHAnsi" w:cstheme="minorHAnsi"/>
                <w:i/>
                <w:iCs/>
                <w:color w:val="000000"/>
                <w:sz w:val="20"/>
                <w:szCs w:val="20"/>
              </w:rPr>
            </w:pPr>
            <w:proofErr w:type="spellStart"/>
            <w:r w:rsidRPr="00AF3B17">
              <w:rPr>
                <w:rFonts w:asciiTheme="minorHAnsi" w:hAnsiTheme="minorHAnsi" w:cstheme="minorHAnsi"/>
                <w:i/>
                <w:iCs/>
                <w:color w:val="000000"/>
                <w:sz w:val="20"/>
                <w:szCs w:val="20"/>
              </w:rPr>
              <w:t>Upper</w:t>
            </w:r>
            <w:proofErr w:type="spellEnd"/>
            <w:r w:rsidRPr="00AF3B17">
              <w:rPr>
                <w:rFonts w:asciiTheme="minorHAnsi" w:hAnsiTheme="minorHAnsi" w:cstheme="minorHAnsi"/>
                <w:i/>
                <w:iCs/>
                <w:color w:val="000000"/>
                <w:sz w:val="20"/>
                <w:szCs w:val="20"/>
              </w:rPr>
              <w:t xml:space="preserve"> 95,0%</w:t>
            </w:r>
          </w:p>
        </w:tc>
      </w:tr>
      <w:tr w:rsidR="00AF3B17" w:rsidRPr="00AF3B17" w:rsidTr="00AF3B17">
        <w:trPr>
          <w:trHeight w:val="288"/>
        </w:trPr>
        <w:tc>
          <w:tcPr>
            <w:tcW w:w="2285" w:type="dxa"/>
            <w:tcBorders>
              <w:top w:val="nil"/>
              <w:left w:val="nil"/>
              <w:bottom w:val="nil"/>
              <w:right w:val="nil"/>
            </w:tcBorders>
            <w:shd w:val="clear" w:color="auto" w:fill="auto"/>
            <w:noWrap/>
            <w:vAlign w:val="bottom"/>
            <w:hideMark/>
          </w:tcPr>
          <w:p w:rsidR="00AF3B17" w:rsidRPr="00AF3B17" w:rsidRDefault="00AF3B17">
            <w:pPr>
              <w:rPr>
                <w:rFonts w:asciiTheme="minorHAnsi" w:hAnsiTheme="minorHAnsi" w:cstheme="minorHAnsi"/>
                <w:color w:val="000000"/>
                <w:sz w:val="20"/>
                <w:szCs w:val="20"/>
              </w:rPr>
            </w:pPr>
            <w:proofErr w:type="spellStart"/>
            <w:r w:rsidRPr="00AF3B17">
              <w:rPr>
                <w:rFonts w:asciiTheme="minorHAnsi" w:hAnsiTheme="minorHAnsi" w:cstheme="minorHAnsi"/>
                <w:color w:val="000000"/>
                <w:sz w:val="20"/>
                <w:szCs w:val="20"/>
              </w:rPr>
              <w:t>Intercept</w:t>
            </w:r>
            <w:proofErr w:type="spellEnd"/>
          </w:p>
        </w:tc>
        <w:tc>
          <w:tcPr>
            <w:tcW w:w="120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0,70848961</w:t>
            </w:r>
          </w:p>
        </w:tc>
        <w:tc>
          <w:tcPr>
            <w:tcW w:w="146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0,065671592</w:t>
            </w:r>
          </w:p>
        </w:tc>
        <w:tc>
          <w:tcPr>
            <w:tcW w:w="130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10,78837266</w:t>
            </w:r>
          </w:p>
        </w:tc>
        <w:tc>
          <w:tcPr>
            <w:tcW w:w="130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3,62067E-08</w:t>
            </w:r>
          </w:p>
        </w:tc>
        <w:tc>
          <w:tcPr>
            <w:tcW w:w="164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0,567638054</w:t>
            </w:r>
          </w:p>
        </w:tc>
        <w:tc>
          <w:tcPr>
            <w:tcW w:w="130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0,849341167</w:t>
            </w:r>
          </w:p>
        </w:tc>
        <w:tc>
          <w:tcPr>
            <w:tcW w:w="130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0,567638054</w:t>
            </w:r>
          </w:p>
        </w:tc>
        <w:tc>
          <w:tcPr>
            <w:tcW w:w="1300" w:type="dxa"/>
            <w:tcBorders>
              <w:top w:val="nil"/>
              <w:left w:val="nil"/>
              <w:bottom w:val="nil"/>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0,849341167</w:t>
            </w:r>
          </w:p>
        </w:tc>
      </w:tr>
      <w:tr w:rsidR="00AF3B17" w:rsidRPr="00AF3B17" w:rsidTr="00AF3B17">
        <w:trPr>
          <w:trHeight w:val="300"/>
        </w:trPr>
        <w:tc>
          <w:tcPr>
            <w:tcW w:w="2285" w:type="dxa"/>
            <w:tcBorders>
              <w:top w:val="nil"/>
              <w:left w:val="nil"/>
              <w:bottom w:val="single" w:sz="8" w:space="0" w:color="auto"/>
              <w:right w:val="nil"/>
            </w:tcBorders>
            <w:shd w:val="clear" w:color="auto" w:fill="auto"/>
            <w:noWrap/>
            <w:vAlign w:val="bottom"/>
            <w:hideMark/>
          </w:tcPr>
          <w:p w:rsidR="00AF3B17" w:rsidRPr="00AF3B17" w:rsidRDefault="00AF3B17">
            <w:pPr>
              <w:rPr>
                <w:rFonts w:asciiTheme="minorHAnsi" w:hAnsiTheme="minorHAnsi" w:cstheme="minorHAnsi"/>
                <w:color w:val="000000"/>
                <w:sz w:val="20"/>
                <w:szCs w:val="20"/>
              </w:rPr>
            </w:pPr>
            <w:r w:rsidRPr="00AF3B17">
              <w:rPr>
                <w:rFonts w:asciiTheme="minorHAnsi" w:hAnsiTheme="minorHAnsi" w:cstheme="minorHAnsi"/>
                <w:color w:val="000000"/>
                <w:sz w:val="20"/>
                <w:szCs w:val="20"/>
              </w:rPr>
              <w:t>Πωλήσεις/ Καθαρή Θέση</w:t>
            </w:r>
          </w:p>
        </w:tc>
        <w:tc>
          <w:tcPr>
            <w:tcW w:w="120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0,371773405</w:t>
            </w:r>
          </w:p>
        </w:tc>
        <w:tc>
          <w:tcPr>
            <w:tcW w:w="146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0,034139885</w:t>
            </w:r>
          </w:p>
        </w:tc>
        <w:tc>
          <w:tcPr>
            <w:tcW w:w="130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10,88970873</w:t>
            </w:r>
          </w:p>
        </w:tc>
        <w:tc>
          <w:tcPr>
            <w:tcW w:w="130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3,21827E-08</w:t>
            </w:r>
          </w:p>
        </w:tc>
        <w:tc>
          <w:tcPr>
            <w:tcW w:w="164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0,298550634</w:t>
            </w:r>
          </w:p>
        </w:tc>
        <w:tc>
          <w:tcPr>
            <w:tcW w:w="130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0,444996176</w:t>
            </w:r>
          </w:p>
        </w:tc>
        <w:tc>
          <w:tcPr>
            <w:tcW w:w="130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0,298550634</w:t>
            </w:r>
          </w:p>
        </w:tc>
        <w:tc>
          <w:tcPr>
            <w:tcW w:w="130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Theme="minorHAnsi" w:hAnsiTheme="minorHAnsi" w:cstheme="minorHAnsi"/>
                <w:color w:val="000000"/>
                <w:sz w:val="20"/>
                <w:szCs w:val="20"/>
              </w:rPr>
            </w:pPr>
            <w:r w:rsidRPr="00AF3B17">
              <w:rPr>
                <w:rFonts w:asciiTheme="minorHAnsi" w:hAnsiTheme="minorHAnsi" w:cstheme="minorHAnsi"/>
                <w:color w:val="000000"/>
                <w:sz w:val="20"/>
                <w:szCs w:val="20"/>
              </w:rPr>
              <w:t>0,444996176</w:t>
            </w:r>
          </w:p>
        </w:tc>
      </w:tr>
    </w:tbl>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D30B3B">
      <w:pPr>
        <w:rPr>
          <w:rFonts w:ascii="Arial" w:hAnsi="Arial" w:cs="Arial"/>
          <w:sz w:val="22"/>
          <w:szCs w:val="22"/>
          <w:u w:val="single"/>
          <w:lang w:val="en-US"/>
        </w:rPr>
      </w:pPr>
      <w:proofErr w:type="spellStart"/>
      <w:r w:rsidRPr="000433F8">
        <w:rPr>
          <w:rFonts w:ascii="Arial" w:hAnsi="Arial" w:cs="Arial"/>
          <w:sz w:val="22"/>
          <w:szCs w:val="22"/>
          <w:u w:val="single"/>
        </w:rPr>
        <w:t>ΕφαρμογήΕ</w:t>
      </w:r>
      <w:proofErr w:type="spellEnd"/>
      <w:r>
        <w:rPr>
          <w:rFonts w:ascii="Arial" w:hAnsi="Arial" w:cs="Arial"/>
          <w:sz w:val="22"/>
          <w:szCs w:val="22"/>
          <w:u w:val="single"/>
          <w:lang w:val="en-US"/>
        </w:rPr>
        <w:t>9</w:t>
      </w:r>
    </w:p>
    <w:p w:rsidR="00AF3B17" w:rsidRDefault="00AF3B17" w:rsidP="00D30B3B">
      <w:pPr>
        <w:rPr>
          <w:rFonts w:ascii="Arial" w:hAnsi="Arial" w:cs="Arial"/>
          <w:sz w:val="22"/>
          <w:szCs w:val="22"/>
          <w:u w:val="single"/>
          <w:lang w:val="en-US"/>
        </w:rPr>
      </w:pPr>
    </w:p>
    <w:p w:rsidR="00AF3B17" w:rsidRDefault="00AF3B17"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tbl>
      <w:tblPr>
        <w:tblW w:w="12480" w:type="dxa"/>
        <w:tblLook w:val="04A0"/>
      </w:tblPr>
      <w:tblGrid>
        <w:gridCol w:w="1850"/>
        <w:gridCol w:w="1330"/>
        <w:gridCol w:w="1460"/>
        <w:gridCol w:w="1300"/>
        <w:gridCol w:w="1300"/>
        <w:gridCol w:w="1340"/>
        <w:gridCol w:w="1300"/>
        <w:gridCol w:w="1300"/>
        <w:gridCol w:w="1300"/>
      </w:tblGrid>
      <w:tr w:rsidR="00AF3B17" w:rsidRPr="00AF3B17" w:rsidTr="00AF3B17">
        <w:trPr>
          <w:trHeight w:val="288"/>
        </w:trPr>
        <w:tc>
          <w:tcPr>
            <w:tcW w:w="3180" w:type="dxa"/>
            <w:gridSpan w:val="2"/>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Calibri" w:hAnsi="Calibri" w:cs="Calibri"/>
                <w:i/>
                <w:iCs/>
                <w:color w:val="000000"/>
                <w:sz w:val="20"/>
                <w:szCs w:val="20"/>
              </w:rPr>
            </w:pPr>
            <w:proofErr w:type="spellStart"/>
            <w:r w:rsidRPr="00AF3B17">
              <w:rPr>
                <w:rFonts w:ascii="Calibri" w:hAnsi="Calibri" w:cs="Calibri"/>
                <w:i/>
                <w:iCs/>
                <w:color w:val="000000"/>
                <w:sz w:val="20"/>
                <w:szCs w:val="20"/>
              </w:rPr>
              <w:t>Regression</w:t>
            </w:r>
            <w:proofErr w:type="spellEnd"/>
            <w:r w:rsidRPr="00AF3B17">
              <w:rPr>
                <w:rFonts w:ascii="Calibri" w:hAnsi="Calibri" w:cs="Calibri"/>
                <w:i/>
                <w:iCs/>
                <w:color w:val="000000"/>
                <w:sz w:val="20"/>
                <w:szCs w:val="20"/>
              </w:rPr>
              <w:t xml:space="preserve"> </w:t>
            </w:r>
            <w:proofErr w:type="spellStart"/>
            <w:r w:rsidRPr="00AF3B17">
              <w:rPr>
                <w:rFonts w:ascii="Calibri" w:hAnsi="Calibri" w:cs="Calibr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AF3B17" w:rsidRPr="00AF3B17" w:rsidRDefault="00AF3B17">
            <w:pPr>
              <w:jc w:val="center"/>
              <w:rPr>
                <w:rFonts w:ascii="Calibri" w:hAnsi="Calibri" w:cs="Calibri"/>
                <w:i/>
                <w:iCs/>
                <w:color w:val="000000"/>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4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r>
      <w:tr w:rsidR="00AF3B17" w:rsidRPr="00AF3B17" w:rsidTr="00AF3B17">
        <w:trPr>
          <w:trHeight w:val="288"/>
        </w:trPr>
        <w:tc>
          <w:tcPr>
            <w:tcW w:w="1850" w:type="dxa"/>
            <w:tcBorders>
              <w:top w:val="nil"/>
              <w:left w:val="nil"/>
              <w:bottom w:val="nil"/>
              <w:right w:val="nil"/>
            </w:tcBorders>
            <w:shd w:val="clear" w:color="auto" w:fill="auto"/>
            <w:noWrap/>
            <w:vAlign w:val="bottom"/>
            <w:hideMark/>
          </w:tcPr>
          <w:p w:rsidR="00AF3B17" w:rsidRPr="00AF3B17" w:rsidRDefault="00AF3B17">
            <w:pPr>
              <w:rPr>
                <w:rFonts w:ascii="Calibri" w:hAnsi="Calibri" w:cs="Calibri"/>
                <w:color w:val="000000"/>
                <w:sz w:val="20"/>
                <w:szCs w:val="20"/>
              </w:rPr>
            </w:pPr>
            <w:proofErr w:type="spellStart"/>
            <w:r w:rsidRPr="00AF3B17">
              <w:rPr>
                <w:rFonts w:ascii="Calibri" w:hAnsi="Calibri" w:cs="Calibri"/>
                <w:color w:val="000000"/>
                <w:sz w:val="20"/>
                <w:szCs w:val="20"/>
              </w:rPr>
              <w:t>Multiple</w:t>
            </w:r>
            <w:proofErr w:type="spellEnd"/>
            <w:r w:rsidRPr="00AF3B17">
              <w:rPr>
                <w:rFonts w:ascii="Calibri" w:hAnsi="Calibri" w:cs="Calibri"/>
                <w:color w:val="000000"/>
                <w:sz w:val="20"/>
                <w:szCs w:val="20"/>
              </w:rPr>
              <w:t xml:space="preserve"> R</w:t>
            </w:r>
          </w:p>
        </w:tc>
        <w:tc>
          <w:tcPr>
            <w:tcW w:w="133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0,709612344</w:t>
            </w:r>
          </w:p>
        </w:tc>
        <w:tc>
          <w:tcPr>
            <w:tcW w:w="146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4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r>
      <w:tr w:rsidR="00AF3B17" w:rsidRPr="00AF3B17" w:rsidTr="00AF3B17">
        <w:trPr>
          <w:trHeight w:val="288"/>
        </w:trPr>
        <w:tc>
          <w:tcPr>
            <w:tcW w:w="1850" w:type="dxa"/>
            <w:tcBorders>
              <w:top w:val="nil"/>
              <w:left w:val="nil"/>
              <w:bottom w:val="nil"/>
              <w:right w:val="nil"/>
            </w:tcBorders>
            <w:shd w:val="clear" w:color="auto" w:fill="auto"/>
            <w:noWrap/>
            <w:vAlign w:val="bottom"/>
            <w:hideMark/>
          </w:tcPr>
          <w:p w:rsidR="00AF3B17" w:rsidRPr="00AF3B17" w:rsidRDefault="00AF3B17">
            <w:pPr>
              <w:rPr>
                <w:rFonts w:ascii="Calibri" w:hAnsi="Calibri" w:cs="Calibri"/>
                <w:color w:val="000000"/>
                <w:sz w:val="20"/>
                <w:szCs w:val="20"/>
              </w:rPr>
            </w:pPr>
            <w:r w:rsidRPr="00AF3B17">
              <w:rPr>
                <w:rFonts w:ascii="Calibri" w:hAnsi="Calibri" w:cs="Calibri"/>
                <w:color w:val="000000"/>
                <w:sz w:val="20"/>
                <w:szCs w:val="20"/>
              </w:rPr>
              <w:t xml:space="preserve">R </w:t>
            </w:r>
            <w:proofErr w:type="spellStart"/>
            <w:r w:rsidRPr="00AF3B17">
              <w:rPr>
                <w:rFonts w:ascii="Calibri" w:hAnsi="Calibri" w:cs="Calibri"/>
                <w:color w:val="000000"/>
                <w:sz w:val="20"/>
                <w:szCs w:val="20"/>
              </w:rPr>
              <w:t>Square</w:t>
            </w:r>
            <w:proofErr w:type="spellEnd"/>
          </w:p>
        </w:tc>
        <w:tc>
          <w:tcPr>
            <w:tcW w:w="133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0,503549679</w:t>
            </w:r>
          </w:p>
        </w:tc>
        <w:tc>
          <w:tcPr>
            <w:tcW w:w="146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4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r>
      <w:tr w:rsidR="00AF3B17" w:rsidRPr="00AF3B17" w:rsidTr="00AF3B17">
        <w:trPr>
          <w:trHeight w:val="288"/>
        </w:trPr>
        <w:tc>
          <w:tcPr>
            <w:tcW w:w="1850" w:type="dxa"/>
            <w:tcBorders>
              <w:top w:val="nil"/>
              <w:left w:val="nil"/>
              <w:bottom w:val="nil"/>
              <w:right w:val="nil"/>
            </w:tcBorders>
            <w:shd w:val="clear" w:color="auto" w:fill="auto"/>
            <w:noWrap/>
            <w:vAlign w:val="bottom"/>
            <w:hideMark/>
          </w:tcPr>
          <w:p w:rsidR="00AF3B17" w:rsidRPr="00AF3B17" w:rsidRDefault="00AF3B17">
            <w:pPr>
              <w:rPr>
                <w:rFonts w:ascii="Calibri" w:hAnsi="Calibri" w:cs="Calibri"/>
                <w:color w:val="000000"/>
                <w:sz w:val="20"/>
                <w:szCs w:val="20"/>
              </w:rPr>
            </w:pPr>
            <w:proofErr w:type="spellStart"/>
            <w:r w:rsidRPr="00AF3B17">
              <w:rPr>
                <w:rFonts w:ascii="Calibri" w:hAnsi="Calibri" w:cs="Calibri"/>
                <w:color w:val="000000"/>
                <w:sz w:val="20"/>
                <w:szCs w:val="20"/>
              </w:rPr>
              <w:t>Adjusted</w:t>
            </w:r>
            <w:proofErr w:type="spellEnd"/>
            <w:r w:rsidRPr="00AF3B17">
              <w:rPr>
                <w:rFonts w:ascii="Calibri" w:hAnsi="Calibri" w:cs="Calibri"/>
                <w:color w:val="000000"/>
                <w:sz w:val="20"/>
                <w:szCs w:val="20"/>
              </w:rPr>
              <w:t xml:space="preserve"> R </w:t>
            </w:r>
            <w:proofErr w:type="spellStart"/>
            <w:r w:rsidRPr="00AF3B17">
              <w:rPr>
                <w:rFonts w:ascii="Calibri" w:hAnsi="Calibri" w:cs="Calibri"/>
                <w:color w:val="000000"/>
                <w:sz w:val="20"/>
                <w:szCs w:val="20"/>
              </w:rPr>
              <w:t>Square</w:t>
            </w:r>
            <w:proofErr w:type="spellEnd"/>
          </w:p>
        </w:tc>
        <w:tc>
          <w:tcPr>
            <w:tcW w:w="133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0,468088942</w:t>
            </w:r>
          </w:p>
        </w:tc>
        <w:tc>
          <w:tcPr>
            <w:tcW w:w="146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4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r>
      <w:tr w:rsidR="00AF3B17" w:rsidRPr="00AF3B17" w:rsidTr="00AF3B17">
        <w:trPr>
          <w:trHeight w:val="288"/>
        </w:trPr>
        <w:tc>
          <w:tcPr>
            <w:tcW w:w="1850" w:type="dxa"/>
            <w:tcBorders>
              <w:top w:val="nil"/>
              <w:left w:val="nil"/>
              <w:bottom w:val="nil"/>
              <w:right w:val="nil"/>
            </w:tcBorders>
            <w:shd w:val="clear" w:color="auto" w:fill="auto"/>
            <w:noWrap/>
            <w:vAlign w:val="bottom"/>
            <w:hideMark/>
          </w:tcPr>
          <w:p w:rsidR="00AF3B17" w:rsidRPr="00AF3B17" w:rsidRDefault="00AF3B17">
            <w:pPr>
              <w:rPr>
                <w:rFonts w:ascii="Calibri" w:hAnsi="Calibri" w:cs="Calibri"/>
                <w:color w:val="000000"/>
                <w:sz w:val="20"/>
                <w:szCs w:val="20"/>
              </w:rPr>
            </w:pPr>
            <w:r w:rsidRPr="00AF3B17">
              <w:rPr>
                <w:rFonts w:ascii="Calibri" w:hAnsi="Calibri" w:cs="Calibri"/>
                <w:color w:val="000000"/>
                <w:sz w:val="20"/>
                <w:szCs w:val="20"/>
              </w:rPr>
              <w:t xml:space="preserve">Standard </w:t>
            </w:r>
            <w:proofErr w:type="spellStart"/>
            <w:r w:rsidRPr="00AF3B17">
              <w:rPr>
                <w:rFonts w:ascii="Calibri" w:hAnsi="Calibri" w:cs="Calibri"/>
                <w:color w:val="000000"/>
                <w:sz w:val="20"/>
                <w:szCs w:val="20"/>
              </w:rPr>
              <w:t>Error</w:t>
            </w:r>
            <w:proofErr w:type="spellEnd"/>
          </w:p>
        </w:tc>
        <w:tc>
          <w:tcPr>
            <w:tcW w:w="133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0,522871246</w:t>
            </w:r>
          </w:p>
        </w:tc>
        <w:tc>
          <w:tcPr>
            <w:tcW w:w="146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4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r>
      <w:tr w:rsidR="00AF3B17" w:rsidRPr="00AF3B17" w:rsidTr="00AF3B17">
        <w:trPr>
          <w:trHeight w:val="300"/>
        </w:trPr>
        <w:tc>
          <w:tcPr>
            <w:tcW w:w="1850" w:type="dxa"/>
            <w:tcBorders>
              <w:top w:val="nil"/>
              <w:left w:val="nil"/>
              <w:bottom w:val="single" w:sz="8" w:space="0" w:color="auto"/>
              <w:right w:val="nil"/>
            </w:tcBorders>
            <w:shd w:val="clear" w:color="auto" w:fill="auto"/>
            <w:noWrap/>
            <w:vAlign w:val="bottom"/>
            <w:hideMark/>
          </w:tcPr>
          <w:p w:rsidR="00AF3B17" w:rsidRPr="00AF3B17" w:rsidRDefault="00AF3B17">
            <w:pPr>
              <w:rPr>
                <w:rFonts w:ascii="Calibri" w:hAnsi="Calibri" w:cs="Calibri"/>
                <w:color w:val="000000"/>
                <w:sz w:val="20"/>
                <w:szCs w:val="20"/>
              </w:rPr>
            </w:pPr>
            <w:proofErr w:type="spellStart"/>
            <w:r w:rsidRPr="00AF3B17">
              <w:rPr>
                <w:rFonts w:ascii="Calibri" w:hAnsi="Calibri" w:cs="Calibri"/>
                <w:color w:val="000000"/>
                <w:sz w:val="20"/>
                <w:szCs w:val="20"/>
              </w:rPr>
              <w:t>Observations</w:t>
            </w:r>
            <w:proofErr w:type="spellEnd"/>
          </w:p>
        </w:tc>
        <w:tc>
          <w:tcPr>
            <w:tcW w:w="133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16</w:t>
            </w:r>
          </w:p>
        </w:tc>
        <w:tc>
          <w:tcPr>
            <w:tcW w:w="146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4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r>
      <w:tr w:rsidR="00AF3B17" w:rsidRPr="00AF3B17" w:rsidTr="00AF3B17">
        <w:trPr>
          <w:trHeight w:val="288"/>
        </w:trPr>
        <w:tc>
          <w:tcPr>
            <w:tcW w:w="185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3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46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4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r>
      <w:tr w:rsidR="00AF3B17" w:rsidRPr="00AF3B17" w:rsidTr="00AF3B17">
        <w:trPr>
          <w:trHeight w:val="300"/>
        </w:trPr>
        <w:tc>
          <w:tcPr>
            <w:tcW w:w="1850" w:type="dxa"/>
            <w:tcBorders>
              <w:top w:val="nil"/>
              <w:left w:val="nil"/>
              <w:bottom w:val="nil"/>
              <w:right w:val="nil"/>
            </w:tcBorders>
            <w:shd w:val="clear" w:color="auto" w:fill="auto"/>
            <w:noWrap/>
            <w:vAlign w:val="bottom"/>
            <w:hideMark/>
          </w:tcPr>
          <w:p w:rsidR="00AF3B17" w:rsidRPr="00AF3B17" w:rsidRDefault="00AF3B17">
            <w:pPr>
              <w:rPr>
                <w:rFonts w:ascii="Calibri" w:hAnsi="Calibri" w:cs="Calibri"/>
                <w:color w:val="000000"/>
                <w:sz w:val="20"/>
                <w:szCs w:val="20"/>
              </w:rPr>
            </w:pPr>
            <w:r w:rsidRPr="00AF3B17">
              <w:rPr>
                <w:rFonts w:ascii="Calibri" w:hAnsi="Calibri" w:cs="Calibri"/>
                <w:color w:val="000000"/>
                <w:sz w:val="20"/>
                <w:szCs w:val="20"/>
              </w:rPr>
              <w:t>ANOVA</w:t>
            </w:r>
          </w:p>
        </w:tc>
        <w:tc>
          <w:tcPr>
            <w:tcW w:w="1330" w:type="dxa"/>
            <w:tcBorders>
              <w:top w:val="nil"/>
              <w:left w:val="nil"/>
              <w:bottom w:val="nil"/>
              <w:right w:val="nil"/>
            </w:tcBorders>
            <w:shd w:val="clear" w:color="auto" w:fill="auto"/>
            <w:noWrap/>
            <w:vAlign w:val="bottom"/>
            <w:hideMark/>
          </w:tcPr>
          <w:p w:rsidR="00AF3B17" w:rsidRPr="00AF3B17" w:rsidRDefault="00AF3B17">
            <w:pPr>
              <w:rPr>
                <w:rFonts w:ascii="Calibri" w:hAnsi="Calibri" w:cs="Calibri"/>
                <w:color w:val="000000"/>
                <w:sz w:val="20"/>
                <w:szCs w:val="20"/>
              </w:rPr>
            </w:pPr>
          </w:p>
        </w:tc>
        <w:tc>
          <w:tcPr>
            <w:tcW w:w="146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4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r>
      <w:tr w:rsidR="00AF3B17" w:rsidRPr="00AF3B17" w:rsidTr="00AF3B17">
        <w:trPr>
          <w:trHeight w:val="288"/>
        </w:trPr>
        <w:tc>
          <w:tcPr>
            <w:tcW w:w="185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Calibri" w:hAnsi="Calibri" w:cs="Calibri"/>
                <w:i/>
                <w:iCs/>
                <w:color w:val="000000"/>
                <w:sz w:val="20"/>
                <w:szCs w:val="20"/>
              </w:rPr>
            </w:pPr>
            <w:r w:rsidRPr="00AF3B17">
              <w:rPr>
                <w:rFonts w:ascii="Calibri" w:hAnsi="Calibri" w:cs="Calibri"/>
                <w:i/>
                <w:iCs/>
                <w:color w:val="000000"/>
                <w:sz w:val="20"/>
                <w:szCs w:val="20"/>
              </w:rPr>
              <w:t> </w:t>
            </w:r>
          </w:p>
        </w:tc>
        <w:tc>
          <w:tcPr>
            <w:tcW w:w="133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Calibri" w:hAnsi="Calibri" w:cs="Calibri"/>
                <w:i/>
                <w:iCs/>
                <w:color w:val="000000"/>
                <w:sz w:val="20"/>
                <w:szCs w:val="20"/>
              </w:rPr>
            </w:pPr>
            <w:proofErr w:type="spellStart"/>
            <w:r w:rsidRPr="00AF3B17">
              <w:rPr>
                <w:rFonts w:ascii="Calibri" w:hAnsi="Calibri" w:cs="Calibr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Calibri" w:hAnsi="Calibri" w:cs="Calibri"/>
                <w:i/>
                <w:iCs/>
                <w:color w:val="000000"/>
                <w:sz w:val="20"/>
                <w:szCs w:val="20"/>
              </w:rPr>
            </w:pPr>
            <w:r w:rsidRPr="00AF3B17">
              <w:rPr>
                <w:rFonts w:ascii="Calibri" w:hAnsi="Calibri" w:cs="Calibri"/>
                <w:i/>
                <w:iCs/>
                <w:color w:val="000000"/>
                <w:sz w:val="20"/>
                <w:szCs w:val="20"/>
              </w:rPr>
              <w:t>SS</w:t>
            </w:r>
          </w:p>
        </w:tc>
        <w:tc>
          <w:tcPr>
            <w:tcW w:w="130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Calibri" w:hAnsi="Calibri" w:cs="Calibri"/>
                <w:i/>
                <w:iCs/>
                <w:color w:val="000000"/>
                <w:sz w:val="20"/>
                <w:szCs w:val="20"/>
              </w:rPr>
            </w:pPr>
            <w:r w:rsidRPr="00AF3B17">
              <w:rPr>
                <w:rFonts w:ascii="Calibri" w:hAnsi="Calibri" w:cs="Calibr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Calibri" w:hAnsi="Calibri" w:cs="Calibri"/>
                <w:i/>
                <w:iCs/>
                <w:color w:val="000000"/>
                <w:sz w:val="20"/>
                <w:szCs w:val="20"/>
              </w:rPr>
            </w:pPr>
            <w:r w:rsidRPr="00AF3B17">
              <w:rPr>
                <w:rFonts w:ascii="Calibri" w:hAnsi="Calibri" w:cs="Calibri"/>
                <w:i/>
                <w:iCs/>
                <w:color w:val="000000"/>
                <w:sz w:val="20"/>
                <w:szCs w:val="20"/>
              </w:rPr>
              <w:t>F</w:t>
            </w:r>
          </w:p>
        </w:tc>
        <w:tc>
          <w:tcPr>
            <w:tcW w:w="134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Calibri" w:hAnsi="Calibri" w:cs="Calibri"/>
                <w:i/>
                <w:iCs/>
                <w:color w:val="000000"/>
                <w:sz w:val="20"/>
                <w:szCs w:val="20"/>
              </w:rPr>
            </w:pPr>
            <w:proofErr w:type="spellStart"/>
            <w:r w:rsidRPr="00AF3B17">
              <w:rPr>
                <w:rFonts w:ascii="Calibri" w:hAnsi="Calibri" w:cs="Calibri"/>
                <w:i/>
                <w:iCs/>
                <w:color w:val="000000"/>
                <w:sz w:val="20"/>
                <w:szCs w:val="20"/>
              </w:rPr>
              <w:t>Significance</w:t>
            </w:r>
            <w:proofErr w:type="spellEnd"/>
            <w:r w:rsidRPr="00AF3B17">
              <w:rPr>
                <w:rFonts w:ascii="Calibri" w:hAnsi="Calibri" w:cs="Calibr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AF3B17" w:rsidRPr="00AF3B17" w:rsidRDefault="00AF3B17">
            <w:pPr>
              <w:jc w:val="center"/>
              <w:rPr>
                <w:rFonts w:ascii="Calibri" w:hAnsi="Calibri" w:cs="Calibri"/>
                <w:i/>
                <w:iCs/>
                <w:color w:val="000000"/>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r>
      <w:tr w:rsidR="00AF3B17" w:rsidRPr="00AF3B17" w:rsidTr="00130E34">
        <w:trPr>
          <w:trHeight w:val="288"/>
        </w:trPr>
        <w:tc>
          <w:tcPr>
            <w:tcW w:w="1850" w:type="dxa"/>
            <w:tcBorders>
              <w:top w:val="nil"/>
              <w:left w:val="nil"/>
              <w:bottom w:val="nil"/>
              <w:right w:val="nil"/>
            </w:tcBorders>
            <w:shd w:val="clear" w:color="auto" w:fill="auto"/>
            <w:noWrap/>
            <w:vAlign w:val="bottom"/>
            <w:hideMark/>
          </w:tcPr>
          <w:p w:rsidR="00AF3B17" w:rsidRPr="00AF3B17" w:rsidRDefault="00AF3B17">
            <w:pPr>
              <w:rPr>
                <w:rFonts w:ascii="Calibri" w:hAnsi="Calibri" w:cs="Calibri"/>
                <w:color w:val="000000"/>
                <w:sz w:val="20"/>
                <w:szCs w:val="20"/>
              </w:rPr>
            </w:pPr>
            <w:proofErr w:type="spellStart"/>
            <w:r w:rsidRPr="00AF3B17">
              <w:rPr>
                <w:rFonts w:ascii="Calibri" w:hAnsi="Calibri" w:cs="Calibri"/>
                <w:color w:val="000000"/>
                <w:sz w:val="20"/>
                <w:szCs w:val="20"/>
              </w:rPr>
              <w:t>Regression</w:t>
            </w:r>
            <w:proofErr w:type="spellEnd"/>
          </w:p>
        </w:tc>
        <w:tc>
          <w:tcPr>
            <w:tcW w:w="133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1</w:t>
            </w:r>
          </w:p>
        </w:tc>
        <w:tc>
          <w:tcPr>
            <w:tcW w:w="146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3,882255225</w:t>
            </w:r>
          </w:p>
        </w:tc>
        <w:tc>
          <w:tcPr>
            <w:tcW w:w="130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3,882255225</w:t>
            </w:r>
          </w:p>
        </w:tc>
        <w:tc>
          <w:tcPr>
            <w:tcW w:w="130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14,20020336</w:t>
            </w:r>
          </w:p>
        </w:tc>
        <w:tc>
          <w:tcPr>
            <w:tcW w:w="1340" w:type="dxa"/>
            <w:tcBorders>
              <w:top w:val="nil"/>
              <w:left w:val="nil"/>
              <w:bottom w:val="nil"/>
              <w:right w:val="nil"/>
            </w:tcBorders>
            <w:shd w:val="clear" w:color="auto" w:fill="F5E8DA" w:themeFill="accent6" w:themeFillTint="33"/>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0,002076814</w:t>
            </w:r>
          </w:p>
        </w:tc>
        <w:tc>
          <w:tcPr>
            <w:tcW w:w="130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r>
      <w:tr w:rsidR="00AF3B17" w:rsidRPr="00AF3B17" w:rsidTr="00AF3B17">
        <w:trPr>
          <w:trHeight w:val="288"/>
        </w:trPr>
        <w:tc>
          <w:tcPr>
            <w:tcW w:w="1850" w:type="dxa"/>
            <w:tcBorders>
              <w:top w:val="nil"/>
              <w:left w:val="nil"/>
              <w:bottom w:val="nil"/>
              <w:right w:val="nil"/>
            </w:tcBorders>
            <w:shd w:val="clear" w:color="auto" w:fill="auto"/>
            <w:noWrap/>
            <w:vAlign w:val="bottom"/>
            <w:hideMark/>
          </w:tcPr>
          <w:p w:rsidR="00AF3B17" w:rsidRPr="00AF3B17" w:rsidRDefault="00AF3B17">
            <w:pPr>
              <w:rPr>
                <w:rFonts w:ascii="Calibri" w:hAnsi="Calibri" w:cs="Calibri"/>
                <w:color w:val="000000"/>
                <w:sz w:val="20"/>
                <w:szCs w:val="20"/>
              </w:rPr>
            </w:pPr>
            <w:proofErr w:type="spellStart"/>
            <w:r w:rsidRPr="00AF3B17">
              <w:rPr>
                <w:rFonts w:ascii="Calibri" w:hAnsi="Calibri" w:cs="Calibri"/>
                <w:color w:val="000000"/>
                <w:sz w:val="20"/>
                <w:szCs w:val="20"/>
              </w:rPr>
              <w:t>Residual</w:t>
            </w:r>
            <w:proofErr w:type="spellEnd"/>
          </w:p>
        </w:tc>
        <w:tc>
          <w:tcPr>
            <w:tcW w:w="133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14</w:t>
            </w:r>
          </w:p>
        </w:tc>
        <w:tc>
          <w:tcPr>
            <w:tcW w:w="146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3,82752076</w:t>
            </w:r>
          </w:p>
        </w:tc>
        <w:tc>
          <w:tcPr>
            <w:tcW w:w="130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0,27339434</w:t>
            </w:r>
          </w:p>
        </w:tc>
        <w:tc>
          <w:tcPr>
            <w:tcW w:w="130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p>
        </w:tc>
        <w:tc>
          <w:tcPr>
            <w:tcW w:w="134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r>
      <w:tr w:rsidR="00AF3B17" w:rsidRPr="00AF3B17" w:rsidTr="00AF3B17">
        <w:trPr>
          <w:trHeight w:val="300"/>
        </w:trPr>
        <w:tc>
          <w:tcPr>
            <w:tcW w:w="1850" w:type="dxa"/>
            <w:tcBorders>
              <w:top w:val="nil"/>
              <w:left w:val="nil"/>
              <w:bottom w:val="single" w:sz="8" w:space="0" w:color="auto"/>
              <w:right w:val="nil"/>
            </w:tcBorders>
            <w:shd w:val="clear" w:color="auto" w:fill="auto"/>
            <w:noWrap/>
            <w:vAlign w:val="bottom"/>
            <w:hideMark/>
          </w:tcPr>
          <w:p w:rsidR="00AF3B17" w:rsidRPr="00AF3B17" w:rsidRDefault="00AF3B17">
            <w:pPr>
              <w:rPr>
                <w:rFonts w:ascii="Calibri" w:hAnsi="Calibri" w:cs="Calibri"/>
                <w:color w:val="000000"/>
                <w:sz w:val="20"/>
                <w:szCs w:val="20"/>
              </w:rPr>
            </w:pPr>
            <w:proofErr w:type="spellStart"/>
            <w:r w:rsidRPr="00AF3B17">
              <w:rPr>
                <w:rFonts w:ascii="Calibri" w:hAnsi="Calibri" w:cs="Calibri"/>
                <w:color w:val="000000"/>
                <w:sz w:val="20"/>
                <w:szCs w:val="20"/>
              </w:rPr>
              <w:t>Total</w:t>
            </w:r>
            <w:proofErr w:type="spellEnd"/>
          </w:p>
        </w:tc>
        <w:tc>
          <w:tcPr>
            <w:tcW w:w="133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15</w:t>
            </w:r>
          </w:p>
        </w:tc>
        <w:tc>
          <w:tcPr>
            <w:tcW w:w="146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7,709775985</w:t>
            </w:r>
          </w:p>
        </w:tc>
        <w:tc>
          <w:tcPr>
            <w:tcW w:w="1300" w:type="dxa"/>
            <w:tcBorders>
              <w:top w:val="nil"/>
              <w:left w:val="nil"/>
              <w:bottom w:val="single" w:sz="8" w:space="0" w:color="auto"/>
              <w:right w:val="nil"/>
            </w:tcBorders>
            <w:shd w:val="clear" w:color="auto" w:fill="auto"/>
            <w:noWrap/>
            <w:vAlign w:val="bottom"/>
            <w:hideMark/>
          </w:tcPr>
          <w:p w:rsidR="00AF3B17" w:rsidRPr="00AF3B17" w:rsidRDefault="00AF3B17">
            <w:pPr>
              <w:rPr>
                <w:rFonts w:ascii="Calibri" w:hAnsi="Calibri" w:cs="Calibri"/>
                <w:color w:val="000000"/>
                <w:sz w:val="20"/>
                <w:szCs w:val="20"/>
              </w:rPr>
            </w:pPr>
            <w:r w:rsidRPr="00AF3B17">
              <w:rPr>
                <w:rFonts w:ascii="Calibri" w:hAnsi="Calibri" w:cs="Calibr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AF3B17" w:rsidRPr="00AF3B17" w:rsidRDefault="00AF3B17">
            <w:pPr>
              <w:rPr>
                <w:rFonts w:ascii="Calibri" w:hAnsi="Calibri" w:cs="Calibri"/>
                <w:color w:val="000000"/>
                <w:sz w:val="20"/>
                <w:szCs w:val="20"/>
              </w:rPr>
            </w:pPr>
            <w:r w:rsidRPr="00AF3B17">
              <w:rPr>
                <w:rFonts w:ascii="Calibri" w:hAnsi="Calibri" w:cs="Calibri"/>
                <w:color w:val="000000"/>
                <w:sz w:val="20"/>
                <w:szCs w:val="20"/>
              </w:rPr>
              <w:t> </w:t>
            </w:r>
          </w:p>
        </w:tc>
        <w:tc>
          <w:tcPr>
            <w:tcW w:w="1340" w:type="dxa"/>
            <w:tcBorders>
              <w:top w:val="nil"/>
              <w:left w:val="nil"/>
              <w:bottom w:val="single" w:sz="8" w:space="0" w:color="auto"/>
              <w:right w:val="nil"/>
            </w:tcBorders>
            <w:shd w:val="clear" w:color="auto" w:fill="auto"/>
            <w:noWrap/>
            <w:vAlign w:val="bottom"/>
            <w:hideMark/>
          </w:tcPr>
          <w:p w:rsidR="00AF3B17" w:rsidRPr="00AF3B17" w:rsidRDefault="00AF3B17">
            <w:pPr>
              <w:rPr>
                <w:rFonts w:ascii="Calibri" w:hAnsi="Calibri" w:cs="Calibri"/>
                <w:color w:val="000000"/>
                <w:sz w:val="20"/>
                <w:szCs w:val="20"/>
              </w:rPr>
            </w:pPr>
            <w:r w:rsidRPr="00AF3B17">
              <w:rPr>
                <w:rFonts w:ascii="Calibri" w:hAnsi="Calibri" w:cs="Calibri"/>
                <w:color w:val="000000"/>
                <w:sz w:val="20"/>
                <w:szCs w:val="20"/>
              </w:rPr>
              <w:t> </w:t>
            </w:r>
          </w:p>
        </w:tc>
        <w:tc>
          <w:tcPr>
            <w:tcW w:w="1300" w:type="dxa"/>
            <w:tcBorders>
              <w:top w:val="nil"/>
              <w:left w:val="nil"/>
              <w:bottom w:val="nil"/>
              <w:right w:val="nil"/>
            </w:tcBorders>
            <w:shd w:val="clear" w:color="auto" w:fill="auto"/>
            <w:noWrap/>
            <w:vAlign w:val="bottom"/>
            <w:hideMark/>
          </w:tcPr>
          <w:p w:rsidR="00AF3B17" w:rsidRPr="00AF3B17" w:rsidRDefault="00AF3B17">
            <w:pPr>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r>
      <w:tr w:rsidR="00AF3B17" w:rsidRPr="00AF3B17" w:rsidTr="00AF3B17">
        <w:trPr>
          <w:trHeight w:val="300"/>
        </w:trPr>
        <w:tc>
          <w:tcPr>
            <w:tcW w:w="185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3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46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4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c>
          <w:tcPr>
            <w:tcW w:w="1300" w:type="dxa"/>
            <w:tcBorders>
              <w:top w:val="nil"/>
              <w:left w:val="nil"/>
              <w:bottom w:val="nil"/>
              <w:right w:val="nil"/>
            </w:tcBorders>
            <w:shd w:val="clear" w:color="auto" w:fill="auto"/>
            <w:noWrap/>
            <w:vAlign w:val="bottom"/>
            <w:hideMark/>
          </w:tcPr>
          <w:p w:rsidR="00AF3B17" w:rsidRPr="00AF3B17" w:rsidRDefault="00AF3B17">
            <w:pPr>
              <w:rPr>
                <w:sz w:val="20"/>
                <w:szCs w:val="20"/>
              </w:rPr>
            </w:pPr>
          </w:p>
        </w:tc>
      </w:tr>
      <w:tr w:rsidR="00AF3B17" w:rsidRPr="00AF3B17" w:rsidTr="00AF3B17">
        <w:trPr>
          <w:trHeight w:val="288"/>
        </w:trPr>
        <w:tc>
          <w:tcPr>
            <w:tcW w:w="185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Calibri" w:hAnsi="Calibri" w:cs="Calibri"/>
                <w:i/>
                <w:iCs/>
                <w:color w:val="000000"/>
                <w:sz w:val="20"/>
                <w:szCs w:val="20"/>
              </w:rPr>
            </w:pPr>
            <w:r w:rsidRPr="00AF3B17">
              <w:rPr>
                <w:rFonts w:ascii="Calibri" w:hAnsi="Calibri" w:cs="Calibri"/>
                <w:i/>
                <w:iCs/>
                <w:color w:val="000000"/>
                <w:sz w:val="20"/>
                <w:szCs w:val="20"/>
              </w:rPr>
              <w:t> </w:t>
            </w:r>
          </w:p>
        </w:tc>
        <w:tc>
          <w:tcPr>
            <w:tcW w:w="133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Calibri" w:hAnsi="Calibri" w:cs="Calibri"/>
                <w:i/>
                <w:iCs/>
                <w:color w:val="000000"/>
                <w:sz w:val="20"/>
                <w:szCs w:val="20"/>
              </w:rPr>
            </w:pPr>
            <w:proofErr w:type="spellStart"/>
            <w:r w:rsidRPr="00AF3B17">
              <w:rPr>
                <w:rFonts w:ascii="Calibri" w:hAnsi="Calibri" w:cs="Calibr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Calibri" w:hAnsi="Calibri" w:cs="Calibri"/>
                <w:i/>
                <w:iCs/>
                <w:color w:val="000000"/>
                <w:sz w:val="20"/>
                <w:szCs w:val="20"/>
              </w:rPr>
            </w:pPr>
            <w:r w:rsidRPr="00AF3B17">
              <w:rPr>
                <w:rFonts w:ascii="Calibri" w:hAnsi="Calibri" w:cs="Calibri"/>
                <w:i/>
                <w:iCs/>
                <w:color w:val="000000"/>
                <w:sz w:val="20"/>
                <w:szCs w:val="20"/>
              </w:rPr>
              <w:t xml:space="preserve">Standard </w:t>
            </w:r>
            <w:proofErr w:type="spellStart"/>
            <w:r w:rsidRPr="00AF3B17">
              <w:rPr>
                <w:rFonts w:ascii="Calibri" w:hAnsi="Calibri" w:cs="Calibri"/>
                <w:i/>
                <w:iCs/>
                <w:color w:val="000000"/>
                <w:sz w:val="20"/>
                <w:szCs w:val="20"/>
              </w:rPr>
              <w:t>Error</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Calibri" w:hAnsi="Calibri" w:cs="Calibri"/>
                <w:i/>
                <w:iCs/>
                <w:color w:val="000000"/>
                <w:sz w:val="20"/>
                <w:szCs w:val="20"/>
              </w:rPr>
            </w:pPr>
            <w:r w:rsidRPr="00AF3B17">
              <w:rPr>
                <w:rFonts w:ascii="Calibri" w:hAnsi="Calibri" w:cs="Calibri"/>
                <w:i/>
                <w:iCs/>
                <w:color w:val="000000"/>
                <w:sz w:val="20"/>
                <w:szCs w:val="20"/>
              </w:rPr>
              <w:t xml:space="preserve">t </w:t>
            </w:r>
            <w:proofErr w:type="spellStart"/>
            <w:r w:rsidRPr="00AF3B17">
              <w:rPr>
                <w:rFonts w:ascii="Calibri" w:hAnsi="Calibri" w:cs="Calibr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Calibri" w:hAnsi="Calibri" w:cs="Calibri"/>
                <w:i/>
                <w:iCs/>
                <w:color w:val="000000"/>
                <w:sz w:val="20"/>
                <w:szCs w:val="20"/>
              </w:rPr>
            </w:pPr>
            <w:r w:rsidRPr="00AF3B17">
              <w:rPr>
                <w:rFonts w:ascii="Calibri" w:hAnsi="Calibri" w:cs="Calibri"/>
                <w:i/>
                <w:iCs/>
                <w:color w:val="000000"/>
                <w:sz w:val="20"/>
                <w:szCs w:val="20"/>
              </w:rPr>
              <w:t>P-</w:t>
            </w:r>
            <w:proofErr w:type="spellStart"/>
            <w:r w:rsidRPr="00AF3B17">
              <w:rPr>
                <w:rFonts w:ascii="Calibri" w:hAnsi="Calibri" w:cs="Calibri"/>
                <w:i/>
                <w:iCs/>
                <w:color w:val="000000"/>
                <w:sz w:val="20"/>
                <w:szCs w:val="20"/>
              </w:rPr>
              <w:t>value</w:t>
            </w:r>
            <w:proofErr w:type="spellEnd"/>
          </w:p>
        </w:tc>
        <w:tc>
          <w:tcPr>
            <w:tcW w:w="134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Calibri" w:hAnsi="Calibri" w:cs="Calibri"/>
                <w:i/>
                <w:iCs/>
                <w:color w:val="000000"/>
                <w:sz w:val="20"/>
                <w:szCs w:val="20"/>
              </w:rPr>
            </w:pPr>
            <w:proofErr w:type="spellStart"/>
            <w:r w:rsidRPr="00AF3B17">
              <w:rPr>
                <w:rFonts w:ascii="Calibri" w:hAnsi="Calibri" w:cs="Calibri"/>
                <w:i/>
                <w:iCs/>
                <w:color w:val="000000"/>
                <w:sz w:val="20"/>
                <w:szCs w:val="20"/>
              </w:rPr>
              <w:t>Lower</w:t>
            </w:r>
            <w:proofErr w:type="spellEnd"/>
            <w:r w:rsidRPr="00AF3B17">
              <w:rPr>
                <w:rFonts w:ascii="Calibri" w:hAnsi="Calibri" w:cs="Calibr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Calibri" w:hAnsi="Calibri" w:cs="Calibri"/>
                <w:i/>
                <w:iCs/>
                <w:color w:val="000000"/>
                <w:sz w:val="20"/>
                <w:szCs w:val="20"/>
              </w:rPr>
            </w:pPr>
            <w:proofErr w:type="spellStart"/>
            <w:r w:rsidRPr="00AF3B17">
              <w:rPr>
                <w:rFonts w:ascii="Calibri" w:hAnsi="Calibri" w:cs="Calibri"/>
                <w:i/>
                <w:iCs/>
                <w:color w:val="000000"/>
                <w:sz w:val="20"/>
                <w:szCs w:val="20"/>
              </w:rPr>
              <w:t>Upper</w:t>
            </w:r>
            <w:proofErr w:type="spellEnd"/>
            <w:r w:rsidRPr="00AF3B17">
              <w:rPr>
                <w:rFonts w:ascii="Calibri" w:hAnsi="Calibri" w:cs="Calibr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Calibri" w:hAnsi="Calibri" w:cs="Calibri"/>
                <w:i/>
                <w:iCs/>
                <w:color w:val="000000"/>
                <w:sz w:val="20"/>
                <w:szCs w:val="20"/>
              </w:rPr>
            </w:pPr>
            <w:proofErr w:type="spellStart"/>
            <w:r w:rsidRPr="00AF3B17">
              <w:rPr>
                <w:rFonts w:ascii="Calibri" w:hAnsi="Calibri" w:cs="Calibri"/>
                <w:i/>
                <w:iCs/>
                <w:color w:val="000000"/>
                <w:sz w:val="20"/>
                <w:szCs w:val="20"/>
              </w:rPr>
              <w:t>Lower</w:t>
            </w:r>
            <w:proofErr w:type="spellEnd"/>
            <w:r w:rsidRPr="00AF3B17">
              <w:rPr>
                <w:rFonts w:ascii="Calibri" w:hAnsi="Calibri" w:cs="Calibr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AF3B17" w:rsidRPr="00AF3B17" w:rsidRDefault="00AF3B17">
            <w:pPr>
              <w:jc w:val="center"/>
              <w:rPr>
                <w:rFonts w:ascii="Calibri" w:hAnsi="Calibri" w:cs="Calibri"/>
                <w:i/>
                <w:iCs/>
                <w:color w:val="000000"/>
                <w:sz w:val="20"/>
                <w:szCs w:val="20"/>
              </w:rPr>
            </w:pPr>
            <w:proofErr w:type="spellStart"/>
            <w:r w:rsidRPr="00AF3B17">
              <w:rPr>
                <w:rFonts w:ascii="Calibri" w:hAnsi="Calibri" w:cs="Calibri"/>
                <w:i/>
                <w:iCs/>
                <w:color w:val="000000"/>
                <w:sz w:val="20"/>
                <w:szCs w:val="20"/>
              </w:rPr>
              <w:t>Upper</w:t>
            </w:r>
            <w:proofErr w:type="spellEnd"/>
            <w:r w:rsidRPr="00AF3B17">
              <w:rPr>
                <w:rFonts w:ascii="Calibri" w:hAnsi="Calibri" w:cs="Calibri"/>
                <w:i/>
                <w:iCs/>
                <w:color w:val="000000"/>
                <w:sz w:val="20"/>
                <w:szCs w:val="20"/>
              </w:rPr>
              <w:t xml:space="preserve"> 95,0%</w:t>
            </w:r>
          </w:p>
        </w:tc>
      </w:tr>
      <w:tr w:rsidR="00AF3B17" w:rsidRPr="00AF3B17" w:rsidTr="00AF3B17">
        <w:trPr>
          <w:trHeight w:val="288"/>
        </w:trPr>
        <w:tc>
          <w:tcPr>
            <w:tcW w:w="1850" w:type="dxa"/>
            <w:tcBorders>
              <w:top w:val="nil"/>
              <w:left w:val="nil"/>
              <w:bottom w:val="nil"/>
              <w:right w:val="nil"/>
            </w:tcBorders>
            <w:shd w:val="clear" w:color="auto" w:fill="auto"/>
            <w:noWrap/>
            <w:vAlign w:val="bottom"/>
            <w:hideMark/>
          </w:tcPr>
          <w:p w:rsidR="00AF3B17" w:rsidRPr="00AF3B17" w:rsidRDefault="00AF3B17">
            <w:pPr>
              <w:rPr>
                <w:rFonts w:ascii="Calibri" w:hAnsi="Calibri" w:cs="Calibri"/>
                <w:color w:val="000000"/>
                <w:sz w:val="20"/>
                <w:szCs w:val="20"/>
              </w:rPr>
            </w:pPr>
            <w:proofErr w:type="spellStart"/>
            <w:r w:rsidRPr="00AF3B17">
              <w:rPr>
                <w:rFonts w:ascii="Calibri" w:hAnsi="Calibri" w:cs="Calibri"/>
                <w:color w:val="000000"/>
                <w:sz w:val="20"/>
                <w:szCs w:val="20"/>
              </w:rPr>
              <w:t>Intercept</w:t>
            </w:r>
            <w:proofErr w:type="spellEnd"/>
          </w:p>
        </w:tc>
        <w:tc>
          <w:tcPr>
            <w:tcW w:w="133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0,409314877</w:t>
            </w:r>
          </w:p>
        </w:tc>
        <w:tc>
          <w:tcPr>
            <w:tcW w:w="146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0,130782805</w:t>
            </w:r>
          </w:p>
        </w:tc>
        <w:tc>
          <w:tcPr>
            <w:tcW w:w="130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3,129730065</w:t>
            </w:r>
          </w:p>
        </w:tc>
        <w:tc>
          <w:tcPr>
            <w:tcW w:w="130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0,007383163</w:t>
            </w:r>
          </w:p>
        </w:tc>
        <w:tc>
          <w:tcPr>
            <w:tcW w:w="134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0,128813658</w:t>
            </w:r>
          </w:p>
        </w:tc>
        <w:tc>
          <w:tcPr>
            <w:tcW w:w="130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0,689816096</w:t>
            </w:r>
          </w:p>
        </w:tc>
        <w:tc>
          <w:tcPr>
            <w:tcW w:w="130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0,128813658</w:t>
            </w:r>
          </w:p>
        </w:tc>
        <w:tc>
          <w:tcPr>
            <w:tcW w:w="1300" w:type="dxa"/>
            <w:tcBorders>
              <w:top w:val="nil"/>
              <w:left w:val="nil"/>
              <w:bottom w:val="nil"/>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0,689816096</w:t>
            </w:r>
          </w:p>
        </w:tc>
      </w:tr>
      <w:tr w:rsidR="00AF3B17" w:rsidRPr="00AF3B17" w:rsidTr="00AF3B17">
        <w:trPr>
          <w:trHeight w:val="300"/>
        </w:trPr>
        <w:tc>
          <w:tcPr>
            <w:tcW w:w="1850" w:type="dxa"/>
            <w:tcBorders>
              <w:top w:val="nil"/>
              <w:left w:val="nil"/>
              <w:bottom w:val="single" w:sz="8" w:space="0" w:color="auto"/>
              <w:right w:val="nil"/>
            </w:tcBorders>
            <w:shd w:val="clear" w:color="auto" w:fill="auto"/>
            <w:noWrap/>
            <w:vAlign w:val="bottom"/>
            <w:hideMark/>
          </w:tcPr>
          <w:p w:rsidR="00AF3B17" w:rsidRPr="00AF3B17" w:rsidRDefault="00AF3B17">
            <w:pPr>
              <w:rPr>
                <w:rFonts w:ascii="Calibri" w:hAnsi="Calibri" w:cs="Calibri"/>
                <w:color w:val="000000"/>
                <w:sz w:val="20"/>
                <w:szCs w:val="20"/>
              </w:rPr>
            </w:pPr>
            <w:r w:rsidRPr="00AF3B17">
              <w:rPr>
                <w:rFonts w:ascii="Calibri" w:hAnsi="Calibri" w:cs="Calibri"/>
                <w:color w:val="000000"/>
                <w:sz w:val="20"/>
                <w:szCs w:val="20"/>
              </w:rPr>
              <w:t xml:space="preserve">ROA </w:t>
            </w:r>
          </w:p>
        </w:tc>
        <w:tc>
          <w:tcPr>
            <w:tcW w:w="133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6,242222337</w:t>
            </w:r>
          </w:p>
        </w:tc>
        <w:tc>
          <w:tcPr>
            <w:tcW w:w="146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1,65650195</w:t>
            </w:r>
          </w:p>
        </w:tc>
        <w:tc>
          <w:tcPr>
            <w:tcW w:w="130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3,768315719</w:t>
            </w:r>
          </w:p>
        </w:tc>
        <w:tc>
          <w:tcPr>
            <w:tcW w:w="130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0,002076814</w:t>
            </w:r>
          </w:p>
        </w:tc>
        <w:tc>
          <w:tcPr>
            <w:tcW w:w="134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2,689379006</w:t>
            </w:r>
          </w:p>
        </w:tc>
        <w:tc>
          <w:tcPr>
            <w:tcW w:w="130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9,795065669</w:t>
            </w:r>
          </w:p>
        </w:tc>
        <w:tc>
          <w:tcPr>
            <w:tcW w:w="130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2,689379006</w:t>
            </w:r>
          </w:p>
        </w:tc>
        <w:tc>
          <w:tcPr>
            <w:tcW w:w="1300" w:type="dxa"/>
            <w:tcBorders>
              <w:top w:val="nil"/>
              <w:left w:val="nil"/>
              <w:bottom w:val="single" w:sz="8" w:space="0" w:color="auto"/>
              <w:right w:val="nil"/>
            </w:tcBorders>
            <w:shd w:val="clear" w:color="auto" w:fill="auto"/>
            <w:noWrap/>
            <w:vAlign w:val="bottom"/>
            <w:hideMark/>
          </w:tcPr>
          <w:p w:rsidR="00AF3B17" w:rsidRPr="00AF3B17" w:rsidRDefault="00AF3B17">
            <w:pPr>
              <w:jc w:val="right"/>
              <w:rPr>
                <w:rFonts w:ascii="Calibri" w:hAnsi="Calibri" w:cs="Calibri"/>
                <w:color w:val="000000"/>
                <w:sz w:val="20"/>
                <w:szCs w:val="20"/>
              </w:rPr>
            </w:pPr>
            <w:r w:rsidRPr="00AF3B17">
              <w:rPr>
                <w:rFonts w:ascii="Calibri" w:hAnsi="Calibri" w:cs="Calibri"/>
                <w:color w:val="000000"/>
                <w:sz w:val="20"/>
                <w:szCs w:val="20"/>
              </w:rPr>
              <w:t>9,795065669</w:t>
            </w:r>
          </w:p>
        </w:tc>
      </w:tr>
    </w:tbl>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Pr="00D30B3B" w:rsidRDefault="00D30B3B" w:rsidP="00D30B3B">
      <w:pPr>
        <w:rPr>
          <w:rFonts w:ascii="Arial" w:hAnsi="Arial" w:cs="Arial"/>
          <w:sz w:val="22"/>
          <w:szCs w:val="22"/>
          <w:u w:val="single"/>
        </w:rPr>
      </w:pPr>
      <w:proofErr w:type="spellStart"/>
      <w:r w:rsidRPr="000433F8">
        <w:rPr>
          <w:rFonts w:ascii="Arial" w:hAnsi="Arial" w:cs="Arial"/>
          <w:sz w:val="22"/>
          <w:szCs w:val="22"/>
          <w:u w:val="single"/>
        </w:rPr>
        <w:t>ΕφαρμογήΕ</w:t>
      </w:r>
      <w:proofErr w:type="spellEnd"/>
      <w:r w:rsidRPr="00DA53AB">
        <w:rPr>
          <w:rFonts w:ascii="Arial" w:hAnsi="Arial" w:cs="Arial"/>
          <w:sz w:val="22"/>
          <w:szCs w:val="22"/>
          <w:u w:val="single"/>
          <w:lang w:val="en-US"/>
        </w:rPr>
        <w:t>1</w:t>
      </w:r>
      <w:r>
        <w:rPr>
          <w:rFonts w:ascii="Arial" w:hAnsi="Arial" w:cs="Arial"/>
          <w:sz w:val="22"/>
          <w:szCs w:val="22"/>
          <w:u w:val="single"/>
        </w:rPr>
        <w:t>0</w:t>
      </w: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lang w:val="en-US"/>
        </w:rPr>
      </w:pPr>
    </w:p>
    <w:p w:rsidR="00D30B3B" w:rsidRDefault="00D30B3B" w:rsidP="00D30B3B">
      <w:pPr>
        <w:rPr>
          <w:rFonts w:ascii="Arial" w:hAnsi="Arial" w:cs="Arial"/>
          <w:sz w:val="22"/>
          <w:szCs w:val="22"/>
          <w:u w:val="single"/>
        </w:rPr>
      </w:pPr>
    </w:p>
    <w:tbl>
      <w:tblPr>
        <w:tblW w:w="13840" w:type="dxa"/>
        <w:tblLook w:val="04A0"/>
      </w:tblPr>
      <w:tblGrid>
        <w:gridCol w:w="3291"/>
        <w:gridCol w:w="1280"/>
        <w:gridCol w:w="1460"/>
        <w:gridCol w:w="1300"/>
        <w:gridCol w:w="1300"/>
        <w:gridCol w:w="1340"/>
        <w:gridCol w:w="1300"/>
        <w:gridCol w:w="1300"/>
        <w:gridCol w:w="1300"/>
      </w:tblGrid>
      <w:tr w:rsidR="00DE43EF" w:rsidRPr="00DE43EF" w:rsidTr="00DE43EF">
        <w:trPr>
          <w:trHeight w:val="288"/>
        </w:trPr>
        <w:tc>
          <w:tcPr>
            <w:tcW w:w="4540" w:type="dxa"/>
            <w:gridSpan w:val="2"/>
            <w:tcBorders>
              <w:top w:val="single" w:sz="8" w:space="0" w:color="auto"/>
              <w:left w:val="nil"/>
              <w:bottom w:val="single" w:sz="4" w:space="0" w:color="auto"/>
              <w:right w:val="nil"/>
            </w:tcBorders>
            <w:shd w:val="clear" w:color="auto" w:fill="auto"/>
            <w:noWrap/>
            <w:vAlign w:val="bottom"/>
            <w:hideMark/>
          </w:tcPr>
          <w:p w:rsidR="00DE43EF" w:rsidRPr="00DE43EF" w:rsidRDefault="00DE43EF">
            <w:pPr>
              <w:jc w:val="center"/>
              <w:rPr>
                <w:rFonts w:asciiTheme="minorHAnsi" w:hAnsiTheme="minorHAnsi" w:cstheme="minorHAnsi"/>
                <w:i/>
                <w:iCs/>
                <w:color w:val="000000"/>
                <w:sz w:val="20"/>
                <w:szCs w:val="20"/>
              </w:rPr>
            </w:pPr>
            <w:proofErr w:type="spellStart"/>
            <w:r w:rsidRPr="00DE43EF">
              <w:rPr>
                <w:rFonts w:asciiTheme="minorHAnsi" w:hAnsiTheme="minorHAnsi" w:cstheme="minorHAnsi"/>
                <w:i/>
                <w:iCs/>
                <w:color w:val="000000"/>
                <w:sz w:val="20"/>
                <w:szCs w:val="20"/>
              </w:rPr>
              <w:t>Regression</w:t>
            </w:r>
            <w:proofErr w:type="spellEnd"/>
            <w:r w:rsidRPr="00DE43EF">
              <w:rPr>
                <w:rFonts w:asciiTheme="minorHAnsi" w:hAnsiTheme="minorHAnsi" w:cstheme="minorHAnsi"/>
                <w:i/>
                <w:iCs/>
                <w:color w:val="000000"/>
                <w:sz w:val="20"/>
                <w:szCs w:val="20"/>
              </w:rPr>
              <w:t xml:space="preserve"> </w:t>
            </w:r>
            <w:proofErr w:type="spellStart"/>
            <w:r w:rsidRPr="00DE43EF">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DE43EF" w:rsidRPr="00DE43EF" w:rsidRDefault="00DE43EF">
            <w:pPr>
              <w:jc w:val="center"/>
              <w:rPr>
                <w:rFonts w:asciiTheme="minorHAnsi" w:hAnsiTheme="minorHAnsi" w:cstheme="minorHAnsi"/>
                <w:i/>
                <w:iCs/>
                <w:color w:val="000000"/>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4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r>
      <w:tr w:rsidR="00DE43EF" w:rsidRPr="00DE43EF" w:rsidTr="00DE43EF">
        <w:trPr>
          <w:trHeight w:val="288"/>
        </w:trPr>
        <w:tc>
          <w:tcPr>
            <w:tcW w:w="3291"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color w:val="000000"/>
                <w:sz w:val="20"/>
                <w:szCs w:val="20"/>
              </w:rPr>
            </w:pPr>
            <w:proofErr w:type="spellStart"/>
            <w:r w:rsidRPr="00DE43EF">
              <w:rPr>
                <w:rFonts w:asciiTheme="minorHAnsi" w:hAnsiTheme="minorHAnsi" w:cstheme="minorHAnsi"/>
                <w:color w:val="000000"/>
                <w:sz w:val="20"/>
                <w:szCs w:val="20"/>
              </w:rPr>
              <w:t>Multiple</w:t>
            </w:r>
            <w:proofErr w:type="spellEnd"/>
            <w:r w:rsidRPr="00DE43EF">
              <w:rPr>
                <w:rFonts w:asciiTheme="minorHAnsi" w:hAnsiTheme="minorHAnsi" w:cstheme="minorHAnsi"/>
                <w:color w:val="000000"/>
                <w:sz w:val="20"/>
                <w:szCs w:val="20"/>
              </w:rPr>
              <w:t xml:space="preserve"> R</w:t>
            </w:r>
          </w:p>
        </w:tc>
        <w:tc>
          <w:tcPr>
            <w:tcW w:w="1249"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0,804108343</w:t>
            </w:r>
          </w:p>
        </w:tc>
        <w:tc>
          <w:tcPr>
            <w:tcW w:w="1460"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4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r>
      <w:tr w:rsidR="00DE43EF" w:rsidRPr="00DE43EF" w:rsidTr="00DE43EF">
        <w:trPr>
          <w:trHeight w:val="288"/>
        </w:trPr>
        <w:tc>
          <w:tcPr>
            <w:tcW w:w="3291"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color w:val="000000"/>
                <w:sz w:val="20"/>
                <w:szCs w:val="20"/>
              </w:rPr>
            </w:pPr>
            <w:r w:rsidRPr="00DE43EF">
              <w:rPr>
                <w:rFonts w:asciiTheme="minorHAnsi" w:hAnsiTheme="minorHAnsi" w:cstheme="minorHAnsi"/>
                <w:color w:val="000000"/>
                <w:sz w:val="20"/>
                <w:szCs w:val="20"/>
              </w:rPr>
              <w:t xml:space="preserve">R </w:t>
            </w:r>
            <w:proofErr w:type="spellStart"/>
            <w:r w:rsidRPr="00DE43EF">
              <w:rPr>
                <w:rFonts w:asciiTheme="minorHAnsi" w:hAnsiTheme="minorHAnsi" w:cstheme="minorHAnsi"/>
                <w:color w:val="000000"/>
                <w:sz w:val="20"/>
                <w:szCs w:val="20"/>
              </w:rPr>
              <w:t>Square</w:t>
            </w:r>
            <w:proofErr w:type="spellEnd"/>
          </w:p>
        </w:tc>
        <w:tc>
          <w:tcPr>
            <w:tcW w:w="1249"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0,646590227</w:t>
            </w:r>
          </w:p>
        </w:tc>
        <w:tc>
          <w:tcPr>
            <w:tcW w:w="1460"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4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r>
      <w:tr w:rsidR="00DE43EF" w:rsidRPr="00DE43EF" w:rsidTr="00DE43EF">
        <w:trPr>
          <w:trHeight w:val="288"/>
        </w:trPr>
        <w:tc>
          <w:tcPr>
            <w:tcW w:w="3291"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color w:val="000000"/>
                <w:sz w:val="20"/>
                <w:szCs w:val="20"/>
              </w:rPr>
            </w:pPr>
            <w:proofErr w:type="spellStart"/>
            <w:r w:rsidRPr="00DE43EF">
              <w:rPr>
                <w:rFonts w:asciiTheme="minorHAnsi" w:hAnsiTheme="minorHAnsi" w:cstheme="minorHAnsi"/>
                <w:color w:val="000000"/>
                <w:sz w:val="20"/>
                <w:szCs w:val="20"/>
              </w:rPr>
              <w:t>Adjusted</w:t>
            </w:r>
            <w:proofErr w:type="spellEnd"/>
            <w:r w:rsidRPr="00DE43EF">
              <w:rPr>
                <w:rFonts w:asciiTheme="minorHAnsi" w:hAnsiTheme="minorHAnsi" w:cstheme="minorHAnsi"/>
                <w:color w:val="000000"/>
                <w:sz w:val="20"/>
                <w:szCs w:val="20"/>
              </w:rPr>
              <w:t xml:space="preserve"> R </w:t>
            </w:r>
            <w:proofErr w:type="spellStart"/>
            <w:r w:rsidRPr="00DE43EF">
              <w:rPr>
                <w:rFonts w:asciiTheme="minorHAnsi" w:hAnsiTheme="minorHAnsi" w:cstheme="minorHAnsi"/>
                <w:color w:val="000000"/>
                <w:sz w:val="20"/>
                <w:szCs w:val="20"/>
              </w:rPr>
              <w:t>Square</w:t>
            </w:r>
            <w:proofErr w:type="spellEnd"/>
          </w:p>
        </w:tc>
        <w:tc>
          <w:tcPr>
            <w:tcW w:w="1249"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0,621346672</w:t>
            </w:r>
          </w:p>
        </w:tc>
        <w:tc>
          <w:tcPr>
            <w:tcW w:w="1460"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4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r>
      <w:tr w:rsidR="00DE43EF" w:rsidRPr="00DE43EF" w:rsidTr="00DE43EF">
        <w:trPr>
          <w:trHeight w:val="288"/>
        </w:trPr>
        <w:tc>
          <w:tcPr>
            <w:tcW w:w="3291"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color w:val="000000"/>
                <w:sz w:val="20"/>
                <w:szCs w:val="20"/>
              </w:rPr>
            </w:pPr>
            <w:r w:rsidRPr="00DE43EF">
              <w:rPr>
                <w:rFonts w:asciiTheme="minorHAnsi" w:hAnsiTheme="minorHAnsi" w:cstheme="minorHAnsi"/>
                <w:color w:val="000000"/>
                <w:sz w:val="20"/>
                <w:szCs w:val="20"/>
              </w:rPr>
              <w:t xml:space="preserve">Standard </w:t>
            </w:r>
            <w:proofErr w:type="spellStart"/>
            <w:r w:rsidRPr="00DE43EF">
              <w:rPr>
                <w:rFonts w:asciiTheme="minorHAnsi" w:hAnsiTheme="minorHAnsi" w:cstheme="minorHAnsi"/>
                <w:color w:val="000000"/>
                <w:sz w:val="20"/>
                <w:szCs w:val="20"/>
              </w:rPr>
              <w:t>Error</w:t>
            </w:r>
            <w:proofErr w:type="spellEnd"/>
          </w:p>
        </w:tc>
        <w:tc>
          <w:tcPr>
            <w:tcW w:w="1249"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0,441160011</w:t>
            </w:r>
          </w:p>
        </w:tc>
        <w:tc>
          <w:tcPr>
            <w:tcW w:w="1460"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4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r>
      <w:tr w:rsidR="00DE43EF" w:rsidRPr="00DE43EF" w:rsidTr="00DE43EF">
        <w:trPr>
          <w:trHeight w:val="300"/>
        </w:trPr>
        <w:tc>
          <w:tcPr>
            <w:tcW w:w="3291" w:type="dxa"/>
            <w:tcBorders>
              <w:top w:val="nil"/>
              <w:left w:val="nil"/>
              <w:bottom w:val="single" w:sz="8" w:space="0" w:color="auto"/>
              <w:right w:val="nil"/>
            </w:tcBorders>
            <w:shd w:val="clear" w:color="auto" w:fill="auto"/>
            <w:noWrap/>
            <w:vAlign w:val="bottom"/>
            <w:hideMark/>
          </w:tcPr>
          <w:p w:rsidR="00DE43EF" w:rsidRPr="00DE43EF" w:rsidRDefault="00DE43EF">
            <w:pPr>
              <w:rPr>
                <w:rFonts w:asciiTheme="minorHAnsi" w:hAnsiTheme="minorHAnsi" w:cstheme="minorHAnsi"/>
                <w:color w:val="000000"/>
                <w:sz w:val="20"/>
                <w:szCs w:val="20"/>
              </w:rPr>
            </w:pPr>
            <w:proofErr w:type="spellStart"/>
            <w:r w:rsidRPr="00DE43EF">
              <w:rPr>
                <w:rFonts w:asciiTheme="minorHAnsi" w:hAnsiTheme="minorHAnsi" w:cstheme="minorHAnsi"/>
                <w:color w:val="000000"/>
                <w:sz w:val="20"/>
                <w:szCs w:val="20"/>
              </w:rPr>
              <w:t>Observations</w:t>
            </w:r>
            <w:proofErr w:type="spellEnd"/>
          </w:p>
        </w:tc>
        <w:tc>
          <w:tcPr>
            <w:tcW w:w="1249" w:type="dxa"/>
            <w:tcBorders>
              <w:top w:val="nil"/>
              <w:left w:val="nil"/>
              <w:bottom w:val="single" w:sz="8" w:space="0" w:color="auto"/>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16</w:t>
            </w:r>
          </w:p>
        </w:tc>
        <w:tc>
          <w:tcPr>
            <w:tcW w:w="1460"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4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r>
      <w:tr w:rsidR="00DE43EF" w:rsidRPr="00DE43EF" w:rsidTr="00DE43EF">
        <w:trPr>
          <w:trHeight w:val="288"/>
        </w:trPr>
        <w:tc>
          <w:tcPr>
            <w:tcW w:w="3291"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249"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4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r>
      <w:tr w:rsidR="00DE43EF" w:rsidRPr="00DE43EF" w:rsidTr="00DE43EF">
        <w:trPr>
          <w:trHeight w:val="300"/>
        </w:trPr>
        <w:tc>
          <w:tcPr>
            <w:tcW w:w="3291"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color w:val="000000"/>
                <w:sz w:val="20"/>
                <w:szCs w:val="20"/>
              </w:rPr>
            </w:pPr>
            <w:r w:rsidRPr="00DE43EF">
              <w:rPr>
                <w:rFonts w:asciiTheme="minorHAnsi" w:hAnsiTheme="minorHAnsi" w:cstheme="minorHAnsi"/>
                <w:color w:val="000000"/>
                <w:sz w:val="20"/>
                <w:szCs w:val="20"/>
              </w:rPr>
              <w:t>ANOVA</w:t>
            </w:r>
          </w:p>
        </w:tc>
        <w:tc>
          <w:tcPr>
            <w:tcW w:w="1249"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4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r>
      <w:tr w:rsidR="00DE43EF" w:rsidRPr="00DE43EF" w:rsidTr="00DE43EF">
        <w:trPr>
          <w:trHeight w:val="288"/>
        </w:trPr>
        <w:tc>
          <w:tcPr>
            <w:tcW w:w="3291" w:type="dxa"/>
            <w:tcBorders>
              <w:top w:val="single" w:sz="8" w:space="0" w:color="auto"/>
              <w:left w:val="nil"/>
              <w:bottom w:val="single" w:sz="4" w:space="0" w:color="auto"/>
              <w:right w:val="nil"/>
            </w:tcBorders>
            <w:shd w:val="clear" w:color="auto" w:fill="auto"/>
            <w:noWrap/>
            <w:vAlign w:val="bottom"/>
            <w:hideMark/>
          </w:tcPr>
          <w:p w:rsidR="00DE43EF" w:rsidRPr="00DE43EF" w:rsidRDefault="00DE43EF">
            <w:pPr>
              <w:jc w:val="center"/>
              <w:rPr>
                <w:rFonts w:asciiTheme="minorHAnsi" w:hAnsiTheme="minorHAnsi" w:cstheme="minorHAnsi"/>
                <w:i/>
                <w:iCs/>
                <w:color w:val="000000"/>
                <w:sz w:val="20"/>
                <w:szCs w:val="20"/>
              </w:rPr>
            </w:pPr>
            <w:r w:rsidRPr="00DE43EF">
              <w:rPr>
                <w:rFonts w:asciiTheme="minorHAnsi" w:hAnsiTheme="minorHAnsi" w:cstheme="minorHAnsi"/>
                <w:i/>
                <w:iCs/>
                <w:color w:val="000000"/>
                <w:sz w:val="20"/>
                <w:szCs w:val="20"/>
              </w:rPr>
              <w:t> </w:t>
            </w:r>
          </w:p>
        </w:tc>
        <w:tc>
          <w:tcPr>
            <w:tcW w:w="1249" w:type="dxa"/>
            <w:tcBorders>
              <w:top w:val="single" w:sz="8" w:space="0" w:color="auto"/>
              <w:left w:val="nil"/>
              <w:bottom w:val="single" w:sz="4" w:space="0" w:color="auto"/>
              <w:right w:val="nil"/>
            </w:tcBorders>
            <w:shd w:val="clear" w:color="auto" w:fill="auto"/>
            <w:noWrap/>
            <w:vAlign w:val="bottom"/>
            <w:hideMark/>
          </w:tcPr>
          <w:p w:rsidR="00DE43EF" w:rsidRPr="00DE43EF" w:rsidRDefault="00DE43EF">
            <w:pPr>
              <w:jc w:val="center"/>
              <w:rPr>
                <w:rFonts w:asciiTheme="minorHAnsi" w:hAnsiTheme="minorHAnsi" w:cstheme="minorHAnsi"/>
                <w:i/>
                <w:iCs/>
                <w:color w:val="000000"/>
                <w:sz w:val="20"/>
                <w:szCs w:val="20"/>
              </w:rPr>
            </w:pPr>
            <w:proofErr w:type="spellStart"/>
            <w:r w:rsidRPr="00DE43EF">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DE43EF" w:rsidRPr="00DE43EF" w:rsidRDefault="00DE43EF">
            <w:pPr>
              <w:jc w:val="center"/>
              <w:rPr>
                <w:rFonts w:asciiTheme="minorHAnsi" w:hAnsiTheme="minorHAnsi" w:cstheme="minorHAnsi"/>
                <w:i/>
                <w:iCs/>
                <w:color w:val="000000"/>
                <w:sz w:val="20"/>
                <w:szCs w:val="20"/>
              </w:rPr>
            </w:pPr>
            <w:r w:rsidRPr="00DE43EF">
              <w:rPr>
                <w:rFonts w:asciiTheme="minorHAnsi" w:hAnsiTheme="minorHAnsi" w:cstheme="minorHAnsi"/>
                <w:i/>
                <w:iCs/>
                <w:color w:val="000000"/>
                <w:sz w:val="20"/>
                <w:szCs w:val="20"/>
              </w:rPr>
              <w:t>SS</w:t>
            </w:r>
          </w:p>
        </w:tc>
        <w:tc>
          <w:tcPr>
            <w:tcW w:w="1300" w:type="dxa"/>
            <w:tcBorders>
              <w:top w:val="single" w:sz="8" w:space="0" w:color="auto"/>
              <w:left w:val="nil"/>
              <w:bottom w:val="single" w:sz="4" w:space="0" w:color="auto"/>
              <w:right w:val="nil"/>
            </w:tcBorders>
            <w:shd w:val="clear" w:color="auto" w:fill="auto"/>
            <w:noWrap/>
            <w:vAlign w:val="bottom"/>
            <w:hideMark/>
          </w:tcPr>
          <w:p w:rsidR="00DE43EF" w:rsidRPr="00DE43EF" w:rsidRDefault="00DE43EF">
            <w:pPr>
              <w:jc w:val="center"/>
              <w:rPr>
                <w:rFonts w:asciiTheme="minorHAnsi" w:hAnsiTheme="minorHAnsi" w:cstheme="minorHAnsi"/>
                <w:i/>
                <w:iCs/>
                <w:color w:val="000000"/>
                <w:sz w:val="20"/>
                <w:szCs w:val="20"/>
              </w:rPr>
            </w:pPr>
            <w:r w:rsidRPr="00DE43EF">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DE43EF" w:rsidRPr="00DE43EF" w:rsidRDefault="00DE43EF">
            <w:pPr>
              <w:jc w:val="center"/>
              <w:rPr>
                <w:rFonts w:asciiTheme="minorHAnsi" w:hAnsiTheme="minorHAnsi" w:cstheme="minorHAnsi"/>
                <w:i/>
                <w:iCs/>
                <w:color w:val="000000"/>
                <w:sz w:val="20"/>
                <w:szCs w:val="20"/>
              </w:rPr>
            </w:pPr>
            <w:r w:rsidRPr="00DE43EF">
              <w:rPr>
                <w:rFonts w:asciiTheme="minorHAnsi" w:hAnsiTheme="minorHAnsi" w:cstheme="minorHAnsi"/>
                <w:i/>
                <w:iCs/>
                <w:color w:val="000000"/>
                <w:sz w:val="20"/>
                <w:szCs w:val="20"/>
              </w:rPr>
              <w:t>F</w:t>
            </w:r>
          </w:p>
        </w:tc>
        <w:tc>
          <w:tcPr>
            <w:tcW w:w="1340" w:type="dxa"/>
            <w:tcBorders>
              <w:top w:val="single" w:sz="8" w:space="0" w:color="auto"/>
              <w:left w:val="nil"/>
              <w:bottom w:val="single" w:sz="4" w:space="0" w:color="auto"/>
              <w:right w:val="nil"/>
            </w:tcBorders>
            <w:shd w:val="clear" w:color="auto" w:fill="auto"/>
            <w:noWrap/>
            <w:vAlign w:val="bottom"/>
            <w:hideMark/>
          </w:tcPr>
          <w:p w:rsidR="00DE43EF" w:rsidRPr="00DE43EF" w:rsidRDefault="00DE43EF">
            <w:pPr>
              <w:jc w:val="center"/>
              <w:rPr>
                <w:rFonts w:asciiTheme="minorHAnsi" w:hAnsiTheme="minorHAnsi" w:cstheme="minorHAnsi"/>
                <w:i/>
                <w:iCs/>
                <w:color w:val="000000"/>
                <w:sz w:val="20"/>
                <w:szCs w:val="20"/>
              </w:rPr>
            </w:pPr>
            <w:proofErr w:type="spellStart"/>
            <w:r w:rsidRPr="00DE43EF">
              <w:rPr>
                <w:rFonts w:asciiTheme="minorHAnsi" w:hAnsiTheme="minorHAnsi" w:cstheme="minorHAnsi"/>
                <w:i/>
                <w:iCs/>
                <w:color w:val="000000"/>
                <w:sz w:val="20"/>
                <w:szCs w:val="20"/>
              </w:rPr>
              <w:t>Significance</w:t>
            </w:r>
            <w:proofErr w:type="spellEnd"/>
            <w:r w:rsidRPr="00DE43EF">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DE43EF" w:rsidRPr="00DE43EF" w:rsidRDefault="00DE43EF">
            <w:pPr>
              <w:jc w:val="center"/>
              <w:rPr>
                <w:rFonts w:asciiTheme="minorHAnsi" w:hAnsiTheme="minorHAnsi" w:cstheme="minorHAnsi"/>
                <w:i/>
                <w:iCs/>
                <w:color w:val="000000"/>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r>
      <w:tr w:rsidR="00DE43EF" w:rsidRPr="00DE43EF" w:rsidTr="00130E34">
        <w:trPr>
          <w:trHeight w:val="288"/>
        </w:trPr>
        <w:tc>
          <w:tcPr>
            <w:tcW w:w="3291"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color w:val="000000"/>
                <w:sz w:val="20"/>
                <w:szCs w:val="20"/>
              </w:rPr>
            </w:pPr>
            <w:proofErr w:type="spellStart"/>
            <w:r w:rsidRPr="00DE43EF">
              <w:rPr>
                <w:rFonts w:asciiTheme="minorHAnsi" w:hAnsiTheme="minorHAnsi" w:cstheme="minorHAnsi"/>
                <w:color w:val="000000"/>
                <w:sz w:val="20"/>
                <w:szCs w:val="20"/>
              </w:rPr>
              <w:t>Regression</w:t>
            </w:r>
            <w:proofErr w:type="spellEnd"/>
          </w:p>
        </w:tc>
        <w:tc>
          <w:tcPr>
            <w:tcW w:w="1249"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1</w:t>
            </w:r>
          </w:p>
        </w:tc>
        <w:tc>
          <w:tcPr>
            <w:tcW w:w="1460"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4,985065804</w:t>
            </w:r>
          </w:p>
        </w:tc>
        <w:tc>
          <w:tcPr>
            <w:tcW w:w="1300"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4,985065804</w:t>
            </w:r>
          </w:p>
        </w:tc>
        <w:tc>
          <w:tcPr>
            <w:tcW w:w="1300"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25,61407146</w:t>
            </w:r>
          </w:p>
        </w:tc>
        <w:tc>
          <w:tcPr>
            <w:tcW w:w="1340" w:type="dxa"/>
            <w:tcBorders>
              <w:top w:val="nil"/>
              <w:left w:val="nil"/>
              <w:bottom w:val="nil"/>
              <w:right w:val="nil"/>
            </w:tcBorders>
            <w:shd w:val="clear" w:color="auto" w:fill="F5E8DA" w:themeFill="accent6" w:themeFillTint="33"/>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0,000173741</w:t>
            </w:r>
          </w:p>
        </w:tc>
        <w:tc>
          <w:tcPr>
            <w:tcW w:w="1300"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r>
      <w:tr w:rsidR="00DE43EF" w:rsidRPr="00DE43EF" w:rsidTr="00DE43EF">
        <w:trPr>
          <w:trHeight w:val="288"/>
        </w:trPr>
        <w:tc>
          <w:tcPr>
            <w:tcW w:w="3291"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color w:val="000000"/>
                <w:sz w:val="20"/>
                <w:szCs w:val="20"/>
              </w:rPr>
            </w:pPr>
            <w:proofErr w:type="spellStart"/>
            <w:r w:rsidRPr="00DE43EF">
              <w:rPr>
                <w:rFonts w:asciiTheme="minorHAnsi" w:hAnsiTheme="minorHAnsi" w:cstheme="minorHAnsi"/>
                <w:color w:val="000000"/>
                <w:sz w:val="20"/>
                <w:szCs w:val="20"/>
              </w:rPr>
              <w:t>Residual</w:t>
            </w:r>
            <w:proofErr w:type="spellEnd"/>
          </w:p>
        </w:tc>
        <w:tc>
          <w:tcPr>
            <w:tcW w:w="1249"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14</w:t>
            </w:r>
          </w:p>
        </w:tc>
        <w:tc>
          <w:tcPr>
            <w:tcW w:w="1460"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2,72471018</w:t>
            </w:r>
          </w:p>
        </w:tc>
        <w:tc>
          <w:tcPr>
            <w:tcW w:w="1300"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0,194622156</w:t>
            </w:r>
          </w:p>
        </w:tc>
        <w:tc>
          <w:tcPr>
            <w:tcW w:w="1300"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p>
        </w:tc>
        <w:tc>
          <w:tcPr>
            <w:tcW w:w="134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r>
      <w:tr w:rsidR="00DE43EF" w:rsidRPr="00DE43EF" w:rsidTr="00DE43EF">
        <w:trPr>
          <w:trHeight w:val="300"/>
        </w:trPr>
        <w:tc>
          <w:tcPr>
            <w:tcW w:w="3291" w:type="dxa"/>
            <w:tcBorders>
              <w:top w:val="nil"/>
              <w:left w:val="nil"/>
              <w:bottom w:val="single" w:sz="8" w:space="0" w:color="auto"/>
              <w:right w:val="nil"/>
            </w:tcBorders>
            <w:shd w:val="clear" w:color="auto" w:fill="auto"/>
            <w:noWrap/>
            <w:vAlign w:val="bottom"/>
            <w:hideMark/>
          </w:tcPr>
          <w:p w:rsidR="00DE43EF" w:rsidRPr="00DE43EF" w:rsidRDefault="00DE43EF">
            <w:pPr>
              <w:rPr>
                <w:rFonts w:asciiTheme="minorHAnsi" w:hAnsiTheme="minorHAnsi" w:cstheme="minorHAnsi"/>
                <w:color w:val="000000"/>
                <w:sz w:val="20"/>
                <w:szCs w:val="20"/>
              </w:rPr>
            </w:pPr>
            <w:proofErr w:type="spellStart"/>
            <w:r w:rsidRPr="00DE43EF">
              <w:rPr>
                <w:rFonts w:asciiTheme="minorHAnsi" w:hAnsiTheme="minorHAnsi" w:cstheme="minorHAnsi"/>
                <w:color w:val="000000"/>
                <w:sz w:val="20"/>
                <w:szCs w:val="20"/>
              </w:rPr>
              <w:t>Total</w:t>
            </w:r>
            <w:proofErr w:type="spellEnd"/>
          </w:p>
        </w:tc>
        <w:tc>
          <w:tcPr>
            <w:tcW w:w="1249" w:type="dxa"/>
            <w:tcBorders>
              <w:top w:val="nil"/>
              <w:left w:val="nil"/>
              <w:bottom w:val="single" w:sz="8" w:space="0" w:color="auto"/>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15</w:t>
            </w:r>
          </w:p>
        </w:tc>
        <w:tc>
          <w:tcPr>
            <w:tcW w:w="1460" w:type="dxa"/>
            <w:tcBorders>
              <w:top w:val="nil"/>
              <w:left w:val="nil"/>
              <w:bottom w:val="single" w:sz="8" w:space="0" w:color="auto"/>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7,709775985</w:t>
            </w:r>
          </w:p>
        </w:tc>
        <w:tc>
          <w:tcPr>
            <w:tcW w:w="1300" w:type="dxa"/>
            <w:tcBorders>
              <w:top w:val="nil"/>
              <w:left w:val="nil"/>
              <w:bottom w:val="single" w:sz="8" w:space="0" w:color="auto"/>
              <w:right w:val="nil"/>
            </w:tcBorders>
            <w:shd w:val="clear" w:color="auto" w:fill="auto"/>
            <w:noWrap/>
            <w:vAlign w:val="bottom"/>
            <w:hideMark/>
          </w:tcPr>
          <w:p w:rsidR="00DE43EF" w:rsidRPr="00DE43EF" w:rsidRDefault="00DE43EF">
            <w:pPr>
              <w:rPr>
                <w:rFonts w:asciiTheme="minorHAnsi" w:hAnsiTheme="minorHAnsi" w:cstheme="minorHAnsi"/>
                <w:color w:val="000000"/>
                <w:sz w:val="20"/>
                <w:szCs w:val="20"/>
              </w:rPr>
            </w:pPr>
            <w:r w:rsidRPr="00DE43EF">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DE43EF" w:rsidRPr="00DE43EF" w:rsidRDefault="00DE43EF">
            <w:pPr>
              <w:rPr>
                <w:rFonts w:asciiTheme="minorHAnsi" w:hAnsiTheme="minorHAnsi" w:cstheme="minorHAnsi"/>
                <w:color w:val="000000"/>
                <w:sz w:val="20"/>
                <w:szCs w:val="20"/>
              </w:rPr>
            </w:pPr>
            <w:r w:rsidRPr="00DE43EF">
              <w:rPr>
                <w:rFonts w:asciiTheme="minorHAnsi" w:hAnsiTheme="minorHAnsi" w:cstheme="minorHAnsi"/>
                <w:color w:val="000000"/>
                <w:sz w:val="20"/>
                <w:szCs w:val="20"/>
              </w:rPr>
              <w:t> </w:t>
            </w:r>
          </w:p>
        </w:tc>
        <w:tc>
          <w:tcPr>
            <w:tcW w:w="1340" w:type="dxa"/>
            <w:tcBorders>
              <w:top w:val="nil"/>
              <w:left w:val="nil"/>
              <w:bottom w:val="single" w:sz="8" w:space="0" w:color="auto"/>
              <w:right w:val="nil"/>
            </w:tcBorders>
            <w:shd w:val="clear" w:color="auto" w:fill="auto"/>
            <w:noWrap/>
            <w:vAlign w:val="bottom"/>
            <w:hideMark/>
          </w:tcPr>
          <w:p w:rsidR="00DE43EF" w:rsidRPr="00DE43EF" w:rsidRDefault="00DE43EF">
            <w:pPr>
              <w:rPr>
                <w:rFonts w:asciiTheme="minorHAnsi" w:hAnsiTheme="minorHAnsi" w:cstheme="minorHAnsi"/>
                <w:color w:val="000000"/>
                <w:sz w:val="20"/>
                <w:szCs w:val="20"/>
              </w:rPr>
            </w:pPr>
            <w:r w:rsidRPr="00DE43EF">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r>
      <w:tr w:rsidR="00DE43EF" w:rsidRPr="00DE43EF" w:rsidTr="00DE43EF">
        <w:trPr>
          <w:trHeight w:val="300"/>
        </w:trPr>
        <w:tc>
          <w:tcPr>
            <w:tcW w:w="3291"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249"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4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sz w:val="20"/>
                <w:szCs w:val="20"/>
              </w:rPr>
            </w:pPr>
          </w:p>
        </w:tc>
      </w:tr>
      <w:tr w:rsidR="00DE43EF" w:rsidRPr="00DE43EF" w:rsidTr="00DE43EF">
        <w:trPr>
          <w:trHeight w:val="288"/>
        </w:trPr>
        <w:tc>
          <w:tcPr>
            <w:tcW w:w="3291" w:type="dxa"/>
            <w:tcBorders>
              <w:top w:val="single" w:sz="8" w:space="0" w:color="auto"/>
              <w:left w:val="nil"/>
              <w:bottom w:val="single" w:sz="4" w:space="0" w:color="auto"/>
              <w:right w:val="nil"/>
            </w:tcBorders>
            <w:shd w:val="clear" w:color="auto" w:fill="auto"/>
            <w:noWrap/>
            <w:vAlign w:val="bottom"/>
            <w:hideMark/>
          </w:tcPr>
          <w:p w:rsidR="00DE43EF" w:rsidRPr="00DE43EF" w:rsidRDefault="00DE43EF">
            <w:pPr>
              <w:jc w:val="center"/>
              <w:rPr>
                <w:rFonts w:asciiTheme="minorHAnsi" w:hAnsiTheme="minorHAnsi" w:cstheme="minorHAnsi"/>
                <w:i/>
                <w:iCs/>
                <w:color w:val="000000"/>
                <w:sz w:val="20"/>
                <w:szCs w:val="20"/>
              </w:rPr>
            </w:pPr>
            <w:r w:rsidRPr="00DE43EF">
              <w:rPr>
                <w:rFonts w:asciiTheme="minorHAnsi" w:hAnsiTheme="minorHAnsi" w:cstheme="minorHAnsi"/>
                <w:i/>
                <w:iCs/>
                <w:color w:val="000000"/>
                <w:sz w:val="20"/>
                <w:szCs w:val="20"/>
              </w:rPr>
              <w:t> </w:t>
            </w:r>
          </w:p>
        </w:tc>
        <w:tc>
          <w:tcPr>
            <w:tcW w:w="1249" w:type="dxa"/>
            <w:tcBorders>
              <w:top w:val="single" w:sz="8" w:space="0" w:color="auto"/>
              <w:left w:val="nil"/>
              <w:bottom w:val="single" w:sz="4" w:space="0" w:color="auto"/>
              <w:right w:val="nil"/>
            </w:tcBorders>
            <w:shd w:val="clear" w:color="auto" w:fill="auto"/>
            <w:noWrap/>
            <w:vAlign w:val="bottom"/>
            <w:hideMark/>
          </w:tcPr>
          <w:p w:rsidR="00DE43EF" w:rsidRPr="00DE43EF" w:rsidRDefault="00DE43EF">
            <w:pPr>
              <w:jc w:val="center"/>
              <w:rPr>
                <w:rFonts w:asciiTheme="minorHAnsi" w:hAnsiTheme="minorHAnsi" w:cstheme="minorHAnsi"/>
                <w:i/>
                <w:iCs/>
                <w:color w:val="000000"/>
                <w:sz w:val="20"/>
                <w:szCs w:val="20"/>
              </w:rPr>
            </w:pPr>
            <w:proofErr w:type="spellStart"/>
            <w:r w:rsidRPr="00DE43EF">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DE43EF" w:rsidRPr="00DE43EF" w:rsidRDefault="00DE43EF">
            <w:pPr>
              <w:jc w:val="center"/>
              <w:rPr>
                <w:rFonts w:asciiTheme="minorHAnsi" w:hAnsiTheme="minorHAnsi" w:cstheme="minorHAnsi"/>
                <w:i/>
                <w:iCs/>
                <w:color w:val="000000"/>
                <w:sz w:val="20"/>
                <w:szCs w:val="20"/>
              </w:rPr>
            </w:pPr>
            <w:r w:rsidRPr="00DE43EF">
              <w:rPr>
                <w:rFonts w:asciiTheme="minorHAnsi" w:hAnsiTheme="minorHAnsi" w:cstheme="minorHAnsi"/>
                <w:i/>
                <w:iCs/>
                <w:color w:val="000000"/>
                <w:sz w:val="20"/>
                <w:szCs w:val="20"/>
              </w:rPr>
              <w:t xml:space="preserve">Standard </w:t>
            </w:r>
            <w:proofErr w:type="spellStart"/>
            <w:r w:rsidRPr="00DE43EF">
              <w:rPr>
                <w:rFonts w:asciiTheme="minorHAnsi" w:hAnsiTheme="minorHAnsi" w:cstheme="minorHAnsi"/>
                <w:i/>
                <w:iCs/>
                <w:color w:val="000000"/>
                <w:sz w:val="20"/>
                <w:szCs w:val="20"/>
              </w:rPr>
              <w:t>Error</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DE43EF" w:rsidRPr="00DE43EF" w:rsidRDefault="00DE43EF">
            <w:pPr>
              <w:jc w:val="center"/>
              <w:rPr>
                <w:rFonts w:asciiTheme="minorHAnsi" w:hAnsiTheme="minorHAnsi" w:cstheme="minorHAnsi"/>
                <w:i/>
                <w:iCs/>
                <w:color w:val="000000"/>
                <w:sz w:val="20"/>
                <w:szCs w:val="20"/>
              </w:rPr>
            </w:pPr>
            <w:r w:rsidRPr="00DE43EF">
              <w:rPr>
                <w:rFonts w:asciiTheme="minorHAnsi" w:hAnsiTheme="minorHAnsi" w:cstheme="minorHAnsi"/>
                <w:i/>
                <w:iCs/>
                <w:color w:val="000000"/>
                <w:sz w:val="20"/>
                <w:szCs w:val="20"/>
              </w:rPr>
              <w:t xml:space="preserve">t </w:t>
            </w:r>
            <w:proofErr w:type="spellStart"/>
            <w:r w:rsidRPr="00DE43EF">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DE43EF" w:rsidRPr="00DE43EF" w:rsidRDefault="00DE43EF">
            <w:pPr>
              <w:jc w:val="center"/>
              <w:rPr>
                <w:rFonts w:asciiTheme="minorHAnsi" w:hAnsiTheme="minorHAnsi" w:cstheme="minorHAnsi"/>
                <w:i/>
                <w:iCs/>
                <w:color w:val="000000"/>
                <w:sz w:val="20"/>
                <w:szCs w:val="20"/>
              </w:rPr>
            </w:pPr>
            <w:r w:rsidRPr="00DE43EF">
              <w:rPr>
                <w:rFonts w:asciiTheme="minorHAnsi" w:hAnsiTheme="minorHAnsi" w:cstheme="minorHAnsi"/>
                <w:i/>
                <w:iCs/>
                <w:color w:val="000000"/>
                <w:sz w:val="20"/>
                <w:szCs w:val="20"/>
              </w:rPr>
              <w:t>P-</w:t>
            </w:r>
            <w:proofErr w:type="spellStart"/>
            <w:r w:rsidRPr="00DE43EF">
              <w:rPr>
                <w:rFonts w:asciiTheme="minorHAnsi" w:hAnsiTheme="minorHAnsi" w:cstheme="minorHAnsi"/>
                <w:i/>
                <w:iCs/>
                <w:color w:val="000000"/>
                <w:sz w:val="20"/>
                <w:szCs w:val="20"/>
              </w:rPr>
              <w:t>value</w:t>
            </w:r>
            <w:proofErr w:type="spellEnd"/>
          </w:p>
        </w:tc>
        <w:tc>
          <w:tcPr>
            <w:tcW w:w="1340" w:type="dxa"/>
            <w:tcBorders>
              <w:top w:val="single" w:sz="8" w:space="0" w:color="auto"/>
              <w:left w:val="nil"/>
              <w:bottom w:val="single" w:sz="4" w:space="0" w:color="auto"/>
              <w:right w:val="nil"/>
            </w:tcBorders>
            <w:shd w:val="clear" w:color="auto" w:fill="auto"/>
            <w:noWrap/>
            <w:vAlign w:val="bottom"/>
            <w:hideMark/>
          </w:tcPr>
          <w:p w:rsidR="00DE43EF" w:rsidRPr="00DE43EF" w:rsidRDefault="00DE43EF">
            <w:pPr>
              <w:jc w:val="center"/>
              <w:rPr>
                <w:rFonts w:asciiTheme="minorHAnsi" w:hAnsiTheme="minorHAnsi" w:cstheme="minorHAnsi"/>
                <w:i/>
                <w:iCs/>
                <w:color w:val="000000"/>
                <w:sz w:val="20"/>
                <w:szCs w:val="20"/>
              </w:rPr>
            </w:pPr>
            <w:proofErr w:type="spellStart"/>
            <w:r w:rsidRPr="00DE43EF">
              <w:rPr>
                <w:rFonts w:asciiTheme="minorHAnsi" w:hAnsiTheme="minorHAnsi" w:cstheme="minorHAnsi"/>
                <w:i/>
                <w:iCs/>
                <w:color w:val="000000"/>
                <w:sz w:val="20"/>
                <w:szCs w:val="20"/>
              </w:rPr>
              <w:t>Lower</w:t>
            </w:r>
            <w:proofErr w:type="spellEnd"/>
            <w:r w:rsidRPr="00DE43EF">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DE43EF" w:rsidRPr="00DE43EF" w:rsidRDefault="00DE43EF">
            <w:pPr>
              <w:jc w:val="center"/>
              <w:rPr>
                <w:rFonts w:asciiTheme="minorHAnsi" w:hAnsiTheme="minorHAnsi" w:cstheme="minorHAnsi"/>
                <w:i/>
                <w:iCs/>
                <w:color w:val="000000"/>
                <w:sz w:val="20"/>
                <w:szCs w:val="20"/>
              </w:rPr>
            </w:pPr>
            <w:proofErr w:type="spellStart"/>
            <w:r w:rsidRPr="00DE43EF">
              <w:rPr>
                <w:rFonts w:asciiTheme="minorHAnsi" w:hAnsiTheme="minorHAnsi" w:cstheme="minorHAnsi"/>
                <w:i/>
                <w:iCs/>
                <w:color w:val="000000"/>
                <w:sz w:val="20"/>
                <w:szCs w:val="20"/>
              </w:rPr>
              <w:t>Upper</w:t>
            </w:r>
            <w:proofErr w:type="spellEnd"/>
            <w:r w:rsidRPr="00DE43EF">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DE43EF" w:rsidRPr="00DE43EF" w:rsidRDefault="00DE43EF">
            <w:pPr>
              <w:jc w:val="center"/>
              <w:rPr>
                <w:rFonts w:asciiTheme="minorHAnsi" w:hAnsiTheme="minorHAnsi" w:cstheme="minorHAnsi"/>
                <w:i/>
                <w:iCs/>
                <w:color w:val="000000"/>
                <w:sz w:val="20"/>
                <w:szCs w:val="20"/>
              </w:rPr>
            </w:pPr>
            <w:proofErr w:type="spellStart"/>
            <w:r w:rsidRPr="00DE43EF">
              <w:rPr>
                <w:rFonts w:asciiTheme="minorHAnsi" w:hAnsiTheme="minorHAnsi" w:cstheme="minorHAnsi"/>
                <w:i/>
                <w:iCs/>
                <w:color w:val="000000"/>
                <w:sz w:val="20"/>
                <w:szCs w:val="20"/>
              </w:rPr>
              <w:t>Lower</w:t>
            </w:r>
            <w:proofErr w:type="spellEnd"/>
            <w:r w:rsidRPr="00DE43EF">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DE43EF" w:rsidRPr="00DE43EF" w:rsidRDefault="00DE43EF">
            <w:pPr>
              <w:jc w:val="center"/>
              <w:rPr>
                <w:rFonts w:asciiTheme="minorHAnsi" w:hAnsiTheme="minorHAnsi" w:cstheme="minorHAnsi"/>
                <w:i/>
                <w:iCs/>
                <w:color w:val="000000"/>
                <w:sz w:val="20"/>
                <w:szCs w:val="20"/>
              </w:rPr>
            </w:pPr>
            <w:proofErr w:type="spellStart"/>
            <w:r w:rsidRPr="00DE43EF">
              <w:rPr>
                <w:rFonts w:asciiTheme="minorHAnsi" w:hAnsiTheme="minorHAnsi" w:cstheme="minorHAnsi"/>
                <w:i/>
                <w:iCs/>
                <w:color w:val="000000"/>
                <w:sz w:val="20"/>
                <w:szCs w:val="20"/>
              </w:rPr>
              <w:t>Upper</w:t>
            </w:r>
            <w:proofErr w:type="spellEnd"/>
            <w:r w:rsidRPr="00DE43EF">
              <w:rPr>
                <w:rFonts w:asciiTheme="minorHAnsi" w:hAnsiTheme="minorHAnsi" w:cstheme="minorHAnsi"/>
                <w:i/>
                <w:iCs/>
                <w:color w:val="000000"/>
                <w:sz w:val="20"/>
                <w:szCs w:val="20"/>
              </w:rPr>
              <w:t xml:space="preserve"> 95,0%</w:t>
            </w:r>
          </w:p>
        </w:tc>
      </w:tr>
      <w:tr w:rsidR="00DE43EF" w:rsidRPr="00DE43EF" w:rsidTr="00DE43EF">
        <w:trPr>
          <w:trHeight w:val="288"/>
        </w:trPr>
        <w:tc>
          <w:tcPr>
            <w:tcW w:w="3291" w:type="dxa"/>
            <w:tcBorders>
              <w:top w:val="nil"/>
              <w:left w:val="nil"/>
              <w:bottom w:val="nil"/>
              <w:right w:val="nil"/>
            </w:tcBorders>
            <w:shd w:val="clear" w:color="auto" w:fill="auto"/>
            <w:noWrap/>
            <w:vAlign w:val="bottom"/>
            <w:hideMark/>
          </w:tcPr>
          <w:p w:rsidR="00DE43EF" w:rsidRPr="00DE43EF" w:rsidRDefault="00DE43EF">
            <w:pPr>
              <w:rPr>
                <w:rFonts w:asciiTheme="minorHAnsi" w:hAnsiTheme="minorHAnsi" w:cstheme="minorHAnsi"/>
                <w:color w:val="000000"/>
                <w:sz w:val="20"/>
                <w:szCs w:val="20"/>
              </w:rPr>
            </w:pPr>
            <w:proofErr w:type="spellStart"/>
            <w:r w:rsidRPr="00DE43EF">
              <w:rPr>
                <w:rFonts w:asciiTheme="minorHAnsi" w:hAnsiTheme="minorHAnsi" w:cstheme="minorHAnsi"/>
                <w:color w:val="000000"/>
                <w:sz w:val="20"/>
                <w:szCs w:val="20"/>
              </w:rPr>
              <w:t>Intercept</w:t>
            </w:r>
            <w:proofErr w:type="spellEnd"/>
          </w:p>
        </w:tc>
        <w:tc>
          <w:tcPr>
            <w:tcW w:w="1249"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0,422109553</w:t>
            </w:r>
          </w:p>
        </w:tc>
        <w:tc>
          <w:tcPr>
            <w:tcW w:w="1460"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0,110291332</w:t>
            </w:r>
          </w:p>
        </w:tc>
        <w:tc>
          <w:tcPr>
            <w:tcW w:w="1300"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3,827223268</w:t>
            </w:r>
          </w:p>
        </w:tc>
        <w:tc>
          <w:tcPr>
            <w:tcW w:w="1300"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0,001848756</w:t>
            </w:r>
          </w:p>
        </w:tc>
        <w:tc>
          <w:tcPr>
            <w:tcW w:w="1340"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0,185558172</w:t>
            </w:r>
          </w:p>
        </w:tc>
        <w:tc>
          <w:tcPr>
            <w:tcW w:w="1300"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0,658660934</w:t>
            </w:r>
          </w:p>
        </w:tc>
        <w:tc>
          <w:tcPr>
            <w:tcW w:w="1300"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0,185558172</w:t>
            </w:r>
          </w:p>
        </w:tc>
        <w:tc>
          <w:tcPr>
            <w:tcW w:w="1300" w:type="dxa"/>
            <w:tcBorders>
              <w:top w:val="nil"/>
              <w:left w:val="nil"/>
              <w:bottom w:val="nil"/>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0,658660934</w:t>
            </w:r>
          </w:p>
        </w:tc>
      </w:tr>
      <w:tr w:rsidR="00DE43EF" w:rsidRPr="00DE43EF" w:rsidTr="00DE43EF">
        <w:trPr>
          <w:trHeight w:val="300"/>
        </w:trPr>
        <w:tc>
          <w:tcPr>
            <w:tcW w:w="3291" w:type="dxa"/>
            <w:tcBorders>
              <w:top w:val="nil"/>
              <w:left w:val="nil"/>
              <w:bottom w:val="single" w:sz="8" w:space="0" w:color="auto"/>
              <w:right w:val="nil"/>
            </w:tcBorders>
            <w:shd w:val="clear" w:color="auto" w:fill="auto"/>
            <w:noWrap/>
            <w:vAlign w:val="bottom"/>
            <w:hideMark/>
          </w:tcPr>
          <w:p w:rsidR="00DE43EF" w:rsidRPr="00DE43EF" w:rsidRDefault="00DE43EF">
            <w:pPr>
              <w:rPr>
                <w:rFonts w:asciiTheme="minorHAnsi" w:hAnsiTheme="minorHAnsi" w:cstheme="minorHAnsi"/>
                <w:color w:val="000000"/>
                <w:sz w:val="20"/>
                <w:szCs w:val="20"/>
              </w:rPr>
            </w:pPr>
            <w:r w:rsidRPr="00DE43EF">
              <w:rPr>
                <w:rFonts w:asciiTheme="minorHAnsi" w:hAnsiTheme="minorHAnsi" w:cstheme="minorHAnsi"/>
                <w:color w:val="000000"/>
                <w:sz w:val="20"/>
                <w:szCs w:val="20"/>
              </w:rPr>
              <w:t>Κέρδη Μετά Φόρων/Καθαρή Θέση</w:t>
            </w:r>
          </w:p>
        </w:tc>
        <w:tc>
          <w:tcPr>
            <w:tcW w:w="1249" w:type="dxa"/>
            <w:tcBorders>
              <w:top w:val="nil"/>
              <w:left w:val="nil"/>
              <w:bottom w:val="single" w:sz="8" w:space="0" w:color="auto"/>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0,766110495</w:t>
            </w:r>
          </w:p>
        </w:tc>
        <w:tc>
          <w:tcPr>
            <w:tcW w:w="1460" w:type="dxa"/>
            <w:tcBorders>
              <w:top w:val="nil"/>
              <w:left w:val="nil"/>
              <w:bottom w:val="single" w:sz="8" w:space="0" w:color="auto"/>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0,151374284</w:t>
            </w:r>
          </w:p>
        </w:tc>
        <w:tc>
          <w:tcPr>
            <w:tcW w:w="1300" w:type="dxa"/>
            <w:tcBorders>
              <w:top w:val="nil"/>
              <w:left w:val="nil"/>
              <w:bottom w:val="single" w:sz="8" w:space="0" w:color="auto"/>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5,061034623</w:t>
            </w:r>
          </w:p>
        </w:tc>
        <w:tc>
          <w:tcPr>
            <w:tcW w:w="1300" w:type="dxa"/>
            <w:tcBorders>
              <w:top w:val="nil"/>
              <w:left w:val="nil"/>
              <w:bottom w:val="single" w:sz="8" w:space="0" w:color="auto"/>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0,000173741</w:t>
            </w:r>
          </w:p>
        </w:tc>
        <w:tc>
          <w:tcPr>
            <w:tcW w:w="1340" w:type="dxa"/>
            <w:tcBorders>
              <w:top w:val="nil"/>
              <w:left w:val="nil"/>
              <w:bottom w:val="single" w:sz="8" w:space="0" w:color="auto"/>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0,441444944</w:t>
            </w:r>
          </w:p>
        </w:tc>
        <w:tc>
          <w:tcPr>
            <w:tcW w:w="1300" w:type="dxa"/>
            <w:tcBorders>
              <w:top w:val="nil"/>
              <w:left w:val="nil"/>
              <w:bottom w:val="single" w:sz="8" w:space="0" w:color="auto"/>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1,090776045</w:t>
            </w:r>
          </w:p>
        </w:tc>
        <w:tc>
          <w:tcPr>
            <w:tcW w:w="1300" w:type="dxa"/>
            <w:tcBorders>
              <w:top w:val="nil"/>
              <w:left w:val="nil"/>
              <w:bottom w:val="single" w:sz="8" w:space="0" w:color="auto"/>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0,441444944</w:t>
            </w:r>
          </w:p>
        </w:tc>
        <w:tc>
          <w:tcPr>
            <w:tcW w:w="1300" w:type="dxa"/>
            <w:tcBorders>
              <w:top w:val="nil"/>
              <w:left w:val="nil"/>
              <w:bottom w:val="single" w:sz="8" w:space="0" w:color="auto"/>
              <w:right w:val="nil"/>
            </w:tcBorders>
            <w:shd w:val="clear" w:color="auto" w:fill="auto"/>
            <w:noWrap/>
            <w:vAlign w:val="bottom"/>
            <w:hideMark/>
          </w:tcPr>
          <w:p w:rsidR="00DE43EF" w:rsidRPr="00DE43EF" w:rsidRDefault="00DE43EF">
            <w:pPr>
              <w:jc w:val="right"/>
              <w:rPr>
                <w:rFonts w:asciiTheme="minorHAnsi" w:hAnsiTheme="minorHAnsi" w:cstheme="minorHAnsi"/>
                <w:color w:val="000000"/>
                <w:sz w:val="20"/>
                <w:szCs w:val="20"/>
              </w:rPr>
            </w:pPr>
            <w:r w:rsidRPr="00DE43EF">
              <w:rPr>
                <w:rFonts w:asciiTheme="minorHAnsi" w:hAnsiTheme="minorHAnsi" w:cstheme="minorHAnsi"/>
                <w:color w:val="000000"/>
                <w:sz w:val="20"/>
                <w:szCs w:val="20"/>
              </w:rPr>
              <w:t>1,090776045</w:t>
            </w:r>
          </w:p>
        </w:tc>
      </w:tr>
    </w:tbl>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Pr="00D30B3B" w:rsidRDefault="00D30B3B" w:rsidP="00D30B3B">
      <w:pPr>
        <w:rPr>
          <w:rFonts w:ascii="Arial" w:hAnsi="Arial" w:cs="Arial"/>
          <w:sz w:val="22"/>
          <w:szCs w:val="22"/>
          <w:u w:val="single"/>
        </w:rPr>
      </w:pPr>
      <w:r w:rsidRPr="000433F8">
        <w:rPr>
          <w:rFonts w:ascii="Arial" w:hAnsi="Arial" w:cs="Arial"/>
          <w:sz w:val="22"/>
          <w:szCs w:val="22"/>
          <w:u w:val="single"/>
        </w:rPr>
        <w:t>ΕφαρμογήΕ</w:t>
      </w:r>
      <w:r w:rsidRPr="00D30B3B">
        <w:rPr>
          <w:rFonts w:ascii="Arial" w:hAnsi="Arial" w:cs="Arial"/>
          <w:sz w:val="22"/>
          <w:szCs w:val="22"/>
          <w:u w:val="single"/>
        </w:rPr>
        <w:t>1</w:t>
      </w:r>
      <w:r>
        <w:rPr>
          <w:rFonts w:ascii="Arial" w:hAnsi="Arial" w:cs="Arial"/>
          <w:sz w:val="22"/>
          <w:szCs w:val="22"/>
          <w:u w:val="single"/>
        </w:rPr>
        <w:t>1</w:t>
      </w:r>
    </w:p>
    <w:p w:rsidR="00D30B3B" w:rsidRDefault="00D30B3B" w:rsidP="00BA5669"/>
    <w:p w:rsidR="00D30B3B" w:rsidRDefault="00D30B3B" w:rsidP="00BA5669"/>
    <w:tbl>
      <w:tblPr>
        <w:tblW w:w="14040" w:type="dxa"/>
        <w:tblLook w:val="04A0"/>
      </w:tblPr>
      <w:tblGrid>
        <w:gridCol w:w="3283"/>
        <w:gridCol w:w="1317"/>
        <w:gridCol w:w="1460"/>
        <w:gridCol w:w="1360"/>
        <w:gridCol w:w="1300"/>
        <w:gridCol w:w="1360"/>
        <w:gridCol w:w="1300"/>
        <w:gridCol w:w="1360"/>
        <w:gridCol w:w="1300"/>
      </w:tblGrid>
      <w:tr w:rsidR="00611587" w:rsidRPr="00611587" w:rsidTr="00611587">
        <w:trPr>
          <w:trHeight w:val="288"/>
        </w:trPr>
        <w:tc>
          <w:tcPr>
            <w:tcW w:w="4600" w:type="dxa"/>
            <w:gridSpan w:val="2"/>
            <w:tcBorders>
              <w:top w:val="single" w:sz="8" w:space="0" w:color="auto"/>
              <w:left w:val="nil"/>
              <w:bottom w:val="single" w:sz="4" w:space="0" w:color="auto"/>
              <w:right w:val="nil"/>
            </w:tcBorders>
            <w:shd w:val="clear" w:color="auto" w:fill="auto"/>
            <w:noWrap/>
            <w:vAlign w:val="bottom"/>
            <w:hideMark/>
          </w:tcPr>
          <w:p w:rsidR="00611587" w:rsidRPr="00611587" w:rsidRDefault="00611587">
            <w:pPr>
              <w:jc w:val="center"/>
              <w:rPr>
                <w:rFonts w:ascii="Calibri" w:hAnsi="Calibri" w:cs="Calibri"/>
                <w:i/>
                <w:iCs/>
                <w:color w:val="000000"/>
                <w:sz w:val="20"/>
                <w:szCs w:val="20"/>
              </w:rPr>
            </w:pPr>
            <w:proofErr w:type="spellStart"/>
            <w:r w:rsidRPr="00611587">
              <w:rPr>
                <w:rFonts w:ascii="Calibri" w:hAnsi="Calibri" w:cs="Calibri"/>
                <w:i/>
                <w:iCs/>
                <w:color w:val="000000"/>
                <w:sz w:val="20"/>
                <w:szCs w:val="20"/>
              </w:rPr>
              <w:t>Regression</w:t>
            </w:r>
            <w:proofErr w:type="spellEnd"/>
            <w:r w:rsidRPr="00611587">
              <w:rPr>
                <w:rFonts w:ascii="Calibri" w:hAnsi="Calibri" w:cs="Calibri"/>
                <w:i/>
                <w:iCs/>
                <w:color w:val="000000"/>
                <w:sz w:val="20"/>
                <w:szCs w:val="20"/>
              </w:rPr>
              <w:t xml:space="preserve"> </w:t>
            </w:r>
            <w:proofErr w:type="spellStart"/>
            <w:r w:rsidRPr="00611587">
              <w:rPr>
                <w:rFonts w:ascii="Calibri" w:hAnsi="Calibri" w:cs="Calibr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611587" w:rsidRPr="00611587" w:rsidRDefault="00611587">
            <w:pPr>
              <w:jc w:val="center"/>
              <w:rPr>
                <w:rFonts w:ascii="Calibri" w:hAnsi="Calibri" w:cs="Calibri"/>
                <w:i/>
                <w:iCs/>
                <w:color w:val="000000"/>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r>
      <w:tr w:rsidR="00611587" w:rsidRPr="00611587" w:rsidTr="00611587">
        <w:trPr>
          <w:trHeight w:val="288"/>
        </w:trPr>
        <w:tc>
          <w:tcPr>
            <w:tcW w:w="3283" w:type="dxa"/>
            <w:tcBorders>
              <w:top w:val="nil"/>
              <w:left w:val="nil"/>
              <w:bottom w:val="nil"/>
              <w:right w:val="nil"/>
            </w:tcBorders>
            <w:shd w:val="clear" w:color="auto" w:fill="auto"/>
            <w:noWrap/>
            <w:vAlign w:val="bottom"/>
            <w:hideMark/>
          </w:tcPr>
          <w:p w:rsidR="00611587" w:rsidRPr="00611587" w:rsidRDefault="00611587">
            <w:pPr>
              <w:rPr>
                <w:rFonts w:ascii="Calibri" w:hAnsi="Calibri" w:cs="Calibri"/>
                <w:color w:val="000000"/>
                <w:sz w:val="20"/>
                <w:szCs w:val="20"/>
              </w:rPr>
            </w:pPr>
            <w:proofErr w:type="spellStart"/>
            <w:r w:rsidRPr="00611587">
              <w:rPr>
                <w:rFonts w:ascii="Calibri" w:hAnsi="Calibri" w:cs="Calibri"/>
                <w:color w:val="000000"/>
                <w:sz w:val="20"/>
                <w:szCs w:val="20"/>
              </w:rPr>
              <w:t>Multiple</w:t>
            </w:r>
            <w:proofErr w:type="spellEnd"/>
            <w:r w:rsidRPr="00611587">
              <w:rPr>
                <w:rFonts w:ascii="Calibri" w:hAnsi="Calibri" w:cs="Calibri"/>
                <w:color w:val="000000"/>
                <w:sz w:val="20"/>
                <w:szCs w:val="20"/>
              </w:rPr>
              <w:t xml:space="preserve"> R</w:t>
            </w:r>
          </w:p>
        </w:tc>
        <w:tc>
          <w:tcPr>
            <w:tcW w:w="1317"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0,967573351</w:t>
            </w:r>
          </w:p>
        </w:tc>
        <w:tc>
          <w:tcPr>
            <w:tcW w:w="14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r>
      <w:tr w:rsidR="00611587" w:rsidRPr="00611587" w:rsidTr="00611587">
        <w:trPr>
          <w:trHeight w:val="288"/>
        </w:trPr>
        <w:tc>
          <w:tcPr>
            <w:tcW w:w="3283" w:type="dxa"/>
            <w:tcBorders>
              <w:top w:val="nil"/>
              <w:left w:val="nil"/>
              <w:bottom w:val="nil"/>
              <w:right w:val="nil"/>
            </w:tcBorders>
            <w:shd w:val="clear" w:color="auto" w:fill="auto"/>
            <w:noWrap/>
            <w:vAlign w:val="bottom"/>
            <w:hideMark/>
          </w:tcPr>
          <w:p w:rsidR="00611587" w:rsidRPr="00611587" w:rsidRDefault="00611587">
            <w:pPr>
              <w:rPr>
                <w:rFonts w:ascii="Calibri" w:hAnsi="Calibri" w:cs="Calibri"/>
                <w:color w:val="000000"/>
                <w:sz w:val="20"/>
                <w:szCs w:val="20"/>
              </w:rPr>
            </w:pPr>
            <w:r w:rsidRPr="00611587">
              <w:rPr>
                <w:rFonts w:ascii="Calibri" w:hAnsi="Calibri" w:cs="Calibri"/>
                <w:color w:val="000000"/>
                <w:sz w:val="20"/>
                <w:szCs w:val="20"/>
              </w:rPr>
              <w:t xml:space="preserve">R </w:t>
            </w:r>
            <w:proofErr w:type="spellStart"/>
            <w:r w:rsidRPr="00611587">
              <w:rPr>
                <w:rFonts w:ascii="Calibri" w:hAnsi="Calibri" w:cs="Calibri"/>
                <w:color w:val="000000"/>
                <w:sz w:val="20"/>
                <w:szCs w:val="20"/>
              </w:rPr>
              <w:t>Square</w:t>
            </w:r>
            <w:proofErr w:type="spellEnd"/>
          </w:p>
        </w:tc>
        <w:tc>
          <w:tcPr>
            <w:tcW w:w="1317"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0,936198189</w:t>
            </w:r>
          </w:p>
        </w:tc>
        <w:tc>
          <w:tcPr>
            <w:tcW w:w="14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r>
      <w:tr w:rsidR="00611587" w:rsidRPr="00611587" w:rsidTr="00611587">
        <w:trPr>
          <w:trHeight w:val="288"/>
        </w:trPr>
        <w:tc>
          <w:tcPr>
            <w:tcW w:w="3283" w:type="dxa"/>
            <w:tcBorders>
              <w:top w:val="nil"/>
              <w:left w:val="nil"/>
              <w:bottom w:val="nil"/>
              <w:right w:val="nil"/>
            </w:tcBorders>
            <w:shd w:val="clear" w:color="auto" w:fill="auto"/>
            <w:noWrap/>
            <w:vAlign w:val="bottom"/>
            <w:hideMark/>
          </w:tcPr>
          <w:p w:rsidR="00611587" w:rsidRPr="00611587" w:rsidRDefault="00611587">
            <w:pPr>
              <w:rPr>
                <w:rFonts w:ascii="Calibri" w:hAnsi="Calibri" w:cs="Calibri"/>
                <w:color w:val="000000"/>
                <w:sz w:val="20"/>
                <w:szCs w:val="20"/>
              </w:rPr>
            </w:pPr>
            <w:proofErr w:type="spellStart"/>
            <w:r w:rsidRPr="00611587">
              <w:rPr>
                <w:rFonts w:ascii="Calibri" w:hAnsi="Calibri" w:cs="Calibri"/>
                <w:color w:val="000000"/>
                <w:sz w:val="20"/>
                <w:szCs w:val="20"/>
              </w:rPr>
              <w:t>Adjusted</w:t>
            </w:r>
            <w:proofErr w:type="spellEnd"/>
            <w:r w:rsidRPr="00611587">
              <w:rPr>
                <w:rFonts w:ascii="Calibri" w:hAnsi="Calibri" w:cs="Calibri"/>
                <w:color w:val="000000"/>
                <w:sz w:val="20"/>
                <w:szCs w:val="20"/>
              </w:rPr>
              <w:t xml:space="preserve"> R </w:t>
            </w:r>
            <w:proofErr w:type="spellStart"/>
            <w:r w:rsidRPr="00611587">
              <w:rPr>
                <w:rFonts w:ascii="Calibri" w:hAnsi="Calibri" w:cs="Calibri"/>
                <w:color w:val="000000"/>
                <w:sz w:val="20"/>
                <w:szCs w:val="20"/>
              </w:rPr>
              <w:t>Square</w:t>
            </w:r>
            <w:proofErr w:type="spellEnd"/>
          </w:p>
        </w:tc>
        <w:tc>
          <w:tcPr>
            <w:tcW w:w="1317"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0,912997531</w:t>
            </w:r>
          </w:p>
        </w:tc>
        <w:tc>
          <w:tcPr>
            <w:tcW w:w="14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r>
      <w:tr w:rsidR="00611587" w:rsidRPr="00611587" w:rsidTr="00611587">
        <w:trPr>
          <w:trHeight w:val="288"/>
        </w:trPr>
        <w:tc>
          <w:tcPr>
            <w:tcW w:w="3283" w:type="dxa"/>
            <w:tcBorders>
              <w:top w:val="nil"/>
              <w:left w:val="nil"/>
              <w:bottom w:val="nil"/>
              <w:right w:val="nil"/>
            </w:tcBorders>
            <w:shd w:val="clear" w:color="auto" w:fill="auto"/>
            <w:noWrap/>
            <w:vAlign w:val="bottom"/>
            <w:hideMark/>
          </w:tcPr>
          <w:p w:rsidR="00611587" w:rsidRPr="00611587" w:rsidRDefault="00611587">
            <w:pPr>
              <w:rPr>
                <w:rFonts w:ascii="Calibri" w:hAnsi="Calibri" w:cs="Calibri"/>
                <w:color w:val="000000"/>
                <w:sz w:val="20"/>
                <w:szCs w:val="20"/>
              </w:rPr>
            </w:pPr>
            <w:r w:rsidRPr="00611587">
              <w:rPr>
                <w:rFonts w:ascii="Calibri" w:hAnsi="Calibri" w:cs="Calibri"/>
                <w:color w:val="000000"/>
                <w:sz w:val="20"/>
                <w:szCs w:val="20"/>
              </w:rPr>
              <w:t xml:space="preserve">Standard </w:t>
            </w:r>
            <w:proofErr w:type="spellStart"/>
            <w:r w:rsidRPr="00611587">
              <w:rPr>
                <w:rFonts w:ascii="Calibri" w:hAnsi="Calibri" w:cs="Calibri"/>
                <w:color w:val="000000"/>
                <w:sz w:val="20"/>
                <w:szCs w:val="20"/>
              </w:rPr>
              <w:t>Error</w:t>
            </w:r>
            <w:proofErr w:type="spellEnd"/>
          </w:p>
        </w:tc>
        <w:tc>
          <w:tcPr>
            <w:tcW w:w="1317"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0,211466238</w:t>
            </w:r>
          </w:p>
        </w:tc>
        <w:tc>
          <w:tcPr>
            <w:tcW w:w="14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r>
      <w:tr w:rsidR="00611587" w:rsidRPr="00611587" w:rsidTr="00611587">
        <w:trPr>
          <w:trHeight w:val="300"/>
        </w:trPr>
        <w:tc>
          <w:tcPr>
            <w:tcW w:w="3283" w:type="dxa"/>
            <w:tcBorders>
              <w:top w:val="nil"/>
              <w:left w:val="nil"/>
              <w:bottom w:val="single" w:sz="8" w:space="0" w:color="auto"/>
              <w:right w:val="nil"/>
            </w:tcBorders>
            <w:shd w:val="clear" w:color="auto" w:fill="auto"/>
            <w:noWrap/>
            <w:vAlign w:val="bottom"/>
            <w:hideMark/>
          </w:tcPr>
          <w:p w:rsidR="00611587" w:rsidRPr="00611587" w:rsidRDefault="00611587">
            <w:pPr>
              <w:rPr>
                <w:rFonts w:ascii="Calibri" w:hAnsi="Calibri" w:cs="Calibri"/>
                <w:color w:val="000000"/>
                <w:sz w:val="20"/>
                <w:szCs w:val="20"/>
              </w:rPr>
            </w:pPr>
            <w:proofErr w:type="spellStart"/>
            <w:r w:rsidRPr="00611587">
              <w:rPr>
                <w:rFonts w:ascii="Calibri" w:hAnsi="Calibri" w:cs="Calibri"/>
                <w:color w:val="000000"/>
                <w:sz w:val="20"/>
                <w:szCs w:val="20"/>
              </w:rPr>
              <w:t>Observations</w:t>
            </w:r>
            <w:proofErr w:type="spellEnd"/>
          </w:p>
        </w:tc>
        <w:tc>
          <w:tcPr>
            <w:tcW w:w="1317" w:type="dxa"/>
            <w:tcBorders>
              <w:top w:val="nil"/>
              <w:left w:val="nil"/>
              <w:bottom w:val="single" w:sz="8" w:space="0" w:color="auto"/>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16</w:t>
            </w:r>
          </w:p>
        </w:tc>
        <w:tc>
          <w:tcPr>
            <w:tcW w:w="14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r>
      <w:tr w:rsidR="00611587" w:rsidRPr="00611587" w:rsidTr="00611587">
        <w:trPr>
          <w:trHeight w:val="288"/>
        </w:trPr>
        <w:tc>
          <w:tcPr>
            <w:tcW w:w="3283"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17"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4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r>
      <w:tr w:rsidR="00611587" w:rsidRPr="00611587" w:rsidTr="00611587">
        <w:trPr>
          <w:trHeight w:val="300"/>
        </w:trPr>
        <w:tc>
          <w:tcPr>
            <w:tcW w:w="3283" w:type="dxa"/>
            <w:tcBorders>
              <w:top w:val="nil"/>
              <w:left w:val="nil"/>
              <w:bottom w:val="nil"/>
              <w:right w:val="nil"/>
            </w:tcBorders>
            <w:shd w:val="clear" w:color="auto" w:fill="auto"/>
            <w:noWrap/>
            <w:vAlign w:val="bottom"/>
            <w:hideMark/>
          </w:tcPr>
          <w:p w:rsidR="00611587" w:rsidRPr="00611587" w:rsidRDefault="00611587">
            <w:pPr>
              <w:rPr>
                <w:rFonts w:ascii="Calibri" w:hAnsi="Calibri" w:cs="Calibri"/>
                <w:color w:val="000000"/>
                <w:sz w:val="20"/>
                <w:szCs w:val="20"/>
              </w:rPr>
            </w:pPr>
            <w:r w:rsidRPr="00611587">
              <w:rPr>
                <w:rFonts w:ascii="Calibri" w:hAnsi="Calibri" w:cs="Calibri"/>
                <w:color w:val="000000"/>
                <w:sz w:val="20"/>
                <w:szCs w:val="20"/>
              </w:rPr>
              <w:t>ANOVA</w:t>
            </w:r>
          </w:p>
        </w:tc>
        <w:tc>
          <w:tcPr>
            <w:tcW w:w="1317" w:type="dxa"/>
            <w:tcBorders>
              <w:top w:val="nil"/>
              <w:left w:val="nil"/>
              <w:bottom w:val="nil"/>
              <w:right w:val="nil"/>
            </w:tcBorders>
            <w:shd w:val="clear" w:color="auto" w:fill="auto"/>
            <w:noWrap/>
            <w:vAlign w:val="bottom"/>
            <w:hideMark/>
          </w:tcPr>
          <w:p w:rsidR="00611587" w:rsidRPr="00611587" w:rsidRDefault="00611587">
            <w:pPr>
              <w:rPr>
                <w:rFonts w:ascii="Calibri" w:hAnsi="Calibri" w:cs="Calibri"/>
                <w:color w:val="000000"/>
                <w:sz w:val="20"/>
                <w:szCs w:val="20"/>
              </w:rPr>
            </w:pPr>
          </w:p>
        </w:tc>
        <w:tc>
          <w:tcPr>
            <w:tcW w:w="14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r>
      <w:tr w:rsidR="00611587" w:rsidRPr="00611587" w:rsidTr="00611587">
        <w:trPr>
          <w:trHeight w:val="288"/>
        </w:trPr>
        <w:tc>
          <w:tcPr>
            <w:tcW w:w="3283" w:type="dxa"/>
            <w:tcBorders>
              <w:top w:val="single" w:sz="8" w:space="0" w:color="auto"/>
              <w:left w:val="nil"/>
              <w:bottom w:val="single" w:sz="4" w:space="0" w:color="auto"/>
              <w:right w:val="nil"/>
            </w:tcBorders>
            <w:shd w:val="clear" w:color="auto" w:fill="auto"/>
            <w:noWrap/>
            <w:vAlign w:val="bottom"/>
            <w:hideMark/>
          </w:tcPr>
          <w:p w:rsidR="00611587" w:rsidRPr="00611587" w:rsidRDefault="00611587">
            <w:pPr>
              <w:jc w:val="center"/>
              <w:rPr>
                <w:rFonts w:ascii="Calibri" w:hAnsi="Calibri" w:cs="Calibri"/>
                <w:i/>
                <w:iCs/>
                <w:color w:val="000000"/>
                <w:sz w:val="20"/>
                <w:szCs w:val="20"/>
              </w:rPr>
            </w:pPr>
            <w:r w:rsidRPr="00611587">
              <w:rPr>
                <w:rFonts w:ascii="Calibri" w:hAnsi="Calibri" w:cs="Calibri"/>
                <w:i/>
                <w:iCs/>
                <w:color w:val="000000"/>
                <w:sz w:val="20"/>
                <w:szCs w:val="20"/>
              </w:rPr>
              <w:t> </w:t>
            </w:r>
          </w:p>
        </w:tc>
        <w:tc>
          <w:tcPr>
            <w:tcW w:w="1317" w:type="dxa"/>
            <w:tcBorders>
              <w:top w:val="single" w:sz="8" w:space="0" w:color="auto"/>
              <w:left w:val="nil"/>
              <w:bottom w:val="single" w:sz="4" w:space="0" w:color="auto"/>
              <w:right w:val="nil"/>
            </w:tcBorders>
            <w:shd w:val="clear" w:color="auto" w:fill="auto"/>
            <w:noWrap/>
            <w:vAlign w:val="bottom"/>
            <w:hideMark/>
          </w:tcPr>
          <w:p w:rsidR="00611587" w:rsidRPr="00611587" w:rsidRDefault="00611587">
            <w:pPr>
              <w:jc w:val="center"/>
              <w:rPr>
                <w:rFonts w:ascii="Calibri" w:hAnsi="Calibri" w:cs="Calibri"/>
                <w:i/>
                <w:iCs/>
                <w:color w:val="000000"/>
                <w:sz w:val="20"/>
                <w:szCs w:val="20"/>
              </w:rPr>
            </w:pPr>
            <w:proofErr w:type="spellStart"/>
            <w:r w:rsidRPr="00611587">
              <w:rPr>
                <w:rFonts w:ascii="Calibri" w:hAnsi="Calibri" w:cs="Calibr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611587" w:rsidRPr="00611587" w:rsidRDefault="00611587">
            <w:pPr>
              <w:jc w:val="center"/>
              <w:rPr>
                <w:rFonts w:ascii="Calibri" w:hAnsi="Calibri" w:cs="Calibri"/>
                <w:i/>
                <w:iCs/>
                <w:color w:val="000000"/>
                <w:sz w:val="20"/>
                <w:szCs w:val="20"/>
              </w:rPr>
            </w:pPr>
            <w:r w:rsidRPr="00611587">
              <w:rPr>
                <w:rFonts w:ascii="Calibri" w:hAnsi="Calibri" w:cs="Calibri"/>
                <w:i/>
                <w:iCs/>
                <w:color w:val="000000"/>
                <w:sz w:val="20"/>
                <w:szCs w:val="20"/>
              </w:rPr>
              <w:t>SS</w:t>
            </w:r>
          </w:p>
        </w:tc>
        <w:tc>
          <w:tcPr>
            <w:tcW w:w="1360" w:type="dxa"/>
            <w:tcBorders>
              <w:top w:val="single" w:sz="8" w:space="0" w:color="auto"/>
              <w:left w:val="nil"/>
              <w:bottom w:val="single" w:sz="4" w:space="0" w:color="auto"/>
              <w:right w:val="nil"/>
            </w:tcBorders>
            <w:shd w:val="clear" w:color="auto" w:fill="auto"/>
            <w:noWrap/>
            <w:vAlign w:val="bottom"/>
            <w:hideMark/>
          </w:tcPr>
          <w:p w:rsidR="00611587" w:rsidRPr="00611587" w:rsidRDefault="00611587">
            <w:pPr>
              <w:jc w:val="center"/>
              <w:rPr>
                <w:rFonts w:ascii="Calibri" w:hAnsi="Calibri" w:cs="Calibri"/>
                <w:i/>
                <w:iCs/>
                <w:color w:val="000000"/>
                <w:sz w:val="20"/>
                <w:szCs w:val="20"/>
              </w:rPr>
            </w:pPr>
            <w:r w:rsidRPr="00611587">
              <w:rPr>
                <w:rFonts w:ascii="Calibri" w:hAnsi="Calibri" w:cs="Calibr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611587" w:rsidRPr="00611587" w:rsidRDefault="00611587">
            <w:pPr>
              <w:jc w:val="center"/>
              <w:rPr>
                <w:rFonts w:ascii="Calibri" w:hAnsi="Calibri" w:cs="Calibri"/>
                <w:i/>
                <w:iCs/>
                <w:color w:val="000000"/>
                <w:sz w:val="20"/>
                <w:szCs w:val="20"/>
              </w:rPr>
            </w:pPr>
            <w:r w:rsidRPr="00611587">
              <w:rPr>
                <w:rFonts w:ascii="Calibri" w:hAnsi="Calibri" w:cs="Calibr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611587" w:rsidRPr="00611587" w:rsidRDefault="00611587">
            <w:pPr>
              <w:jc w:val="center"/>
              <w:rPr>
                <w:rFonts w:ascii="Calibri" w:hAnsi="Calibri" w:cs="Calibri"/>
                <w:i/>
                <w:iCs/>
                <w:color w:val="000000"/>
                <w:sz w:val="20"/>
                <w:szCs w:val="20"/>
              </w:rPr>
            </w:pPr>
            <w:proofErr w:type="spellStart"/>
            <w:r w:rsidRPr="00611587">
              <w:rPr>
                <w:rFonts w:ascii="Calibri" w:hAnsi="Calibri" w:cs="Calibri"/>
                <w:i/>
                <w:iCs/>
                <w:color w:val="000000"/>
                <w:sz w:val="20"/>
                <w:szCs w:val="20"/>
              </w:rPr>
              <w:t>Significance</w:t>
            </w:r>
            <w:proofErr w:type="spellEnd"/>
            <w:r w:rsidRPr="00611587">
              <w:rPr>
                <w:rFonts w:ascii="Calibri" w:hAnsi="Calibri" w:cs="Calibr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611587" w:rsidRPr="00611587" w:rsidRDefault="00611587">
            <w:pPr>
              <w:jc w:val="center"/>
              <w:rPr>
                <w:rFonts w:ascii="Calibri" w:hAnsi="Calibri" w:cs="Calibri"/>
                <w:i/>
                <w:iCs/>
                <w:color w:val="000000"/>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r>
      <w:tr w:rsidR="00611587" w:rsidRPr="00611587" w:rsidTr="00130E34">
        <w:trPr>
          <w:trHeight w:val="288"/>
        </w:trPr>
        <w:tc>
          <w:tcPr>
            <w:tcW w:w="3283" w:type="dxa"/>
            <w:tcBorders>
              <w:top w:val="nil"/>
              <w:left w:val="nil"/>
              <w:bottom w:val="nil"/>
              <w:right w:val="nil"/>
            </w:tcBorders>
            <w:shd w:val="clear" w:color="auto" w:fill="auto"/>
            <w:noWrap/>
            <w:vAlign w:val="bottom"/>
            <w:hideMark/>
          </w:tcPr>
          <w:p w:rsidR="00611587" w:rsidRPr="00611587" w:rsidRDefault="00611587">
            <w:pPr>
              <w:rPr>
                <w:rFonts w:ascii="Calibri" w:hAnsi="Calibri" w:cs="Calibri"/>
                <w:color w:val="000000"/>
                <w:sz w:val="20"/>
                <w:szCs w:val="20"/>
              </w:rPr>
            </w:pPr>
            <w:proofErr w:type="spellStart"/>
            <w:r w:rsidRPr="00611587">
              <w:rPr>
                <w:rFonts w:ascii="Calibri" w:hAnsi="Calibri" w:cs="Calibri"/>
                <w:color w:val="000000"/>
                <w:sz w:val="20"/>
                <w:szCs w:val="20"/>
              </w:rPr>
              <w:t>Regression</w:t>
            </w:r>
            <w:proofErr w:type="spellEnd"/>
          </w:p>
        </w:tc>
        <w:tc>
          <w:tcPr>
            <w:tcW w:w="1317"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4</w:t>
            </w:r>
          </w:p>
        </w:tc>
        <w:tc>
          <w:tcPr>
            <w:tcW w:w="14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7,217878315</w:t>
            </w:r>
          </w:p>
        </w:tc>
        <w:tc>
          <w:tcPr>
            <w:tcW w:w="13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1,804469579</w:t>
            </w:r>
          </w:p>
        </w:tc>
        <w:tc>
          <w:tcPr>
            <w:tcW w:w="130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40,35222486</w:t>
            </w:r>
          </w:p>
        </w:tc>
        <w:tc>
          <w:tcPr>
            <w:tcW w:w="1360" w:type="dxa"/>
            <w:tcBorders>
              <w:top w:val="nil"/>
              <w:left w:val="nil"/>
              <w:bottom w:val="nil"/>
              <w:right w:val="nil"/>
            </w:tcBorders>
            <w:shd w:val="clear" w:color="auto" w:fill="F5E8DA" w:themeFill="accent6" w:themeFillTint="33"/>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1,64207E-06</w:t>
            </w:r>
          </w:p>
        </w:tc>
        <w:tc>
          <w:tcPr>
            <w:tcW w:w="130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r>
      <w:tr w:rsidR="00611587" w:rsidRPr="00611587" w:rsidTr="00611587">
        <w:trPr>
          <w:trHeight w:val="288"/>
        </w:trPr>
        <w:tc>
          <w:tcPr>
            <w:tcW w:w="3283" w:type="dxa"/>
            <w:tcBorders>
              <w:top w:val="nil"/>
              <w:left w:val="nil"/>
              <w:bottom w:val="nil"/>
              <w:right w:val="nil"/>
            </w:tcBorders>
            <w:shd w:val="clear" w:color="auto" w:fill="auto"/>
            <w:noWrap/>
            <w:vAlign w:val="bottom"/>
            <w:hideMark/>
          </w:tcPr>
          <w:p w:rsidR="00611587" w:rsidRPr="00611587" w:rsidRDefault="00611587">
            <w:pPr>
              <w:rPr>
                <w:rFonts w:ascii="Calibri" w:hAnsi="Calibri" w:cs="Calibri"/>
                <w:color w:val="000000"/>
                <w:sz w:val="20"/>
                <w:szCs w:val="20"/>
              </w:rPr>
            </w:pPr>
            <w:proofErr w:type="spellStart"/>
            <w:r w:rsidRPr="00611587">
              <w:rPr>
                <w:rFonts w:ascii="Calibri" w:hAnsi="Calibri" w:cs="Calibri"/>
                <w:color w:val="000000"/>
                <w:sz w:val="20"/>
                <w:szCs w:val="20"/>
              </w:rPr>
              <w:t>Residual</w:t>
            </w:r>
            <w:proofErr w:type="spellEnd"/>
          </w:p>
        </w:tc>
        <w:tc>
          <w:tcPr>
            <w:tcW w:w="1317"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11</w:t>
            </w:r>
          </w:p>
        </w:tc>
        <w:tc>
          <w:tcPr>
            <w:tcW w:w="14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0,491897669</w:t>
            </w:r>
          </w:p>
        </w:tc>
        <w:tc>
          <w:tcPr>
            <w:tcW w:w="13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0,04471797</w:t>
            </w:r>
          </w:p>
        </w:tc>
        <w:tc>
          <w:tcPr>
            <w:tcW w:w="130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r>
      <w:tr w:rsidR="00611587" w:rsidRPr="00611587" w:rsidTr="00611587">
        <w:trPr>
          <w:trHeight w:val="300"/>
        </w:trPr>
        <w:tc>
          <w:tcPr>
            <w:tcW w:w="3283" w:type="dxa"/>
            <w:tcBorders>
              <w:top w:val="nil"/>
              <w:left w:val="nil"/>
              <w:bottom w:val="single" w:sz="8" w:space="0" w:color="auto"/>
              <w:right w:val="nil"/>
            </w:tcBorders>
            <w:shd w:val="clear" w:color="auto" w:fill="auto"/>
            <w:noWrap/>
            <w:vAlign w:val="bottom"/>
            <w:hideMark/>
          </w:tcPr>
          <w:p w:rsidR="00611587" w:rsidRPr="00611587" w:rsidRDefault="00611587">
            <w:pPr>
              <w:rPr>
                <w:rFonts w:ascii="Calibri" w:hAnsi="Calibri" w:cs="Calibri"/>
                <w:color w:val="000000"/>
                <w:sz w:val="20"/>
                <w:szCs w:val="20"/>
              </w:rPr>
            </w:pPr>
            <w:proofErr w:type="spellStart"/>
            <w:r w:rsidRPr="00611587">
              <w:rPr>
                <w:rFonts w:ascii="Calibri" w:hAnsi="Calibri" w:cs="Calibri"/>
                <w:color w:val="000000"/>
                <w:sz w:val="20"/>
                <w:szCs w:val="20"/>
              </w:rPr>
              <w:t>Total</w:t>
            </w:r>
            <w:proofErr w:type="spellEnd"/>
          </w:p>
        </w:tc>
        <w:tc>
          <w:tcPr>
            <w:tcW w:w="1317" w:type="dxa"/>
            <w:tcBorders>
              <w:top w:val="nil"/>
              <w:left w:val="nil"/>
              <w:bottom w:val="single" w:sz="8" w:space="0" w:color="auto"/>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15</w:t>
            </w:r>
          </w:p>
        </w:tc>
        <w:tc>
          <w:tcPr>
            <w:tcW w:w="1460" w:type="dxa"/>
            <w:tcBorders>
              <w:top w:val="nil"/>
              <w:left w:val="nil"/>
              <w:bottom w:val="single" w:sz="8" w:space="0" w:color="auto"/>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7,709775985</w:t>
            </w:r>
          </w:p>
        </w:tc>
        <w:tc>
          <w:tcPr>
            <w:tcW w:w="1360" w:type="dxa"/>
            <w:tcBorders>
              <w:top w:val="nil"/>
              <w:left w:val="nil"/>
              <w:bottom w:val="single" w:sz="8" w:space="0" w:color="auto"/>
              <w:right w:val="nil"/>
            </w:tcBorders>
            <w:shd w:val="clear" w:color="auto" w:fill="auto"/>
            <w:noWrap/>
            <w:vAlign w:val="bottom"/>
            <w:hideMark/>
          </w:tcPr>
          <w:p w:rsidR="00611587" w:rsidRPr="00611587" w:rsidRDefault="00611587">
            <w:pPr>
              <w:rPr>
                <w:rFonts w:ascii="Calibri" w:hAnsi="Calibri" w:cs="Calibri"/>
                <w:color w:val="000000"/>
                <w:sz w:val="20"/>
                <w:szCs w:val="20"/>
              </w:rPr>
            </w:pPr>
            <w:r w:rsidRPr="00611587">
              <w:rPr>
                <w:rFonts w:ascii="Calibri" w:hAnsi="Calibri" w:cs="Calibr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611587" w:rsidRPr="00611587" w:rsidRDefault="00611587">
            <w:pPr>
              <w:rPr>
                <w:rFonts w:ascii="Calibri" w:hAnsi="Calibri" w:cs="Calibri"/>
                <w:color w:val="000000"/>
                <w:sz w:val="20"/>
                <w:szCs w:val="20"/>
              </w:rPr>
            </w:pPr>
            <w:r w:rsidRPr="00611587">
              <w:rPr>
                <w:rFonts w:ascii="Calibri" w:hAnsi="Calibri" w:cs="Calibr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611587" w:rsidRPr="00611587" w:rsidRDefault="00611587">
            <w:pPr>
              <w:rPr>
                <w:rFonts w:ascii="Calibri" w:hAnsi="Calibri" w:cs="Calibri"/>
                <w:color w:val="000000"/>
                <w:sz w:val="20"/>
                <w:szCs w:val="20"/>
              </w:rPr>
            </w:pPr>
            <w:r w:rsidRPr="00611587">
              <w:rPr>
                <w:rFonts w:ascii="Calibri" w:hAnsi="Calibri" w:cs="Calibri"/>
                <w:color w:val="000000"/>
                <w:sz w:val="20"/>
                <w:szCs w:val="20"/>
              </w:rPr>
              <w:t> </w:t>
            </w:r>
          </w:p>
        </w:tc>
        <w:tc>
          <w:tcPr>
            <w:tcW w:w="1300" w:type="dxa"/>
            <w:tcBorders>
              <w:top w:val="nil"/>
              <w:left w:val="nil"/>
              <w:bottom w:val="nil"/>
              <w:right w:val="nil"/>
            </w:tcBorders>
            <w:shd w:val="clear" w:color="auto" w:fill="auto"/>
            <w:noWrap/>
            <w:vAlign w:val="bottom"/>
            <w:hideMark/>
          </w:tcPr>
          <w:p w:rsidR="00611587" w:rsidRPr="00611587" w:rsidRDefault="00611587">
            <w:pPr>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r>
      <w:tr w:rsidR="00611587" w:rsidRPr="00611587" w:rsidTr="00611587">
        <w:trPr>
          <w:trHeight w:val="300"/>
        </w:trPr>
        <w:tc>
          <w:tcPr>
            <w:tcW w:w="3283"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17"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4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6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c>
          <w:tcPr>
            <w:tcW w:w="1300" w:type="dxa"/>
            <w:tcBorders>
              <w:top w:val="nil"/>
              <w:left w:val="nil"/>
              <w:bottom w:val="nil"/>
              <w:right w:val="nil"/>
            </w:tcBorders>
            <w:shd w:val="clear" w:color="auto" w:fill="auto"/>
            <w:noWrap/>
            <w:vAlign w:val="bottom"/>
            <w:hideMark/>
          </w:tcPr>
          <w:p w:rsidR="00611587" w:rsidRPr="00611587" w:rsidRDefault="00611587">
            <w:pPr>
              <w:rPr>
                <w:sz w:val="20"/>
                <w:szCs w:val="20"/>
              </w:rPr>
            </w:pPr>
          </w:p>
        </w:tc>
      </w:tr>
      <w:tr w:rsidR="00611587" w:rsidRPr="00611587" w:rsidTr="00611587">
        <w:trPr>
          <w:trHeight w:val="288"/>
        </w:trPr>
        <w:tc>
          <w:tcPr>
            <w:tcW w:w="3283" w:type="dxa"/>
            <w:tcBorders>
              <w:top w:val="single" w:sz="8" w:space="0" w:color="auto"/>
              <w:left w:val="nil"/>
              <w:bottom w:val="single" w:sz="4" w:space="0" w:color="auto"/>
              <w:right w:val="nil"/>
            </w:tcBorders>
            <w:shd w:val="clear" w:color="auto" w:fill="auto"/>
            <w:noWrap/>
            <w:vAlign w:val="bottom"/>
            <w:hideMark/>
          </w:tcPr>
          <w:p w:rsidR="00611587" w:rsidRPr="00611587" w:rsidRDefault="00611587">
            <w:pPr>
              <w:jc w:val="center"/>
              <w:rPr>
                <w:rFonts w:ascii="Calibri" w:hAnsi="Calibri" w:cs="Calibri"/>
                <w:i/>
                <w:iCs/>
                <w:color w:val="000000"/>
                <w:sz w:val="20"/>
                <w:szCs w:val="20"/>
              </w:rPr>
            </w:pPr>
            <w:r w:rsidRPr="00611587">
              <w:rPr>
                <w:rFonts w:ascii="Calibri" w:hAnsi="Calibri" w:cs="Calibri"/>
                <w:i/>
                <w:iCs/>
                <w:color w:val="000000"/>
                <w:sz w:val="20"/>
                <w:szCs w:val="20"/>
              </w:rPr>
              <w:t> </w:t>
            </w:r>
          </w:p>
        </w:tc>
        <w:tc>
          <w:tcPr>
            <w:tcW w:w="1317" w:type="dxa"/>
            <w:tcBorders>
              <w:top w:val="single" w:sz="8" w:space="0" w:color="auto"/>
              <w:left w:val="nil"/>
              <w:bottom w:val="single" w:sz="4" w:space="0" w:color="auto"/>
              <w:right w:val="nil"/>
            </w:tcBorders>
            <w:shd w:val="clear" w:color="auto" w:fill="auto"/>
            <w:noWrap/>
            <w:vAlign w:val="bottom"/>
            <w:hideMark/>
          </w:tcPr>
          <w:p w:rsidR="00611587" w:rsidRPr="00611587" w:rsidRDefault="00611587">
            <w:pPr>
              <w:jc w:val="center"/>
              <w:rPr>
                <w:rFonts w:ascii="Calibri" w:hAnsi="Calibri" w:cs="Calibri"/>
                <w:i/>
                <w:iCs/>
                <w:color w:val="000000"/>
                <w:sz w:val="20"/>
                <w:szCs w:val="20"/>
              </w:rPr>
            </w:pPr>
            <w:proofErr w:type="spellStart"/>
            <w:r w:rsidRPr="00611587">
              <w:rPr>
                <w:rFonts w:ascii="Calibri" w:hAnsi="Calibri" w:cs="Calibr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611587" w:rsidRPr="00611587" w:rsidRDefault="00611587">
            <w:pPr>
              <w:jc w:val="center"/>
              <w:rPr>
                <w:rFonts w:ascii="Calibri" w:hAnsi="Calibri" w:cs="Calibri"/>
                <w:i/>
                <w:iCs/>
                <w:color w:val="000000"/>
                <w:sz w:val="20"/>
                <w:szCs w:val="20"/>
              </w:rPr>
            </w:pPr>
            <w:r w:rsidRPr="00611587">
              <w:rPr>
                <w:rFonts w:ascii="Calibri" w:hAnsi="Calibri" w:cs="Calibri"/>
                <w:i/>
                <w:iCs/>
                <w:color w:val="000000"/>
                <w:sz w:val="20"/>
                <w:szCs w:val="20"/>
              </w:rPr>
              <w:t xml:space="preserve">Standard </w:t>
            </w:r>
            <w:proofErr w:type="spellStart"/>
            <w:r w:rsidRPr="00611587">
              <w:rPr>
                <w:rFonts w:ascii="Calibri" w:hAnsi="Calibri" w:cs="Calibri"/>
                <w:i/>
                <w:iCs/>
                <w:color w:val="000000"/>
                <w:sz w:val="20"/>
                <w:szCs w:val="20"/>
              </w:rPr>
              <w:t>Error</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611587" w:rsidRPr="00611587" w:rsidRDefault="00611587">
            <w:pPr>
              <w:jc w:val="center"/>
              <w:rPr>
                <w:rFonts w:ascii="Calibri" w:hAnsi="Calibri" w:cs="Calibri"/>
                <w:i/>
                <w:iCs/>
                <w:color w:val="000000"/>
                <w:sz w:val="20"/>
                <w:szCs w:val="20"/>
              </w:rPr>
            </w:pPr>
            <w:r w:rsidRPr="00611587">
              <w:rPr>
                <w:rFonts w:ascii="Calibri" w:hAnsi="Calibri" w:cs="Calibri"/>
                <w:i/>
                <w:iCs/>
                <w:color w:val="000000"/>
                <w:sz w:val="20"/>
                <w:szCs w:val="20"/>
              </w:rPr>
              <w:t xml:space="preserve">t </w:t>
            </w:r>
            <w:proofErr w:type="spellStart"/>
            <w:r w:rsidRPr="00611587">
              <w:rPr>
                <w:rFonts w:ascii="Calibri" w:hAnsi="Calibri" w:cs="Calibr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611587" w:rsidRPr="00611587" w:rsidRDefault="00611587">
            <w:pPr>
              <w:jc w:val="center"/>
              <w:rPr>
                <w:rFonts w:ascii="Calibri" w:hAnsi="Calibri" w:cs="Calibri"/>
                <w:i/>
                <w:iCs/>
                <w:color w:val="000000"/>
                <w:sz w:val="20"/>
                <w:szCs w:val="20"/>
              </w:rPr>
            </w:pPr>
            <w:r w:rsidRPr="00611587">
              <w:rPr>
                <w:rFonts w:ascii="Calibri" w:hAnsi="Calibri" w:cs="Calibri"/>
                <w:i/>
                <w:iCs/>
                <w:color w:val="000000"/>
                <w:sz w:val="20"/>
                <w:szCs w:val="20"/>
              </w:rPr>
              <w:t>P-</w:t>
            </w:r>
            <w:proofErr w:type="spellStart"/>
            <w:r w:rsidRPr="00611587">
              <w:rPr>
                <w:rFonts w:ascii="Calibri" w:hAnsi="Calibri" w:cs="Calibr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611587" w:rsidRPr="00611587" w:rsidRDefault="00611587">
            <w:pPr>
              <w:jc w:val="center"/>
              <w:rPr>
                <w:rFonts w:ascii="Calibri" w:hAnsi="Calibri" w:cs="Calibri"/>
                <w:i/>
                <w:iCs/>
                <w:color w:val="000000"/>
                <w:sz w:val="20"/>
                <w:szCs w:val="20"/>
              </w:rPr>
            </w:pPr>
            <w:proofErr w:type="spellStart"/>
            <w:r w:rsidRPr="00611587">
              <w:rPr>
                <w:rFonts w:ascii="Calibri" w:hAnsi="Calibri" w:cs="Calibri"/>
                <w:i/>
                <w:iCs/>
                <w:color w:val="000000"/>
                <w:sz w:val="20"/>
                <w:szCs w:val="20"/>
              </w:rPr>
              <w:t>Lower</w:t>
            </w:r>
            <w:proofErr w:type="spellEnd"/>
            <w:r w:rsidRPr="00611587">
              <w:rPr>
                <w:rFonts w:ascii="Calibri" w:hAnsi="Calibri" w:cs="Calibr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611587" w:rsidRPr="00611587" w:rsidRDefault="00611587">
            <w:pPr>
              <w:jc w:val="center"/>
              <w:rPr>
                <w:rFonts w:ascii="Calibri" w:hAnsi="Calibri" w:cs="Calibri"/>
                <w:i/>
                <w:iCs/>
                <w:color w:val="000000"/>
                <w:sz w:val="20"/>
                <w:szCs w:val="20"/>
              </w:rPr>
            </w:pPr>
            <w:proofErr w:type="spellStart"/>
            <w:r w:rsidRPr="00611587">
              <w:rPr>
                <w:rFonts w:ascii="Calibri" w:hAnsi="Calibri" w:cs="Calibri"/>
                <w:i/>
                <w:iCs/>
                <w:color w:val="000000"/>
                <w:sz w:val="20"/>
                <w:szCs w:val="20"/>
              </w:rPr>
              <w:t>Upper</w:t>
            </w:r>
            <w:proofErr w:type="spellEnd"/>
            <w:r w:rsidRPr="00611587">
              <w:rPr>
                <w:rFonts w:ascii="Calibri" w:hAnsi="Calibri" w:cs="Calibr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611587" w:rsidRPr="00611587" w:rsidRDefault="00611587">
            <w:pPr>
              <w:jc w:val="center"/>
              <w:rPr>
                <w:rFonts w:ascii="Calibri" w:hAnsi="Calibri" w:cs="Calibri"/>
                <w:i/>
                <w:iCs/>
                <w:color w:val="000000"/>
                <w:sz w:val="20"/>
                <w:szCs w:val="20"/>
              </w:rPr>
            </w:pPr>
            <w:proofErr w:type="spellStart"/>
            <w:r w:rsidRPr="00611587">
              <w:rPr>
                <w:rFonts w:ascii="Calibri" w:hAnsi="Calibri" w:cs="Calibri"/>
                <w:i/>
                <w:iCs/>
                <w:color w:val="000000"/>
                <w:sz w:val="20"/>
                <w:szCs w:val="20"/>
              </w:rPr>
              <w:t>Lower</w:t>
            </w:r>
            <w:proofErr w:type="spellEnd"/>
            <w:r w:rsidRPr="00611587">
              <w:rPr>
                <w:rFonts w:ascii="Calibri" w:hAnsi="Calibri" w:cs="Calibr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611587" w:rsidRPr="00611587" w:rsidRDefault="00611587">
            <w:pPr>
              <w:jc w:val="center"/>
              <w:rPr>
                <w:rFonts w:ascii="Calibri" w:hAnsi="Calibri" w:cs="Calibri"/>
                <w:i/>
                <w:iCs/>
                <w:color w:val="000000"/>
                <w:sz w:val="20"/>
                <w:szCs w:val="20"/>
              </w:rPr>
            </w:pPr>
            <w:proofErr w:type="spellStart"/>
            <w:r w:rsidRPr="00611587">
              <w:rPr>
                <w:rFonts w:ascii="Calibri" w:hAnsi="Calibri" w:cs="Calibri"/>
                <w:i/>
                <w:iCs/>
                <w:color w:val="000000"/>
                <w:sz w:val="20"/>
                <w:szCs w:val="20"/>
              </w:rPr>
              <w:t>Upper</w:t>
            </w:r>
            <w:proofErr w:type="spellEnd"/>
            <w:r w:rsidRPr="00611587">
              <w:rPr>
                <w:rFonts w:ascii="Calibri" w:hAnsi="Calibri" w:cs="Calibri"/>
                <w:i/>
                <w:iCs/>
                <w:color w:val="000000"/>
                <w:sz w:val="20"/>
                <w:szCs w:val="20"/>
              </w:rPr>
              <w:t xml:space="preserve"> 95,0%</w:t>
            </w:r>
          </w:p>
        </w:tc>
      </w:tr>
      <w:tr w:rsidR="00611587" w:rsidRPr="00611587" w:rsidTr="00611587">
        <w:trPr>
          <w:trHeight w:val="288"/>
        </w:trPr>
        <w:tc>
          <w:tcPr>
            <w:tcW w:w="3283" w:type="dxa"/>
            <w:tcBorders>
              <w:top w:val="nil"/>
              <w:left w:val="nil"/>
              <w:bottom w:val="nil"/>
              <w:right w:val="nil"/>
            </w:tcBorders>
            <w:shd w:val="clear" w:color="auto" w:fill="auto"/>
            <w:noWrap/>
            <w:vAlign w:val="bottom"/>
            <w:hideMark/>
          </w:tcPr>
          <w:p w:rsidR="00611587" w:rsidRPr="00611587" w:rsidRDefault="00611587">
            <w:pPr>
              <w:rPr>
                <w:rFonts w:ascii="Calibri" w:hAnsi="Calibri" w:cs="Calibri"/>
                <w:color w:val="000000"/>
                <w:sz w:val="20"/>
                <w:szCs w:val="20"/>
              </w:rPr>
            </w:pPr>
            <w:proofErr w:type="spellStart"/>
            <w:r w:rsidRPr="00611587">
              <w:rPr>
                <w:rFonts w:ascii="Calibri" w:hAnsi="Calibri" w:cs="Calibri"/>
                <w:color w:val="000000"/>
                <w:sz w:val="20"/>
                <w:szCs w:val="20"/>
              </w:rPr>
              <w:t>Intercept</w:t>
            </w:r>
            <w:proofErr w:type="spellEnd"/>
          </w:p>
        </w:tc>
        <w:tc>
          <w:tcPr>
            <w:tcW w:w="1317"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0,641791305</w:t>
            </w:r>
          </w:p>
        </w:tc>
        <w:tc>
          <w:tcPr>
            <w:tcW w:w="14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0,064395188</w:t>
            </w:r>
          </w:p>
        </w:tc>
        <w:tc>
          <w:tcPr>
            <w:tcW w:w="13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9,966448129</w:t>
            </w:r>
          </w:p>
        </w:tc>
        <w:tc>
          <w:tcPr>
            <w:tcW w:w="130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7,64541E-07</w:t>
            </w:r>
          </w:p>
        </w:tc>
        <w:tc>
          <w:tcPr>
            <w:tcW w:w="13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0,500058451</w:t>
            </w:r>
          </w:p>
        </w:tc>
        <w:tc>
          <w:tcPr>
            <w:tcW w:w="130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0,783524159</w:t>
            </w:r>
          </w:p>
        </w:tc>
        <w:tc>
          <w:tcPr>
            <w:tcW w:w="13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0,500058451</w:t>
            </w:r>
          </w:p>
        </w:tc>
        <w:tc>
          <w:tcPr>
            <w:tcW w:w="130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0,783524159</w:t>
            </w:r>
          </w:p>
        </w:tc>
      </w:tr>
      <w:tr w:rsidR="00611587" w:rsidRPr="00611587" w:rsidTr="00611587">
        <w:trPr>
          <w:trHeight w:val="288"/>
        </w:trPr>
        <w:tc>
          <w:tcPr>
            <w:tcW w:w="3283" w:type="dxa"/>
            <w:tcBorders>
              <w:top w:val="nil"/>
              <w:left w:val="nil"/>
              <w:bottom w:val="nil"/>
              <w:right w:val="nil"/>
            </w:tcBorders>
            <w:shd w:val="clear" w:color="auto" w:fill="auto"/>
            <w:noWrap/>
            <w:vAlign w:val="bottom"/>
            <w:hideMark/>
          </w:tcPr>
          <w:p w:rsidR="00611587" w:rsidRPr="00611587" w:rsidRDefault="00611587">
            <w:pPr>
              <w:rPr>
                <w:rFonts w:ascii="Calibri" w:hAnsi="Calibri" w:cs="Calibri"/>
                <w:color w:val="000000"/>
                <w:sz w:val="20"/>
                <w:szCs w:val="20"/>
              </w:rPr>
            </w:pPr>
            <w:r w:rsidRPr="00611587">
              <w:rPr>
                <w:rFonts w:ascii="Calibri" w:hAnsi="Calibri" w:cs="Calibri"/>
                <w:color w:val="000000"/>
                <w:sz w:val="20"/>
                <w:szCs w:val="20"/>
              </w:rPr>
              <w:t>Πωλήσεις/Σύνολο Ενεργητικού</w:t>
            </w:r>
          </w:p>
        </w:tc>
        <w:tc>
          <w:tcPr>
            <w:tcW w:w="1317"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-0,006625635</w:t>
            </w:r>
          </w:p>
        </w:tc>
        <w:tc>
          <w:tcPr>
            <w:tcW w:w="14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0,215685319</w:t>
            </w:r>
          </w:p>
        </w:tc>
        <w:tc>
          <w:tcPr>
            <w:tcW w:w="13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-0,030718991</w:t>
            </w:r>
          </w:p>
        </w:tc>
        <w:tc>
          <w:tcPr>
            <w:tcW w:w="130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0,976043927</w:t>
            </w:r>
          </w:p>
        </w:tc>
        <w:tc>
          <w:tcPr>
            <w:tcW w:w="13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-0,481345822</w:t>
            </w:r>
          </w:p>
        </w:tc>
        <w:tc>
          <w:tcPr>
            <w:tcW w:w="130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0,468094552</w:t>
            </w:r>
          </w:p>
        </w:tc>
        <w:tc>
          <w:tcPr>
            <w:tcW w:w="13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-0,481345822</w:t>
            </w:r>
          </w:p>
        </w:tc>
        <w:tc>
          <w:tcPr>
            <w:tcW w:w="130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0,468094552</w:t>
            </w:r>
          </w:p>
        </w:tc>
      </w:tr>
      <w:tr w:rsidR="00611587" w:rsidRPr="00611587" w:rsidTr="00611587">
        <w:trPr>
          <w:trHeight w:val="288"/>
        </w:trPr>
        <w:tc>
          <w:tcPr>
            <w:tcW w:w="3283" w:type="dxa"/>
            <w:tcBorders>
              <w:top w:val="nil"/>
              <w:left w:val="nil"/>
              <w:bottom w:val="nil"/>
              <w:right w:val="nil"/>
            </w:tcBorders>
            <w:shd w:val="clear" w:color="auto" w:fill="auto"/>
            <w:noWrap/>
            <w:vAlign w:val="bottom"/>
            <w:hideMark/>
          </w:tcPr>
          <w:p w:rsidR="00611587" w:rsidRPr="00611587" w:rsidRDefault="00611587">
            <w:pPr>
              <w:rPr>
                <w:rFonts w:ascii="Calibri" w:hAnsi="Calibri" w:cs="Calibri"/>
                <w:color w:val="000000"/>
                <w:sz w:val="20"/>
                <w:szCs w:val="20"/>
              </w:rPr>
            </w:pPr>
            <w:r w:rsidRPr="00611587">
              <w:rPr>
                <w:rFonts w:ascii="Calibri" w:hAnsi="Calibri" w:cs="Calibri"/>
                <w:color w:val="000000"/>
                <w:sz w:val="20"/>
                <w:szCs w:val="20"/>
              </w:rPr>
              <w:t>Πωλήσεις/ Καθαρή Θέση</w:t>
            </w:r>
          </w:p>
        </w:tc>
        <w:tc>
          <w:tcPr>
            <w:tcW w:w="1317"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0,29028915</w:t>
            </w:r>
          </w:p>
        </w:tc>
        <w:tc>
          <w:tcPr>
            <w:tcW w:w="14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0,070735382</w:t>
            </w:r>
          </w:p>
        </w:tc>
        <w:tc>
          <w:tcPr>
            <w:tcW w:w="13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4,103874799</w:t>
            </w:r>
          </w:p>
        </w:tc>
        <w:tc>
          <w:tcPr>
            <w:tcW w:w="130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0,001747859</w:t>
            </w:r>
          </w:p>
        </w:tc>
        <w:tc>
          <w:tcPr>
            <w:tcW w:w="13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0,134601625</w:t>
            </w:r>
          </w:p>
        </w:tc>
        <w:tc>
          <w:tcPr>
            <w:tcW w:w="130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0,445976675</w:t>
            </w:r>
          </w:p>
        </w:tc>
        <w:tc>
          <w:tcPr>
            <w:tcW w:w="13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0,134601625</w:t>
            </w:r>
          </w:p>
        </w:tc>
        <w:tc>
          <w:tcPr>
            <w:tcW w:w="130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0,445976675</w:t>
            </w:r>
          </w:p>
        </w:tc>
      </w:tr>
      <w:tr w:rsidR="00611587" w:rsidRPr="00611587" w:rsidTr="00611587">
        <w:trPr>
          <w:trHeight w:val="288"/>
        </w:trPr>
        <w:tc>
          <w:tcPr>
            <w:tcW w:w="3283" w:type="dxa"/>
            <w:tcBorders>
              <w:top w:val="nil"/>
              <w:left w:val="nil"/>
              <w:bottom w:val="nil"/>
              <w:right w:val="nil"/>
            </w:tcBorders>
            <w:shd w:val="clear" w:color="auto" w:fill="auto"/>
            <w:noWrap/>
            <w:vAlign w:val="bottom"/>
            <w:hideMark/>
          </w:tcPr>
          <w:p w:rsidR="00611587" w:rsidRPr="00611587" w:rsidRDefault="00611587">
            <w:pPr>
              <w:rPr>
                <w:rFonts w:ascii="Calibri" w:hAnsi="Calibri" w:cs="Calibri"/>
                <w:color w:val="000000"/>
                <w:sz w:val="20"/>
                <w:szCs w:val="20"/>
              </w:rPr>
            </w:pPr>
            <w:r w:rsidRPr="00611587">
              <w:rPr>
                <w:rFonts w:ascii="Calibri" w:hAnsi="Calibri" w:cs="Calibri"/>
                <w:color w:val="000000"/>
                <w:sz w:val="20"/>
                <w:szCs w:val="20"/>
              </w:rPr>
              <w:t xml:space="preserve">ROA </w:t>
            </w:r>
          </w:p>
        </w:tc>
        <w:tc>
          <w:tcPr>
            <w:tcW w:w="1317"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1,226510347</w:t>
            </w:r>
          </w:p>
        </w:tc>
        <w:tc>
          <w:tcPr>
            <w:tcW w:w="14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0,982621069</w:t>
            </w:r>
          </w:p>
        </w:tc>
        <w:tc>
          <w:tcPr>
            <w:tcW w:w="13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1,248202777</w:t>
            </w:r>
          </w:p>
        </w:tc>
        <w:tc>
          <w:tcPr>
            <w:tcW w:w="130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0,237871685</w:t>
            </w:r>
          </w:p>
        </w:tc>
        <w:tc>
          <w:tcPr>
            <w:tcW w:w="13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-0,936224044</w:t>
            </w:r>
          </w:p>
        </w:tc>
        <w:tc>
          <w:tcPr>
            <w:tcW w:w="130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3,389244738</w:t>
            </w:r>
          </w:p>
        </w:tc>
        <w:tc>
          <w:tcPr>
            <w:tcW w:w="136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-0,936224044</w:t>
            </w:r>
          </w:p>
        </w:tc>
        <w:tc>
          <w:tcPr>
            <w:tcW w:w="1300" w:type="dxa"/>
            <w:tcBorders>
              <w:top w:val="nil"/>
              <w:left w:val="nil"/>
              <w:bottom w:val="nil"/>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3,389244738</w:t>
            </w:r>
          </w:p>
        </w:tc>
      </w:tr>
      <w:tr w:rsidR="00611587" w:rsidRPr="00611587" w:rsidTr="00611587">
        <w:trPr>
          <w:trHeight w:val="300"/>
        </w:trPr>
        <w:tc>
          <w:tcPr>
            <w:tcW w:w="3283" w:type="dxa"/>
            <w:tcBorders>
              <w:top w:val="nil"/>
              <w:left w:val="nil"/>
              <w:bottom w:val="single" w:sz="8" w:space="0" w:color="auto"/>
              <w:right w:val="nil"/>
            </w:tcBorders>
            <w:shd w:val="clear" w:color="auto" w:fill="auto"/>
            <w:noWrap/>
            <w:vAlign w:val="bottom"/>
            <w:hideMark/>
          </w:tcPr>
          <w:p w:rsidR="00611587" w:rsidRPr="00611587" w:rsidRDefault="00611587">
            <w:pPr>
              <w:rPr>
                <w:rFonts w:ascii="Calibri" w:hAnsi="Calibri" w:cs="Calibri"/>
                <w:color w:val="000000"/>
                <w:sz w:val="20"/>
                <w:szCs w:val="20"/>
              </w:rPr>
            </w:pPr>
            <w:r w:rsidRPr="00611587">
              <w:rPr>
                <w:rFonts w:ascii="Calibri" w:hAnsi="Calibri" w:cs="Calibri"/>
                <w:color w:val="000000"/>
                <w:sz w:val="20"/>
                <w:szCs w:val="20"/>
              </w:rPr>
              <w:t>Κέρδη Μετά Φόρων/Καθαρή Θέση</w:t>
            </w:r>
          </w:p>
        </w:tc>
        <w:tc>
          <w:tcPr>
            <w:tcW w:w="1317" w:type="dxa"/>
            <w:tcBorders>
              <w:top w:val="nil"/>
              <w:left w:val="nil"/>
              <w:bottom w:val="single" w:sz="8" w:space="0" w:color="auto"/>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0,168227787</w:t>
            </w:r>
          </w:p>
        </w:tc>
        <w:tc>
          <w:tcPr>
            <w:tcW w:w="1460" w:type="dxa"/>
            <w:tcBorders>
              <w:top w:val="nil"/>
              <w:left w:val="nil"/>
              <w:bottom w:val="single" w:sz="8" w:space="0" w:color="auto"/>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0,13052642</w:t>
            </w:r>
          </w:p>
        </w:tc>
        <w:tc>
          <w:tcPr>
            <w:tcW w:w="1360" w:type="dxa"/>
            <w:tcBorders>
              <w:top w:val="nil"/>
              <w:left w:val="nil"/>
              <w:bottom w:val="single" w:sz="8" w:space="0" w:color="auto"/>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1,288840885</w:t>
            </w:r>
          </w:p>
        </w:tc>
        <w:tc>
          <w:tcPr>
            <w:tcW w:w="1300" w:type="dxa"/>
            <w:tcBorders>
              <w:top w:val="nil"/>
              <w:left w:val="nil"/>
              <w:bottom w:val="single" w:sz="8" w:space="0" w:color="auto"/>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0,223898971</w:t>
            </w:r>
          </w:p>
        </w:tc>
        <w:tc>
          <w:tcPr>
            <w:tcW w:w="1360" w:type="dxa"/>
            <w:tcBorders>
              <w:top w:val="nil"/>
              <w:left w:val="nil"/>
              <w:bottom w:val="single" w:sz="8" w:space="0" w:color="auto"/>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-0,119058927</w:t>
            </w:r>
          </w:p>
        </w:tc>
        <w:tc>
          <w:tcPr>
            <w:tcW w:w="1300" w:type="dxa"/>
            <w:tcBorders>
              <w:top w:val="nil"/>
              <w:left w:val="nil"/>
              <w:bottom w:val="single" w:sz="8" w:space="0" w:color="auto"/>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0,4555145</w:t>
            </w:r>
          </w:p>
        </w:tc>
        <w:tc>
          <w:tcPr>
            <w:tcW w:w="1360" w:type="dxa"/>
            <w:tcBorders>
              <w:top w:val="nil"/>
              <w:left w:val="nil"/>
              <w:bottom w:val="single" w:sz="8" w:space="0" w:color="auto"/>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-0,119058927</w:t>
            </w:r>
          </w:p>
        </w:tc>
        <w:tc>
          <w:tcPr>
            <w:tcW w:w="1300" w:type="dxa"/>
            <w:tcBorders>
              <w:top w:val="nil"/>
              <w:left w:val="nil"/>
              <w:bottom w:val="single" w:sz="8" w:space="0" w:color="auto"/>
              <w:right w:val="nil"/>
            </w:tcBorders>
            <w:shd w:val="clear" w:color="auto" w:fill="auto"/>
            <w:noWrap/>
            <w:vAlign w:val="bottom"/>
            <w:hideMark/>
          </w:tcPr>
          <w:p w:rsidR="00611587" w:rsidRPr="00611587" w:rsidRDefault="00611587">
            <w:pPr>
              <w:jc w:val="right"/>
              <w:rPr>
                <w:rFonts w:ascii="Calibri" w:hAnsi="Calibri" w:cs="Calibri"/>
                <w:color w:val="000000"/>
                <w:sz w:val="20"/>
                <w:szCs w:val="20"/>
              </w:rPr>
            </w:pPr>
            <w:r w:rsidRPr="00611587">
              <w:rPr>
                <w:rFonts w:ascii="Calibri" w:hAnsi="Calibri" w:cs="Calibri"/>
                <w:color w:val="000000"/>
                <w:sz w:val="20"/>
                <w:szCs w:val="20"/>
              </w:rPr>
              <w:t>0,4555145</w:t>
            </w:r>
          </w:p>
        </w:tc>
      </w:tr>
    </w:tbl>
    <w:p w:rsidR="00D30B3B" w:rsidRDefault="00D30B3B" w:rsidP="00BA5669"/>
    <w:p w:rsidR="00630089" w:rsidRPr="00E77933" w:rsidRDefault="00630089" w:rsidP="00D30B3B">
      <w:pPr>
        <w:rPr>
          <w:rFonts w:ascii="Arial" w:hAnsi="Arial" w:cs="Arial"/>
          <w:sz w:val="22"/>
          <w:szCs w:val="22"/>
          <w:u w:val="single"/>
          <w:lang w:val="en-US"/>
        </w:rPr>
      </w:pPr>
    </w:p>
    <w:p w:rsidR="00630089" w:rsidRDefault="00630089" w:rsidP="00D30B3B">
      <w:pPr>
        <w:rPr>
          <w:rFonts w:ascii="Arial" w:hAnsi="Arial" w:cs="Arial"/>
          <w:sz w:val="22"/>
          <w:szCs w:val="22"/>
          <w:u w:val="single"/>
        </w:rPr>
      </w:pPr>
    </w:p>
    <w:p w:rsidR="00D30B3B" w:rsidRPr="00D30B3B" w:rsidRDefault="00D30B3B" w:rsidP="00D30B3B">
      <w:pPr>
        <w:rPr>
          <w:rFonts w:ascii="Arial" w:hAnsi="Arial" w:cs="Arial"/>
          <w:sz w:val="22"/>
          <w:szCs w:val="22"/>
          <w:u w:val="single"/>
        </w:rPr>
      </w:pPr>
      <w:r w:rsidRPr="000433F8">
        <w:rPr>
          <w:rFonts w:ascii="Arial" w:hAnsi="Arial" w:cs="Arial"/>
          <w:sz w:val="22"/>
          <w:szCs w:val="22"/>
          <w:u w:val="single"/>
        </w:rPr>
        <w:t>ΕφαρμογήΕ</w:t>
      </w:r>
      <w:r w:rsidRPr="00D30B3B">
        <w:rPr>
          <w:rFonts w:ascii="Arial" w:hAnsi="Arial" w:cs="Arial"/>
          <w:sz w:val="22"/>
          <w:szCs w:val="22"/>
          <w:u w:val="single"/>
        </w:rPr>
        <w:t>1</w:t>
      </w:r>
      <w:r>
        <w:rPr>
          <w:rFonts w:ascii="Arial" w:hAnsi="Arial" w:cs="Arial"/>
          <w:sz w:val="22"/>
          <w:szCs w:val="22"/>
          <w:u w:val="single"/>
        </w:rPr>
        <w:t>2</w:t>
      </w:r>
    </w:p>
    <w:p w:rsidR="00D30B3B" w:rsidRDefault="00D30B3B" w:rsidP="00BA5669"/>
    <w:p w:rsidR="00D30B3B" w:rsidRDefault="00D30B3B" w:rsidP="00BA5669"/>
    <w:tbl>
      <w:tblPr>
        <w:tblW w:w="13920" w:type="dxa"/>
        <w:tblLook w:val="04A0"/>
      </w:tblPr>
      <w:tblGrid>
        <w:gridCol w:w="3291"/>
        <w:gridCol w:w="1280"/>
        <w:gridCol w:w="1460"/>
        <w:gridCol w:w="1300"/>
        <w:gridCol w:w="1300"/>
        <w:gridCol w:w="1360"/>
        <w:gridCol w:w="1300"/>
        <w:gridCol w:w="1360"/>
        <w:gridCol w:w="1300"/>
      </w:tblGrid>
      <w:tr w:rsidR="00C126F1" w:rsidRPr="00C126F1" w:rsidTr="00C126F1">
        <w:trPr>
          <w:trHeight w:val="288"/>
        </w:trPr>
        <w:tc>
          <w:tcPr>
            <w:tcW w:w="4540" w:type="dxa"/>
            <w:gridSpan w:val="2"/>
            <w:tcBorders>
              <w:top w:val="single" w:sz="8" w:space="0" w:color="auto"/>
              <w:left w:val="nil"/>
              <w:bottom w:val="single" w:sz="4" w:space="0" w:color="auto"/>
              <w:right w:val="nil"/>
            </w:tcBorders>
            <w:shd w:val="clear" w:color="auto" w:fill="auto"/>
            <w:noWrap/>
            <w:vAlign w:val="bottom"/>
            <w:hideMark/>
          </w:tcPr>
          <w:p w:rsidR="00C126F1" w:rsidRPr="00C126F1" w:rsidRDefault="00C126F1">
            <w:pPr>
              <w:jc w:val="center"/>
              <w:rPr>
                <w:rFonts w:asciiTheme="minorHAnsi" w:hAnsiTheme="minorHAnsi" w:cstheme="minorHAnsi"/>
                <w:i/>
                <w:iCs/>
                <w:color w:val="000000"/>
                <w:sz w:val="20"/>
                <w:szCs w:val="20"/>
              </w:rPr>
            </w:pPr>
            <w:proofErr w:type="spellStart"/>
            <w:r w:rsidRPr="00C126F1">
              <w:rPr>
                <w:rFonts w:asciiTheme="minorHAnsi" w:hAnsiTheme="minorHAnsi" w:cstheme="minorHAnsi"/>
                <w:i/>
                <w:iCs/>
                <w:color w:val="000000"/>
                <w:sz w:val="20"/>
                <w:szCs w:val="20"/>
              </w:rPr>
              <w:t>Regression</w:t>
            </w:r>
            <w:proofErr w:type="spellEnd"/>
            <w:r w:rsidRPr="00C126F1">
              <w:rPr>
                <w:rFonts w:asciiTheme="minorHAnsi" w:hAnsiTheme="minorHAnsi" w:cstheme="minorHAnsi"/>
                <w:i/>
                <w:iCs/>
                <w:color w:val="000000"/>
                <w:sz w:val="20"/>
                <w:szCs w:val="20"/>
              </w:rPr>
              <w:t xml:space="preserve"> </w:t>
            </w:r>
            <w:proofErr w:type="spellStart"/>
            <w:r w:rsidRPr="00C126F1">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C126F1" w:rsidRPr="00C126F1" w:rsidRDefault="00C126F1">
            <w:pPr>
              <w:jc w:val="center"/>
              <w:rPr>
                <w:rFonts w:asciiTheme="minorHAnsi" w:hAnsiTheme="minorHAnsi" w:cstheme="minorHAnsi"/>
                <w:i/>
                <w:iCs/>
                <w:color w:val="000000"/>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r>
      <w:tr w:rsidR="00C126F1" w:rsidRPr="00C126F1" w:rsidTr="00C126F1">
        <w:trPr>
          <w:trHeight w:val="288"/>
        </w:trPr>
        <w:tc>
          <w:tcPr>
            <w:tcW w:w="3291"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color w:val="000000"/>
                <w:sz w:val="20"/>
                <w:szCs w:val="20"/>
              </w:rPr>
            </w:pPr>
            <w:proofErr w:type="spellStart"/>
            <w:r w:rsidRPr="00C126F1">
              <w:rPr>
                <w:rFonts w:asciiTheme="minorHAnsi" w:hAnsiTheme="minorHAnsi" w:cstheme="minorHAnsi"/>
                <w:color w:val="000000"/>
                <w:sz w:val="20"/>
                <w:szCs w:val="20"/>
              </w:rPr>
              <w:t>Multiple</w:t>
            </w:r>
            <w:proofErr w:type="spellEnd"/>
            <w:r w:rsidRPr="00C126F1">
              <w:rPr>
                <w:rFonts w:asciiTheme="minorHAnsi" w:hAnsiTheme="minorHAnsi" w:cstheme="minorHAnsi"/>
                <w:color w:val="000000"/>
                <w:sz w:val="20"/>
                <w:szCs w:val="20"/>
              </w:rPr>
              <w:t xml:space="preserve"> R</w:t>
            </w:r>
          </w:p>
        </w:tc>
        <w:tc>
          <w:tcPr>
            <w:tcW w:w="1249"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0,967712364</w:t>
            </w:r>
          </w:p>
        </w:tc>
        <w:tc>
          <w:tcPr>
            <w:tcW w:w="14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r>
      <w:tr w:rsidR="00C126F1" w:rsidRPr="00C126F1" w:rsidTr="00C126F1">
        <w:trPr>
          <w:trHeight w:val="288"/>
        </w:trPr>
        <w:tc>
          <w:tcPr>
            <w:tcW w:w="3291"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color w:val="000000"/>
                <w:sz w:val="20"/>
                <w:szCs w:val="20"/>
              </w:rPr>
            </w:pPr>
            <w:r w:rsidRPr="00C126F1">
              <w:rPr>
                <w:rFonts w:asciiTheme="minorHAnsi" w:hAnsiTheme="minorHAnsi" w:cstheme="minorHAnsi"/>
                <w:color w:val="000000"/>
                <w:sz w:val="20"/>
                <w:szCs w:val="20"/>
              </w:rPr>
              <w:t xml:space="preserve">R </w:t>
            </w:r>
            <w:proofErr w:type="spellStart"/>
            <w:r w:rsidRPr="00C126F1">
              <w:rPr>
                <w:rFonts w:asciiTheme="minorHAnsi" w:hAnsiTheme="minorHAnsi" w:cstheme="minorHAnsi"/>
                <w:color w:val="000000"/>
                <w:sz w:val="20"/>
                <w:szCs w:val="20"/>
              </w:rPr>
              <w:t>Square</w:t>
            </w:r>
            <w:proofErr w:type="spellEnd"/>
          </w:p>
        </w:tc>
        <w:tc>
          <w:tcPr>
            <w:tcW w:w="1249"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0,93646722</w:t>
            </w:r>
          </w:p>
        </w:tc>
        <w:tc>
          <w:tcPr>
            <w:tcW w:w="14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r>
      <w:tr w:rsidR="00C126F1" w:rsidRPr="00C126F1" w:rsidTr="00C126F1">
        <w:trPr>
          <w:trHeight w:val="288"/>
        </w:trPr>
        <w:tc>
          <w:tcPr>
            <w:tcW w:w="3291"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color w:val="000000"/>
                <w:sz w:val="20"/>
                <w:szCs w:val="20"/>
              </w:rPr>
            </w:pPr>
            <w:proofErr w:type="spellStart"/>
            <w:r w:rsidRPr="00C126F1">
              <w:rPr>
                <w:rFonts w:asciiTheme="minorHAnsi" w:hAnsiTheme="minorHAnsi" w:cstheme="minorHAnsi"/>
                <w:color w:val="000000"/>
                <w:sz w:val="20"/>
                <w:szCs w:val="20"/>
              </w:rPr>
              <w:t>Adjusted</w:t>
            </w:r>
            <w:proofErr w:type="spellEnd"/>
            <w:r w:rsidRPr="00C126F1">
              <w:rPr>
                <w:rFonts w:asciiTheme="minorHAnsi" w:hAnsiTheme="minorHAnsi" w:cstheme="minorHAnsi"/>
                <w:color w:val="000000"/>
                <w:sz w:val="20"/>
                <w:szCs w:val="20"/>
              </w:rPr>
              <w:t xml:space="preserve"> R </w:t>
            </w:r>
            <w:proofErr w:type="spellStart"/>
            <w:r w:rsidRPr="00C126F1">
              <w:rPr>
                <w:rFonts w:asciiTheme="minorHAnsi" w:hAnsiTheme="minorHAnsi" w:cstheme="minorHAnsi"/>
                <w:color w:val="000000"/>
                <w:sz w:val="20"/>
                <w:szCs w:val="20"/>
              </w:rPr>
              <w:t>Square</w:t>
            </w:r>
            <w:proofErr w:type="spellEnd"/>
          </w:p>
        </w:tc>
        <w:tc>
          <w:tcPr>
            <w:tcW w:w="1249"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0,90470083</w:t>
            </w:r>
          </w:p>
        </w:tc>
        <w:tc>
          <w:tcPr>
            <w:tcW w:w="14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r>
      <w:tr w:rsidR="00C126F1" w:rsidRPr="00C126F1" w:rsidTr="00C126F1">
        <w:trPr>
          <w:trHeight w:val="288"/>
        </w:trPr>
        <w:tc>
          <w:tcPr>
            <w:tcW w:w="3291"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color w:val="000000"/>
                <w:sz w:val="20"/>
                <w:szCs w:val="20"/>
              </w:rPr>
            </w:pPr>
            <w:r w:rsidRPr="00C126F1">
              <w:rPr>
                <w:rFonts w:asciiTheme="minorHAnsi" w:hAnsiTheme="minorHAnsi" w:cstheme="minorHAnsi"/>
                <w:color w:val="000000"/>
                <w:sz w:val="20"/>
                <w:szCs w:val="20"/>
              </w:rPr>
              <w:t xml:space="preserve">Standard </w:t>
            </w:r>
            <w:proofErr w:type="spellStart"/>
            <w:r w:rsidRPr="00C126F1">
              <w:rPr>
                <w:rFonts w:asciiTheme="minorHAnsi" w:hAnsiTheme="minorHAnsi" w:cstheme="minorHAnsi"/>
                <w:color w:val="000000"/>
                <w:sz w:val="20"/>
                <w:szCs w:val="20"/>
              </w:rPr>
              <w:t>Error</w:t>
            </w:r>
            <w:proofErr w:type="spellEnd"/>
          </w:p>
        </w:tc>
        <w:tc>
          <w:tcPr>
            <w:tcW w:w="1249"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0,221319566</w:t>
            </w:r>
          </w:p>
        </w:tc>
        <w:tc>
          <w:tcPr>
            <w:tcW w:w="14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r>
      <w:tr w:rsidR="00C126F1" w:rsidRPr="00C126F1" w:rsidTr="00C126F1">
        <w:trPr>
          <w:trHeight w:val="300"/>
        </w:trPr>
        <w:tc>
          <w:tcPr>
            <w:tcW w:w="3291" w:type="dxa"/>
            <w:tcBorders>
              <w:top w:val="nil"/>
              <w:left w:val="nil"/>
              <w:bottom w:val="single" w:sz="8" w:space="0" w:color="auto"/>
              <w:right w:val="nil"/>
            </w:tcBorders>
            <w:shd w:val="clear" w:color="auto" w:fill="auto"/>
            <w:noWrap/>
            <w:vAlign w:val="bottom"/>
            <w:hideMark/>
          </w:tcPr>
          <w:p w:rsidR="00C126F1" w:rsidRPr="00C126F1" w:rsidRDefault="00C126F1">
            <w:pPr>
              <w:rPr>
                <w:rFonts w:asciiTheme="minorHAnsi" w:hAnsiTheme="minorHAnsi" w:cstheme="minorHAnsi"/>
                <w:color w:val="000000"/>
                <w:sz w:val="20"/>
                <w:szCs w:val="20"/>
              </w:rPr>
            </w:pPr>
            <w:proofErr w:type="spellStart"/>
            <w:r w:rsidRPr="00C126F1">
              <w:rPr>
                <w:rFonts w:asciiTheme="minorHAnsi" w:hAnsiTheme="minorHAnsi" w:cstheme="minorHAnsi"/>
                <w:color w:val="000000"/>
                <w:sz w:val="20"/>
                <w:szCs w:val="20"/>
              </w:rPr>
              <w:t>Observations</w:t>
            </w:r>
            <w:proofErr w:type="spellEnd"/>
          </w:p>
        </w:tc>
        <w:tc>
          <w:tcPr>
            <w:tcW w:w="1249" w:type="dxa"/>
            <w:tcBorders>
              <w:top w:val="nil"/>
              <w:left w:val="nil"/>
              <w:bottom w:val="single" w:sz="8" w:space="0" w:color="auto"/>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16</w:t>
            </w:r>
          </w:p>
        </w:tc>
        <w:tc>
          <w:tcPr>
            <w:tcW w:w="14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r>
      <w:tr w:rsidR="00C126F1" w:rsidRPr="00C126F1" w:rsidTr="00C126F1">
        <w:trPr>
          <w:trHeight w:val="288"/>
        </w:trPr>
        <w:tc>
          <w:tcPr>
            <w:tcW w:w="3291"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249"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r>
      <w:tr w:rsidR="00C126F1" w:rsidRPr="00C126F1" w:rsidTr="00C126F1">
        <w:trPr>
          <w:trHeight w:val="300"/>
        </w:trPr>
        <w:tc>
          <w:tcPr>
            <w:tcW w:w="3291"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color w:val="000000"/>
                <w:sz w:val="20"/>
                <w:szCs w:val="20"/>
              </w:rPr>
            </w:pPr>
            <w:r w:rsidRPr="00C126F1">
              <w:rPr>
                <w:rFonts w:asciiTheme="minorHAnsi" w:hAnsiTheme="minorHAnsi" w:cstheme="minorHAnsi"/>
                <w:color w:val="000000"/>
                <w:sz w:val="20"/>
                <w:szCs w:val="20"/>
              </w:rPr>
              <w:t>ANOVA</w:t>
            </w:r>
          </w:p>
        </w:tc>
        <w:tc>
          <w:tcPr>
            <w:tcW w:w="1249"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r>
      <w:tr w:rsidR="00C126F1" w:rsidRPr="00C126F1" w:rsidTr="00C126F1">
        <w:trPr>
          <w:trHeight w:val="288"/>
        </w:trPr>
        <w:tc>
          <w:tcPr>
            <w:tcW w:w="3291" w:type="dxa"/>
            <w:tcBorders>
              <w:top w:val="single" w:sz="8" w:space="0" w:color="auto"/>
              <w:left w:val="nil"/>
              <w:bottom w:val="single" w:sz="4" w:space="0" w:color="auto"/>
              <w:right w:val="nil"/>
            </w:tcBorders>
            <w:shd w:val="clear" w:color="auto" w:fill="auto"/>
            <w:noWrap/>
            <w:vAlign w:val="bottom"/>
            <w:hideMark/>
          </w:tcPr>
          <w:p w:rsidR="00C126F1" w:rsidRPr="00C126F1" w:rsidRDefault="00C126F1">
            <w:pPr>
              <w:jc w:val="center"/>
              <w:rPr>
                <w:rFonts w:asciiTheme="minorHAnsi" w:hAnsiTheme="minorHAnsi" w:cstheme="minorHAnsi"/>
                <w:i/>
                <w:iCs/>
                <w:color w:val="000000"/>
                <w:sz w:val="20"/>
                <w:szCs w:val="20"/>
              </w:rPr>
            </w:pPr>
            <w:r w:rsidRPr="00C126F1">
              <w:rPr>
                <w:rFonts w:asciiTheme="minorHAnsi" w:hAnsiTheme="minorHAnsi" w:cstheme="minorHAnsi"/>
                <w:i/>
                <w:iCs/>
                <w:color w:val="000000"/>
                <w:sz w:val="20"/>
                <w:szCs w:val="20"/>
              </w:rPr>
              <w:t> </w:t>
            </w:r>
          </w:p>
        </w:tc>
        <w:tc>
          <w:tcPr>
            <w:tcW w:w="1249" w:type="dxa"/>
            <w:tcBorders>
              <w:top w:val="single" w:sz="8" w:space="0" w:color="auto"/>
              <w:left w:val="nil"/>
              <w:bottom w:val="single" w:sz="4" w:space="0" w:color="auto"/>
              <w:right w:val="nil"/>
            </w:tcBorders>
            <w:shd w:val="clear" w:color="auto" w:fill="auto"/>
            <w:noWrap/>
            <w:vAlign w:val="bottom"/>
            <w:hideMark/>
          </w:tcPr>
          <w:p w:rsidR="00C126F1" w:rsidRPr="00C126F1" w:rsidRDefault="00C126F1">
            <w:pPr>
              <w:jc w:val="center"/>
              <w:rPr>
                <w:rFonts w:asciiTheme="minorHAnsi" w:hAnsiTheme="minorHAnsi" w:cstheme="minorHAnsi"/>
                <w:i/>
                <w:iCs/>
                <w:color w:val="000000"/>
                <w:sz w:val="20"/>
                <w:szCs w:val="20"/>
              </w:rPr>
            </w:pPr>
            <w:proofErr w:type="spellStart"/>
            <w:r w:rsidRPr="00C126F1">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C126F1" w:rsidRPr="00C126F1" w:rsidRDefault="00C126F1">
            <w:pPr>
              <w:jc w:val="center"/>
              <w:rPr>
                <w:rFonts w:asciiTheme="minorHAnsi" w:hAnsiTheme="minorHAnsi" w:cstheme="minorHAnsi"/>
                <w:i/>
                <w:iCs/>
                <w:color w:val="000000"/>
                <w:sz w:val="20"/>
                <w:szCs w:val="20"/>
              </w:rPr>
            </w:pPr>
            <w:r w:rsidRPr="00C126F1">
              <w:rPr>
                <w:rFonts w:asciiTheme="minorHAnsi" w:hAnsiTheme="minorHAnsi" w:cstheme="minorHAnsi"/>
                <w:i/>
                <w:iCs/>
                <w:color w:val="000000"/>
                <w:sz w:val="20"/>
                <w:szCs w:val="20"/>
              </w:rPr>
              <w:t>SS</w:t>
            </w:r>
          </w:p>
        </w:tc>
        <w:tc>
          <w:tcPr>
            <w:tcW w:w="1300" w:type="dxa"/>
            <w:tcBorders>
              <w:top w:val="single" w:sz="8" w:space="0" w:color="auto"/>
              <w:left w:val="nil"/>
              <w:bottom w:val="single" w:sz="4" w:space="0" w:color="auto"/>
              <w:right w:val="nil"/>
            </w:tcBorders>
            <w:shd w:val="clear" w:color="auto" w:fill="auto"/>
            <w:noWrap/>
            <w:vAlign w:val="bottom"/>
            <w:hideMark/>
          </w:tcPr>
          <w:p w:rsidR="00C126F1" w:rsidRPr="00C126F1" w:rsidRDefault="00C126F1">
            <w:pPr>
              <w:jc w:val="center"/>
              <w:rPr>
                <w:rFonts w:asciiTheme="minorHAnsi" w:hAnsiTheme="minorHAnsi" w:cstheme="minorHAnsi"/>
                <w:i/>
                <w:iCs/>
                <w:color w:val="000000"/>
                <w:sz w:val="20"/>
                <w:szCs w:val="20"/>
              </w:rPr>
            </w:pPr>
            <w:r w:rsidRPr="00C126F1">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C126F1" w:rsidRPr="00C126F1" w:rsidRDefault="00C126F1">
            <w:pPr>
              <w:jc w:val="center"/>
              <w:rPr>
                <w:rFonts w:asciiTheme="minorHAnsi" w:hAnsiTheme="minorHAnsi" w:cstheme="minorHAnsi"/>
                <w:i/>
                <w:iCs/>
                <w:color w:val="000000"/>
                <w:sz w:val="20"/>
                <w:szCs w:val="20"/>
              </w:rPr>
            </w:pPr>
            <w:r w:rsidRPr="00C126F1">
              <w:rPr>
                <w:rFonts w:asciiTheme="minorHAnsi" w:hAnsiTheme="minorHAnsi" w:cstheme="minorHAns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C126F1" w:rsidRPr="00C126F1" w:rsidRDefault="00C126F1">
            <w:pPr>
              <w:jc w:val="center"/>
              <w:rPr>
                <w:rFonts w:asciiTheme="minorHAnsi" w:hAnsiTheme="minorHAnsi" w:cstheme="minorHAnsi"/>
                <w:i/>
                <w:iCs/>
                <w:color w:val="000000"/>
                <w:sz w:val="20"/>
                <w:szCs w:val="20"/>
              </w:rPr>
            </w:pPr>
            <w:proofErr w:type="spellStart"/>
            <w:r w:rsidRPr="00C126F1">
              <w:rPr>
                <w:rFonts w:asciiTheme="minorHAnsi" w:hAnsiTheme="minorHAnsi" w:cstheme="minorHAnsi"/>
                <w:i/>
                <w:iCs/>
                <w:color w:val="000000"/>
                <w:sz w:val="20"/>
                <w:szCs w:val="20"/>
              </w:rPr>
              <w:t>Significance</w:t>
            </w:r>
            <w:proofErr w:type="spellEnd"/>
            <w:r w:rsidRPr="00C126F1">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C126F1" w:rsidRPr="00C126F1" w:rsidRDefault="00C126F1">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r>
      <w:tr w:rsidR="00C126F1" w:rsidRPr="00C126F1" w:rsidTr="00130E34">
        <w:trPr>
          <w:trHeight w:val="288"/>
        </w:trPr>
        <w:tc>
          <w:tcPr>
            <w:tcW w:w="3291"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color w:val="000000"/>
                <w:sz w:val="20"/>
                <w:szCs w:val="20"/>
              </w:rPr>
            </w:pPr>
            <w:proofErr w:type="spellStart"/>
            <w:r w:rsidRPr="00C126F1">
              <w:rPr>
                <w:rFonts w:asciiTheme="minorHAnsi" w:hAnsiTheme="minorHAnsi" w:cstheme="minorHAnsi"/>
                <w:color w:val="000000"/>
                <w:sz w:val="20"/>
                <w:szCs w:val="20"/>
              </w:rPr>
              <w:t>Regression</w:t>
            </w:r>
            <w:proofErr w:type="spellEnd"/>
          </w:p>
        </w:tc>
        <w:tc>
          <w:tcPr>
            <w:tcW w:w="1249"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5</w:t>
            </w:r>
          </w:p>
        </w:tc>
        <w:tc>
          <w:tcPr>
            <w:tcW w:w="14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7,219952481</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1,443990496</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29,47981234</w:t>
            </w:r>
          </w:p>
        </w:tc>
        <w:tc>
          <w:tcPr>
            <w:tcW w:w="1360" w:type="dxa"/>
            <w:tcBorders>
              <w:top w:val="nil"/>
              <w:left w:val="nil"/>
              <w:bottom w:val="nil"/>
              <w:right w:val="nil"/>
            </w:tcBorders>
            <w:shd w:val="clear" w:color="auto" w:fill="F5E8DA" w:themeFill="accent6" w:themeFillTint="33"/>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1,11914E-05</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r>
      <w:tr w:rsidR="00C126F1" w:rsidRPr="00C126F1" w:rsidTr="00C126F1">
        <w:trPr>
          <w:trHeight w:val="288"/>
        </w:trPr>
        <w:tc>
          <w:tcPr>
            <w:tcW w:w="3291"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color w:val="000000"/>
                <w:sz w:val="20"/>
                <w:szCs w:val="20"/>
              </w:rPr>
            </w:pPr>
            <w:proofErr w:type="spellStart"/>
            <w:r w:rsidRPr="00C126F1">
              <w:rPr>
                <w:rFonts w:asciiTheme="minorHAnsi" w:hAnsiTheme="minorHAnsi" w:cstheme="minorHAnsi"/>
                <w:color w:val="000000"/>
                <w:sz w:val="20"/>
                <w:szCs w:val="20"/>
              </w:rPr>
              <w:t>Residual</w:t>
            </w:r>
            <w:proofErr w:type="spellEnd"/>
          </w:p>
        </w:tc>
        <w:tc>
          <w:tcPr>
            <w:tcW w:w="1249"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10</w:t>
            </w:r>
          </w:p>
        </w:tc>
        <w:tc>
          <w:tcPr>
            <w:tcW w:w="14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0,489823504</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0,04898235</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r>
      <w:tr w:rsidR="00C126F1" w:rsidRPr="00C126F1" w:rsidTr="00C126F1">
        <w:trPr>
          <w:trHeight w:val="300"/>
        </w:trPr>
        <w:tc>
          <w:tcPr>
            <w:tcW w:w="3291" w:type="dxa"/>
            <w:tcBorders>
              <w:top w:val="nil"/>
              <w:left w:val="nil"/>
              <w:bottom w:val="single" w:sz="8" w:space="0" w:color="auto"/>
              <w:right w:val="nil"/>
            </w:tcBorders>
            <w:shd w:val="clear" w:color="auto" w:fill="auto"/>
            <w:noWrap/>
            <w:vAlign w:val="bottom"/>
            <w:hideMark/>
          </w:tcPr>
          <w:p w:rsidR="00C126F1" w:rsidRPr="00C126F1" w:rsidRDefault="00C126F1">
            <w:pPr>
              <w:rPr>
                <w:rFonts w:asciiTheme="minorHAnsi" w:hAnsiTheme="minorHAnsi" w:cstheme="minorHAnsi"/>
                <w:color w:val="000000"/>
                <w:sz w:val="20"/>
                <w:szCs w:val="20"/>
              </w:rPr>
            </w:pPr>
            <w:proofErr w:type="spellStart"/>
            <w:r w:rsidRPr="00C126F1">
              <w:rPr>
                <w:rFonts w:asciiTheme="minorHAnsi" w:hAnsiTheme="minorHAnsi" w:cstheme="minorHAnsi"/>
                <w:color w:val="000000"/>
                <w:sz w:val="20"/>
                <w:szCs w:val="20"/>
              </w:rPr>
              <w:t>Total</w:t>
            </w:r>
            <w:proofErr w:type="spellEnd"/>
          </w:p>
        </w:tc>
        <w:tc>
          <w:tcPr>
            <w:tcW w:w="1249" w:type="dxa"/>
            <w:tcBorders>
              <w:top w:val="nil"/>
              <w:left w:val="nil"/>
              <w:bottom w:val="single" w:sz="8" w:space="0" w:color="auto"/>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15</w:t>
            </w:r>
          </w:p>
        </w:tc>
        <w:tc>
          <w:tcPr>
            <w:tcW w:w="1460" w:type="dxa"/>
            <w:tcBorders>
              <w:top w:val="nil"/>
              <w:left w:val="nil"/>
              <w:bottom w:val="single" w:sz="8" w:space="0" w:color="auto"/>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7,709775985</w:t>
            </w:r>
          </w:p>
        </w:tc>
        <w:tc>
          <w:tcPr>
            <w:tcW w:w="1300" w:type="dxa"/>
            <w:tcBorders>
              <w:top w:val="nil"/>
              <w:left w:val="nil"/>
              <w:bottom w:val="single" w:sz="8" w:space="0" w:color="auto"/>
              <w:right w:val="nil"/>
            </w:tcBorders>
            <w:shd w:val="clear" w:color="auto" w:fill="auto"/>
            <w:noWrap/>
            <w:vAlign w:val="bottom"/>
            <w:hideMark/>
          </w:tcPr>
          <w:p w:rsidR="00C126F1" w:rsidRPr="00C126F1" w:rsidRDefault="00C126F1">
            <w:pPr>
              <w:rPr>
                <w:rFonts w:asciiTheme="minorHAnsi" w:hAnsiTheme="minorHAnsi" w:cstheme="minorHAnsi"/>
                <w:color w:val="000000"/>
                <w:sz w:val="20"/>
                <w:szCs w:val="20"/>
              </w:rPr>
            </w:pPr>
            <w:r w:rsidRPr="00C126F1">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C126F1" w:rsidRPr="00C126F1" w:rsidRDefault="00C126F1">
            <w:pPr>
              <w:rPr>
                <w:rFonts w:asciiTheme="minorHAnsi" w:hAnsiTheme="minorHAnsi" w:cstheme="minorHAnsi"/>
                <w:color w:val="000000"/>
                <w:sz w:val="20"/>
                <w:szCs w:val="20"/>
              </w:rPr>
            </w:pPr>
            <w:r w:rsidRPr="00C126F1">
              <w:rPr>
                <w:rFonts w:asciiTheme="minorHAnsi" w:hAnsiTheme="minorHAnsi" w:cstheme="minorHAns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C126F1" w:rsidRPr="00C126F1" w:rsidRDefault="00C126F1">
            <w:pPr>
              <w:rPr>
                <w:rFonts w:asciiTheme="minorHAnsi" w:hAnsiTheme="minorHAnsi" w:cstheme="minorHAnsi"/>
                <w:color w:val="000000"/>
                <w:sz w:val="20"/>
                <w:szCs w:val="20"/>
              </w:rPr>
            </w:pPr>
            <w:r w:rsidRPr="00C126F1">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r>
      <w:tr w:rsidR="00C126F1" w:rsidRPr="00C126F1" w:rsidTr="00C126F1">
        <w:trPr>
          <w:trHeight w:val="300"/>
        </w:trPr>
        <w:tc>
          <w:tcPr>
            <w:tcW w:w="3291"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249"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sz w:val="20"/>
                <w:szCs w:val="20"/>
              </w:rPr>
            </w:pPr>
          </w:p>
        </w:tc>
      </w:tr>
      <w:tr w:rsidR="00C126F1" w:rsidRPr="00C126F1" w:rsidTr="00C126F1">
        <w:trPr>
          <w:trHeight w:val="288"/>
        </w:trPr>
        <w:tc>
          <w:tcPr>
            <w:tcW w:w="3291" w:type="dxa"/>
            <w:tcBorders>
              <w:top w:val="single" w:sz="8" w:space="0" w:color="auto"/>
              <w:left w:val="nil"/>
              <w:bottom w:val="single" w:sz="4" w:space="0" w:color="auto"/>
              <w:right w:val="nil"/>
            </w:tcBorders>
            <w:shd w:val="clear" w:color="auto" w:fill="auto"/>
            <w:noWrap/>
            <w:vAlign w:val="bottom"/>
            <w:hideMark/>
          </w:tcPr>
          <w:p w:rsidR="00C126F1" w:rsidRPr="00C126F1" w:rsidRDefault="00C126F1">
            <w:pPr>
              <w:jc w:val="center"/>
              <w:rPr>
                <w:rFonts w:asciiTheme="minorHAnsi" w:hAnsiTheme="minorHAnsi" w:cstheme="minorHAnsi"/>
                <w:i/>
                <w:iCs/>
                <w:color w:val="000000"/>
                <w:sz w:val="20"/>
                <w:szCs w:val="20"/>
              </w:rPr>
            </w:pPr>
            <w:r w:rsidRPr="00C126F1">
              <w:rPr>
                <w:rFonts w:asciiTheme="minorHAnsi" w:hAnsiTheme="minorHAnsi" w:cstheme="minorHAnsi"/>
                <w:i/>
                <w:iCs/>
                <w:color w:val="000000"/>
                <w:sz w:val="20"/>
                <w:szCs w:val="20"/>
              </w:rPr>
              <w:t> </w:t>
            </w:r>
          </w:p>
        </w:tc>
        <w:tc>
          <w:tcPr>
            <w:tcW w:w="1249" w:type="dxa"/>
            <w:tcBorders>
              <w:top w:val="single" w:sz="8" w:space="0" w:color="auto"/>
              <w:left w:val="nil"/>
              <w:bottom w:val="single" w:sz="4" w:space="0" w:color="auto"/>
              <w:right w:val="nil"/>
            </w:tcBorders>
            <w:shd w:val="clear" w:color="auto" w:fill="auto"/>
            <w:noWrap/>
            <w:vAlign w:val="bottom"/>
            <w:hideMark/>
          </w:tcPr>
          <w:p w:rsidR="00C126F1" w:rsidRPr="00C126F1" w:rsidRDefault="00C126F1">
            <w:pPr>
              <w:jc w:val="center"/>
              <w:rPr>
                <w:rFonts w:asciiTheme="minorHAnsi" w:hAnsiTheme="minorHAnsi" w:cstheme="minorHAnsi"/>
                <w:i/>
                <w:iCs/>
                <w:color w:val="000000"/>
                <w:sz w:val="20"/>
                <w:szCs w:val="20"/>
              </w:rPr>
            </w:pPr>
            <w:proofErr w:type="spellStart"/>
            <w:r w:rsidRPr="00C126F1">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C126F1" w:rsidRPr="00C126F1" w:rsidRDefault="00C126F1">
            <w:pPr>
              <w:jc w:val="center"/>
              <w:rPr>
                <w:rFonts w:asciiTheme="minorHAnsi" w:hAnsiTheme="minorHAnsi" w:cstheme="minorHAnsi"/>
                <w:i/>
                <w:iCs/>
                <w:color w:val="000000"/>
                <w:sz w:val="20"/>
                <w:szCs w:val="20"/>
              </w:rPr>
            </w:pPr>
            <w:r w:rsidRPr="00C126F1">
              <w:rPr>
                <w:rFonts w:asciiTheme="minorHAnsi" w:hAnsiTheme="minorHAnsi" w:cstheme="minorHAnsi"/>
                <w:i/>
                <w:iCs/>
                <w:color w:val="000000"/>
                <w:sz w:val="20"/>
                <w:szCs w:val="20"/>
              </w:rPr>
              <w:t xml:space="preserve">Standard </w:t>
            </w:r>
            <w:proofErr w:type="spellStart"/>
            <w:r w:rsidRPr="00C126F1">
              <w:rPr>
                <w:rFonts w:asciiTheme="minorHAnsi" w:hAnsiTheme="minorHAnsi" w:cstheme="minorHAnsi"/>
                <w:i/>
                <w:iCs/>
                <w:color w:val="000000"/>
                <w:sz w:val="20"/>
                <w:szCs w:val="20"/>
              </w:rPr>
              <w:t>Error</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C126F1" w:rsidRPr="00C126F1" w:rsidRDefault="00C126F1">
            <w:pPr>
              <w:jc w:val="center"/>
              <w:rPr>
                <w:rFonts w:asciiTheme="minorHAnsi" w:hAnsiTheme="minorHAnsi" w:cstheme="minorHAnsi"/>
                <w:i/>
                <w:iCs/>
                <w:color w:val="000000"/>
                <w:sz w:val="20"/>
                <w:szCs w:val="20"/>
              </w:rPr>
            </w:pPr>
            <w:r w:rsidRPr="00C126F1">
              <w:rPr>
                <w:rFonts w:asciiTheme="minorHAnsi" w:hAnsiTheme="minorHAnsi" w:cstheme="minorHAnsi"/>
                <w:i/>
                <w:iCs/>
                <w:color w:val="000000"/>
                <w:sz w:val="20"/>
                <w:szCs w:val="20"/>
              </w:rPr>
              <w:t xml:space="preserve">t </w:t>
            </w:r>
            <w:proofErr w:type="spellStart"/>
            <w:r w:rsidRPr="00C126F1">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C126F1" w:rsidRPr="00C126F1" w:rsidRDefault="00C126F1">
            <w:pPr>
              <w:jc w:val="center"/>
              <w:rPr>
                <w:rFonts w:asciiTheme="minorHAnsi" w:hAnsiTheme="minorHAnsi" w:cstheme="minorHAnsi"/>
                <w:i/>
                <w:iCs/>
                <w:color w:val="000000"/>
                <w:sz w:val="20"/>
                <w:szCs w:val="20"/>
              </w:rPr>
            </w:pPr>
            <w:r w:rsidRPr="00C126F1">
              <w:rPr>
                <w:rFonts w:asciiTheme="minorHAnsi" w:hAnsiTheme="minorHAnsi" w:cstheme="minorHAnsi"/>
                <w:i/>
                <w:iCs/>
                <w:color w:val="000000"/>
                <w:sz w:val="20"/>
                <w:szCs w:val="20"/>
              </w:rPr>
              <w:t>P-</w:t>
            </w:r>
            <w:proofErr w:type="spellStart"/>
            <w:r w:rsidRPr="00C126F1">
              <w:rPr>
                <w:rFonts w:asciiTheme="minorHAnsi" w:hAnsiTheme="minorHAnsi" w:cstheme="minorHAns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C126F1" w:rsidRPr="00C126F1" w:rsidRDefault="00C126F1">
            <w:pPr>
              <w:jc w:val="center"/>
              <w:rPr>
                <w:rFonts w:asciiTheme="minorHAnsi" w:hAnsiTheme="minorHAnsi" w:cstheme="minorHAnsi"/>
                <w:i/>
                <w:iCs/>
                <w:color w:val="000000"/>
                <w:sz w:val="20"/>
                <w:szCs w:val="20"/>
              </w:rPr>
            </w:pPr>
            <w:proofErr w:type="spellStart"/>
            <w:r w:rsidRPr="00C126F1">
              <w:rPr>
                <w:rFonts w:asciiTheme="minorHAnsi" w:hAnsiTheme="minorHAnsi" w:cstheme="minorHAnsi"/>
                <w:i/>
                <w:iCs/>
                <w:color w:val="000000"/>
                <w:sz w:val="20"/>
                <w:szCs w:val="20"/>
              </w:rPr>
              <w:t>Lower</w:t>
            </w:r>
            <w:proofErr w:type="spellEnd"/>
            <w:r w:rsidRPr="00C126F1">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C126F1" w:rsidRPr="00C126F1" w:rsidRDefault="00C126F1">
            <w:pPr>
              <w:jc w:val="center"/>
              <w:rPr>
                <w:rFonts w:asciiTheme="minorHAnsi" w:hAnsiTheme="minorHAnsi" w:cstheme="minorHAnsi"/>
                <w:i/>
                <w:iCs/>
                <w:color w:val="000000"/>
                <w:sz w:val="20"/>
                <w:szCs w:val="20"/>
              </w:rPr>
            </w:pPr>
            <w:proofErr w:type="spellStart"/>
            <w:r w:rsidRPr="00C126F1">
              <w:rPr>
                <w:rFonts w:asciiTheme="minorHAnsi" w:hAnsiTheme="minorHAnsi" w:cstheme="minorHAnsi"/>
                <w:i/>
                <w:iCs/>
                <w:color w:val="000000"/>
                <w:sz w:val="20"/>
                <w:szCs w:val="20"/>
              </w:rPr>
              <w:t>Upper</w:t>
            </w:r>
            <w:proofErr w:type="spellEnd"/>
            <w:r w:rsidRPr="00C126F1">
              <w:rPr>
                <w:rFonts w:asciiTheme="minorHAnsi" w:hAnsiTheme="minorHAnsi" w:cstheme="minorHAns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C126F1" w:rsidRPr="00C126F1" w:rsidRDefault="00C126F1">
            <w:pPr>
              <w:jc w:val="center"/>
              <w:rPr>
                <w:rFonts w:asciiTheme="minorHAnsi" w:hAnsiTheme="minorHAnsi" w:cstheme="minorHAnsi"/>
                <w:i/>
                <w:iCs/>
                <w:color w:val="000000"/>
                <w:sz w:val="20"/>
                <w:szCs w:val="20"/>
              </w:rPr>
            </w:pPr>
            <w:proofErr w:type="spellStart"/>
            <w:r w:rsidRPr="00C126F1">
              <w:rPr>
                <w:rFonts w:asciiTheme="minorHAnsi" w:hAnsiTheme="minorHAnsi" w:cstheme="minorHAnsi"/>
                <w:i/>
                <w:iCs/>
                <w:color w:val="000000"/>
                <w:sz w:val="20"/>
                <w:szCs w:val="20"/>
              </w:rPr>
              <w:t>Lower</w:t>
            </w:r>
            <w:proofErr w:type="spellEnd"/>
            <w:r w:rsidRPr="00C126F1">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C126F1" w:rsidRPr="00C126F1" w:rsidRDefault="00C126F1">
            <w:pPr>
              <w:jc w:val="center"/>
              <w:rPr>
                <w:rFonts w:asciiTheme="minorHAnsi" w:hAnsiTheme="minorHAnsi" w:cstheme="minorHAnsi"/>
                <w:i/>
                <w:iCs/>
                <w:color w:val="000000"/>
                <w:sz w:val="20"/>
                <w:szCs w:val="20"/>
              </w:rPr>
            </w:pPr>
            <w:proofErr w:type="spellStart"/>
            <w:r w:rsidRPr="00C126F1">
              <w:rPr>
                <w:rFonts w:asciiTheme="minorHAnsi" w:hAnsiTheme="minorHAnsi" w:cstheme="minorHAnsi"/>
                <w:i/>
                <w:iCs/>
                <w:color w:val="000000"/>
                <w:sz w:val="20"/>
                <w:szCs w:val="20"/>
              </w:rPr>
              <w:t>Upper</w:t>
            </w:r>
            <w:proofErr w:type="spellEnd"/>
            <w:r w:rsidRPr="00C126F1">
              <w:rPr>
                <w:rFonts w:asciiTheme="minorHAnsi" w:hAnsiTheme="minorHAnsi" w:cstheme="minorHAnsi"/>
                <w:i/>
                <w:iCs/>
                <w:color w:val="000000"/>
                <w:sz w:val="20"/>
                <w:szCs w:val="20"/>
              </w:rPr>
              <w:t xml:space="preserve"> 95,0%</w:t>
            </w:r>
          </w:p>
        </w:tc>
      </w:tr>
      <w:tr w:rsidR="00C126F1" w:rsidRPr="00C126F1" w:rsidTr="00C126F1">
        <w:trPr>
          <w:trHeight w:val="288"/>
        </w:trPr>
        <w:tc>
          <w:tcPr>
            <w:tcW w:w="3291"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color w:val="000000"/>
                <w:sz w:val="20"/>
                <w:szCs w:val="20"/>
              </w:rPr>
            </w:pPr>
            <w:proofErr w:type="spellStart"/>
            <w:r w:rsidRPr="00C126F1">
              <w:rPr>
                <w:rFonts w:asciiTheme="minorHAnsi" w:hAnsiTheme="minorHAnsi" w:cstheme="minorHAnsi"/>
                <w:color w:val="000000"/>
                <w:sz w:val="20"/>
                <w:szCs w:val="20"/>
              </w:rPr>
              <w:t>Intercept</w:t>
            </w:r>
            <w:proofErr w:type="spellEnd"/>
          </w:p>
        </w:tc>
        <w:tc>
          <w:tcPr>
            <w:tcW w:w="1249"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0,606090661</w:t>
            </w:r>
          </w:p>
        </w:tc>
        <w:tc>
          <w:tcPr>
            <w:tcW w:w="14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0,186120698</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3,256438802</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0,008625965</w:t>
            </w:r>
          </w:p>
        </w:tc>
        <w:tc>
          <w:tcPr>
            <w:tcW w:w="13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0,191387904</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1,020793419</w:t>
            </w:r>
          </w:p>
        </w:tc>
        <w:tc>
          <w:tcPr>
            <w:tcW w:w="13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0,191387904</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1,020793419</w:t>
            </w:r>
          </w:p>
        </w:tc>
      </w:tr>
      <w:tr w:rsidR="00C126F1" w:rsidRPr="00C126F1" w:rsidTr="00C126F1">
        <w:trPr>
          <w:trHeight w:val="288"/>
        </w:trPr>
        <w:tc>
          <w:tcPr>
            <w:tcW w:w="3291"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color w:val="000000"/>
                <w:sz w:val="20"/>
                <w:szCs w:val="20"/>
              </w:rPr>
            </w:pPr>
            <w:r w:rsidRPr="00C126F1">
              <w:rPr>
                <w:rFonts w:asciiTheme="minorHAnsi" w:hAnsiTheme="minorHAnsi" w:cstheme="minorHAnsi"/>
                <w:color w:val="000000"/>
                <w:sz w:val="20"/>
                <w:szCs w:val="20"/>
              </w:rPr>
              <w:t>Πωλήσεις/Σύνολο Ενεργητικού</w:t>
            </w:r>
          </w:p>
        </w:tc>
        <w:tc>
          <w:tcPr>
            <w:tcW w:w="1249"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0,048841618</w:t>
            </w:r>
          </w:p>
        </w:tc>
        <w:tc>
          <w:tcPr>
            <w:tcW w:w="14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0,351585063</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0,138918353</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0,892272464</w:t>
            </w:r>
          </w:p>
        </w:tc>
        <w:tc>
          <w:tcPr>
            <w:tcW w:w="13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-0,734538722</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0,832221958</w:t>
            </w:r>
          </w:p>
        </w:tc>
        <w:tc>
          <w:tcPr>
            <w:tcW w:w="13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-0,734538722</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0,832221958</w:t>
            </w:r>
          </w:p>
        </w:tc>
      </w:tr>
      <w:tr w:rsidR="00C126F1" w:rsidRPr="00C126F1" w:rsidTr="00C126F1">
        <w:trPr>
          <w:trHeight w:val="288"/>
        </w:trPr>
        <w:tc>
          <w:tcPr>
            <w:tcW w:w="3291"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color w:val="000000"/>
                <w:sz w:val="20"/>
                <w:szCs w:val="20"/>
              </w:rPr>
            </w:pPr>
            <w:r w:rsidRPr="00C126F1">
              <w:rPr>
                <w:rFonts w:asciiTheme="minorHAnsi" w:hAnsiTheme="minorHAnsi" w:cstheme="minorHAnsi"/>
                <w:color w:val="000000"/>
                <w:sz w:val="20"/>
                <w:szCs w:val="20"/>
              </w:rPr>
              <w:t>Πωλήσεις/ Καθαρή Θέση</w:t>
            </w:r>
          </w:p>
        </w:tc>
        <w:tc>
          <w:tcPr>
            <w:tcW w:w="1249"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0,264510308</w:t>
            </w:r>
          </w:p>
        </w:tc>
        <w:tc>
          <w:tcPr>
            <w:tcW w:w="14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0,145513743</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1,817768564</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0,099137488</w:t>
            </w:r>
          </w:p>
        </w:tc>
        <w:tc>
          <w:tcPr>
            <w:tcW w:w="13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-0,059714517</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0,588735132</w:t>
            </w:r>
          </w:p>
        </w:tc>
        <w:tc>
          <w:tcPr>
            <w:tcW w:w="13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-0,059714517</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0,588735132</w:t>
            </w:r>
          </w:p>
        </w:tc>
      </w:tr>
      <w:tr w:rsidR="00C126F1" w:rsidRPr="00C126F1" w:rsidTr="00C126F1">
        <w:trPr>
          <w:trHeight w:val="288"/>
        </w:trPr>
        <w:tc>
          <w:tcPr>
            <w:tcW w:w="3291"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color w:val="000000"/>
                <w:sz w:val="20"/>
                <w:szCs w:val="20"/>
              </w:rPr>
            </w:pPr>
            <w:r w:rsidRPr="00C126F1">
              <w:rPr>
                <w:rFonts w:asciiTheme="minorHAnsi" w:hAnsiTheme="minorHAnsi" w:cstheme="minorHAnsi"/>
                <w:color w:val="000000"/>
                <w:sz w:val="20"/>
                <w:szCs w:val="20"/>
              </w:rPr>
              <w:t xml:space="preserve">ROA </w:t>
            </w:r>
          </w:p>
        </w:tc>
        <w:tc>
          <w:tcPr>
            <w:tcW w:w="1249"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1,134610563</w:t>
            </w:r>
          </w:p>
        </w:tc>
        <w:tc>
          <w:tcPr>
            <w:tcW w:w="14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1,121189534</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1,011970348</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0,33541109</w:t>
            </w:r>
          </w:p>
        </w:tc>
        <w:tc>
          <w:tcPr>
            <w:tcW w:w="13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-1,363555398</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3,632776524</w:t>
            </w:r>
          </w:p>
        </w:tc>
        <w:tc>
          <w:tcPr>
            <w:tcW w:w="13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-1,363555398</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3,632776524</w:t>
            </w:r>
          </w:p>
        </w:tc>
      </w:tr>
      <w:tr w:rsidR="00C126F1" w:rsidRPr="00C126F1" w:rsidTr="00C126F1">
        <w:trPr>
          <w:trHeight w:val="288"/>
        </w:trPr>
        <w:tc>
          <w:tcPr>
            <w:tcW w:w="3291" w:type="dxa"/>
            <w:tcBorders>
              <w:top w:val="nil"/>
              <w:left w:val="nil"/>
              <w:bottom w:val="nil"/>
              <w:right w:val="nil"/>
            </w:tcBorders>
            <w:shd w:val="clear" w:color="auto" w:fill="auto"/>
            <w:noWrap/>
            <w:vAlign w:val="bottom"/>
            <w:hideMark/>
          </w:tcPr>
          <w:p w:rsidR="00C126F1" w:rsidRPr="00C126F1" w:rsidRDefault="00C126F1">
            <w:pPr>
              <w:rPr>
                <w:rFonts w:asciiTheme="minorHAnsi" w:hAnsiTheme="minorHAnsi" w:cstheme="minorHAnsi"/>
                <w:color w:val="000000"/>
                <w:sz w:val="20"/>
                <w:szCs w:val="20"/>
              </w:rPr>
            </w:pPr>
            <w:r w:rsidRPr="00C126F1">
              <w:rPr>
                <w:rFonts w:asciiTheme="minorHAnsi" w:hAnsiTheme="minorHAnsi" w:cstheme="minorHAnsi"/>
                <w:color w:val="000000"/>
                <w:sz w:val="20"/>
                <w:szCs w:val="20"/>
              </w:rPr>
              <w:t>Κέρδη Μετά Φόρων/Καθαρή Θέση</w:t>
            </w:r>
          </w:p>
        </w:tc>
        <w:tc>
          <w:tcPr>
            <w:tcW w:w="1249"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0,208766574</w:t>
            </w:r>
          </w:p>
        </w:tc>
        <w:tc>
          <w:tcPr>
            <w:tcW w:w="14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0,239731725</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0,870834154</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0,404265515</w:t>
            </w:r>
          </w:p>
        </w:tc>
        <w:tc>
          <w:tcPr>
            <w:tcW w:w="13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-0,325388996</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0,742922144</w:t>
            </w:r>
          </w:p>
        </w:tc>
        <w:tc>
          <w:tcPr>
            <w:tcW w:w="136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-0,325388996</w:t>
            </w:r>
          </w:p>
        </w:tc>
        <w:tc>
          <w:tcPr>
            <w:tcW w:w="1300" w:type="dxa"/>
            <w:tcBorders>
              <w:top w:val="nil"/>
              <w:left w:val="nil"/>
              <w:bottom w:val="nil"/>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0,742922144</w:t>
            </w:r>
          </w:p>
        </w:tc>
      </w:tr>
      <w:tr w:rsidR="00C126F1" w:rsidRPr="00C126F1" w:rsidTr="00C126F1">
        <w:trPr>
          <w:trHeight w:val="300"/>
        </w:trPr>
        <w:tc>
          <w:tcPr>
            <w:tcW w:w="3291" w:type="dxa"/>
            <w:tcBorders>
              <w:top w:val="nil"/>
              <w:left w:val="nil"/>
              <w:bottom w:val="single" w:sz="8" w:space="0" w:color="auto"/>
              <w:right w:val="nil"/>
            </w:tcBorders>
            <w:shd w:val="clear" w:color="auto" w:fill="auto"/>
            <w:noWrap/>
            <w:vAlign w:val="bottom"/>
            <w:hideMark/>
          </w:tcPr>
          <w:p w:rsidR="00C126F1" w:rsidRPr="00C126F1" w:rsidRDefault="00C126F1">
            <w:pPr>
              <w:rPr>
                <w:rFonts w:asciiTheme="minorHAnsi" w:hAnsiTheme="minorHAnsi" w:cstheme="minorHAnsi"/>
                <w:color w:val="000000"/>
                <w:sz w:val="20"/>
                <w:szCs w:val="20"/>
              </w:rPr>
            </w:pPr>
            <w:proofErr w:type="spellStart"/>
            <w:r w:rsidRPr="00C126F1">
              <w:rPr>
                <w:rFonts w:asciiTheme="minorHAnsi" w:hAnsiTheme="minorHAnsi" w:cstheme="minorHAnsi"/>
                <w:color w:val="000000"/>
                <w:sz w:val="20"/>
                <w:szCs w:val="20"/>
              </w:rPr>
              <w:t>Ψευδομεταβλητή</w:t>
            </w:r>
            <w:proofErr w:type="spellEnd"/>
            <w:r w:rsidRPr="00C126F1">
              <w:rPr>
                <w:rFonts w:asciiTheme="minorHAnsi" w:hAnsiTheme="minorHAnsi" w:cstheme="minorHAnsi"/>
                <w:color w:val="000000"/>
                <w:sz w:val="20"/>
                <w:szCs w:val="20"/>
              </w:rPr>
              <w:t xml:space="preserve"> έτους</w:t>
            </w:r>
          </w:p>
        </w:tc>
        <w:tc>
          <w:tcPr>
            <w:tcW w:w="1249" w:type="dxa"/>
            <w:tcBorders>
              <w:top w:val="nil"/>
              <w:left w:val="nil"/>
              <w:bottom w:val="single" w:sz="8" w:space="0" w:color="auto"/>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0,046912923</w:t>
            </w:r>
          </w:p>
        </w:tc>
        <w:tc>
          <w:tcPr>
            <w:tcW w:w="1460" w:type="dxa"/>
            <w:tcBorders>
              <w:top w:val="nil"/>
              <w:left w:val="nil"/>
              <w:bottom w:val="single" w:sz="8" w:space="0" w:color="auto"/>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0,227976751</w:t>
            </w:r>
          </w:p>
        </w:tc>
        <w:tc>
          <w:tcPr>
            <w:tcW w:w="1300" w:type="dxa"/>
            <w:tcBorders>
              <w:top w:val="nil"/>
              <w:left w:val="nil"/>
              <w:bottom w:val="single" w:sz="8" w:space="0" w:color="auto"/>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0,205779418</w:t>
            </w:r>
          </w:p>
        </w:tc>
        <w:tc>
          <w:tcPr>
            <w:tcW w:w="1300" w:type="dxa"/>
            <w:tcBorders>
              <w:top w:val="nil"/>
              <w:left w:val="nil"/>
              <w:bottom w:val="single" w:sz="8" w:space="0" w:color="auto"/>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0,841092037</w:t>
            </w:r>
          </w:p>
        </w:tc>
        <w:tc>
          <w:tcPr>
            <w:tcW w:w="1360" w:type="dxa"/>
            <w:tcBorders>
              <w:top w:val="nil"/>
              <w:left w:val="nil"/>
              <w:bottom w:val="single" w:sz="8" w:space="0" w:color="auto"/>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-0,461050933</w:t>
            </w:r>
          </w:p>
        </w:tc>
        <w:tc>
          <w:tcPr>
            <w:tcW w:w="1300" w:type="dxa"/>
            <w:tcBorders>
              <w:top w:val="nil"/>
              <w:left w:val="nil"/>
              <w:bottom w:val="single" w:sz="8" w:space="0" w:color="auto"/>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0,554876779</w:t>
            </w:r>
          </w:p>
        </w:tc>
        <w:tc>
          <w:tcPr>
            <w:tcW w:w="1360" w:type="dxa"/>
            <w:tcBorders>
              <w:top w:val="nil"/>
              <w:left w:val="nil"/>
              <w:bottom w:val="single" w:sz="8" w:space="0" w:color="auto"/>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-0,461050933</w:t>
            </w:r>
          </w:p>
        </w:tc>
        <w:tc>
          <w:tcPr>
            <w:tcW w:w="1300" w:type="dxa"/>
            <w:tcBorders>
              <w:top w:val="nil"/>
              <w:left w:val="nil"/>
              <w:bottom w:val="single" w:sz="8" w:space="0" w:color="auto"/>
              <w:right w:val="nil"/>
            </w:tcBorders>
            <w:shd w:val="clear" w:color="auto" w:fill="auto"/>
            <w:noWrap/>
            <w:vAlign w:val="bottom"/>
            <w:hideMark/>
          </w:tcPr>
          <w:p w:rsidR="00C126F1" w:rsidRPr="00C126F1" w:rsidRDefault="00C126F1">
            <w:pPr>
              <w:jc w:val="right"/>
              <w:rPr>
                <w:rFonts w:asciiTheme="minorHAnsi" w:hAnsiTheme="minorHAnsi" w:cstheme="minorHAnsi"/>
                <w:color w:val="000000"/>
                <w:sz w:val="20"/>
                <w:szCs w:val="20"/>
              </w:rPr>
            </w:pPr>
            <w:r w:rsidRPr="00C126F1">
              <w:rPr>
                <w:rFonts w:asciiTheme="minorHAnsi" w:hAnsiTheme="minorHAnsi" w:cstheme="minorHAnsi"/>
                <w:color w:val="000000"/>
                <w:sz w:val="20"/>
                <w:szCs w:val="20"/>
              </w:rPr>
              <w:t>0,554876779</w:t>
            </w:r>
          </w:p>
        </w:tc>
      </w:tr>
    </w:tbl>
    <w:p w:rsidR="00D30B3B" w:rsidRDefault="00D30B3B" w:rsidP="00BA5669"/>
    <w:p w:rsidR="00D30B3B" w:rsidRDefault="00D30B3B" w:rsidP="00BA5669"/>
    <w:p w:rsidR="00D30B3B" w:rsidRDefault="00D30B3B" w:rsidP="00BA5669"/>
    <w:p w:rsidR="00D30B3B" w:rsidRDefault="00D30B3B" w:rsidP="00D30B3B">
      <w:pPr>
        <w:rPr>
          <w:rFonts w:ascii="Arial" w:hAnsi="Arial" w:cs="Arial"/>
          <w:sz w:val="22"/>
          <w:szCs w:val="22"/>
          <w:u w:val="single"/>
        </w:rPr>
      </w:pPr>
      <w:r w:rsidRPr="000433F8">
        <w:rPr>
          <w:rFonts w:ascii="Arial" w:hAnsi="Arial" w:cs="Arial"/>
          <w:sz w:val="22"/>
          <w:szCs w:val="22"/>
          <w:u w:val="single"/>
        </w:rPr>
        <w:lastRenderedPageBreak/>
        <w:t>ΕφαρμογήΕ</w:t>
      </w:r>
      <w:r w:rsidRPr="00D30B3B">
        <w:rPr>
          <w:rFonts w:ascii="Arial" w:hAnsi="Arial" w:cs="Arial"/>
          <w:sz w:val="22"/>
          <w:szCs w:val="22"/>
          <w:u w:val="single"/>
        </w:rPr>
        <w:t>1</w:t>
      </w:r>
      <w:r>
        <w:rPr>
          <w:rFonts w:ascii="Arial" w:hAnsi="Arial" w:cs="Arial"/>
          <w:sz w:val="22"/>
          <w:szCs w:val="22"/>
          <w:u w:val="single"/>
        </w:rPr>
        <w:t>3</w:t>
      </w:r>
    </w:p>
    <w:p w:rsidR="00D30B3B" w:rsidRDefault="00D30B3B" w:rsidP="00BA5669"/>
    <w:p w:rsidR="00D30B3B" w:rsidRDefault="00D30B3B" w:rsidP="00BA5669"/>
    <w:p w:rsidR="00D30B3B" w:rsidRDefault="00D30B3B" w:rsidP="00BA5669"/>
    <w:tbl>
      <w:tblPr>
        <w:tblW w:w="13700" w:type="dxa"/>
        <w:tblLook w:val="04A0"/>
      </w:tblPr>
      <w:tblGrid>
        <w:gridCol w:w="2936"/>
        <w:gridCol w:w="1324"/>
        <w:gridCol w:w="1460"/>
        <w:gridCol w:w="1360"/>
        <w:gridCol w:w="1300"/>
        <w:gridCol w:w="1360"/>
        <w:gridCol w:w="1300"/>
        <w:gridCol w:w="1360"/>
        <w:gridCol w:w="1300"/>
      </w:tblGrid>
      <w:tr w:rsidR="00AD60BB" w:rsidRPr="00AD60BB" w:rsidTr="00AD60BB">
        <w:trPr>
          <w:trHeight w:val="288"/>
        </w:trPr>
        <w:tc>
          <w:tcPr>
            <w:tcW w:w="4260" w:type="dxa"/>
            <w:gridSpan w:val="2"/>
            <w:tcBorders>
              <w:top w:val="single" w:sz="8" w:space="0" w:color="auto"/>
              <w:left w:val="nil"/>
              <w:bottom w:val="single" w:sz="4" w:space="0" w:color="auto"/>
              <w:right w:val="nil"/>
            </w:tcBorders>
            <w:shd w:val="clear" w:color="auto" w:fill="auto"/>
            <w:noWrap/>
            <w:vAlign w:val="bottom"/>
            <w:hideMark/>
          </w:tcPr>
          <w:p w:rsidR="00AD60BB" w:rsidRPr="00AD60BB" w:rsidRDefault="00AD60BB">
            <w:pPr>
              <w:jc w:val="center"/>
              <w:rPr>
                <w:rFonts w:asciiTheme="minorHAnsi" w:hAnsiTheme="minorHAnsi" w:cstheme="minorHAnsi"/>
                <w:i/>
                <w:iCs/>
                <w:color w:val="000000"/>
                <w:sz w:val="20"/>
                <w:szCs w:val="20"/>
              </w:rPr>
            </w:pPr>
            <w:proofErr w:type="spellStart"/>
            <w:r w:rsidRPr="00AD60BB">
              <w:rPr>
                <w:rFonts w:asciiTheme="minorHAnsi" w:hAnsiTheme="minorHAnsi" w:cstheme="minorHAnsi"/>
                <w:i/>
                <w:iCs/>
                <w:color w:val="000000"/>
                <w:sz w:val="20"/>
                <w:szCs w:val="20"/>
              </w:rPr>
              <w:t>Regression</w:t>
            </w:r>
            <w:proofErr w:type="spellEnd"/>
            <w:r w:rsidRPr="00AD60BB">
              <w:rPr>
                <w:rFonts w:asciiTheme="minorHAnsi" w:hAnsiTheme="minorHAnsi" w:cstheme="minorHAnsi"/>
                <w:i/>
                <w:iCs/>
                <w:color w:val="000000"/>
                <w:sz w:val="20"/>
                <w:szCs w:val="20"/>
              </w:rPr>
              <w:t xml:space="preserve"> </w:t>
            </w:r>
            <w:proofErr w:type="spellStart"/>
            <w:r w:rsidRPr="00AD60BB">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AD60BB" w:rsidRPr="00AD60BB" w:rsidRDefault="00AD60BB">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r>
      <w:tr w:rsidR="00AD60BB" w:rsidRPr="00AD60BB" w:rsidTr="00AD60BB">
        <w:trPr>
          <w:trHeight w:val="288"/>
        </w:trPr>
        <w:tc>
          <w:tcPr>
            <w:tcW w:w="2936"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color w:val="000000"/>
                <w:sz w:val="20"/>
                <w:szCs w:val="20"/>
              </w:rPr>
            </w:pPr>
            <w:proofErr w:type="spellStart"/>
            <w:r w:rsidRPr="00AD60BB">
              <w:rPr>
                <w:rFonts w:asciiTheme="minorHAnsi" w:hAnsiTheme="minorHAnsi" w:cstheme="minorHAnsi"/>
                <w:color w:val="000000"/>
                <w:sz w:val="20"/>
                <w:szCs w:val="20"/>
              </w:rPr>
              <w:t>Multiple</w:t>
            </w:r>
            <w:proofErr w:type="spellEnd"/>
            <w:r w:rsidRPr="00AD60BB">
              <w:rPr>
                <w:rFonts w:asciiTheme="minorHAnsi" w:hAnsiTheme="minorHAnsi" w:cstheme="minorHAnsi"/>
                <w:color w:val="000000"/>
                <w:sz w:val="20"/>
                <w:szCs w:val="20"/>
              </w:rPr>
              <w:t xml:space="preserve"> R</w:t>
            </w:r>
          </w:p>
        </w:tc>
        <w:tc>
          <w:tcPr>
            <w:tcW w:w="1324"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0,757241443</w:t>
            </w:r>
          </w:p>
        </w:tc>
        <w:tc>
          <w:tcPr>
            <w:tcW w:w="1460"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r>
      <w:tr w:rsidR="00AD60BB" w:rsidRPr="00AD60BB" w:rsidTr="00AD60BB">
        <w:trPr>
          <w:trHeight w:val="288"/>
        </w:trPr>
        <w:tc>
          <w:tcPr>
            <w:tcW w:w="2936"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color w:val="000000"/>
                <w:sz w:val="20"/>
                <w:szCs w:val="20"/>
              </w:rPr>
            </w:pPr>
            <w:r w:rsidRPr="00AD60BB">
              <w:rPr>
                <w:rFonts w:asciiTheme="minorHAnsi" w:hAnsiTheme="minorHAnsi" w:cstheme="minorHAnsi"/>
                <w:color w:val="000000"/>
                <w:sz w:val="20"/>
                <w:szCs w:val="20"/>
              </w:rPr>
              <w:t xml:space="preserve">R </w:t>
            </w:r>
            <w:proofErr w:type="spellStart"/>
            <w:r w:rsidRPr="00AD60BB">
              <w:rPr>
                <w:rFonts w:asciiTheme="minorHAnsi" w:hAnsiTheme="minorHAnsi" w:cstheme="minorHAnsi"/>
                <w:color w:val="000000"/>
                <w:sz w:val="20"/>
                <w:szCs w:val="20"/>
              </w:rPr>
              <w:t>Square</w:t>
            </w:r>
            <w:proofErr w:type="spellEnd"/>
          </w:p>
        </w:tc>
        <w:tc>
          <w:tcPr>
            <w:tcW w:w="1324"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0,573414603</w:t>
            </w:r>
          </w:p>
        </w:tc>
        <w:tc>
          <w:tcPr>
            <w:tcW w:w="1460"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r>
      <w:tr w:rsidR="00AD60BB" w:rsidRPr="00AD60BB" w:rsidTr="00AD60BB">
        <w:trPr>
          <w:trHeight w:val="288"/>
        </w:trPr>
        <w:tc>
          <w:tcPr>
            <w:tcW w:w="2936"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color w:val="000000"/>
                <w:sz w:val="20"/>
                <w:szCs w:val="20"/>
              </w:rPr>
            </w:pPr>
            <w:proofErr w:type="spellStart"/>
            <w:r w:rsidRPr="00AD60BB">
              <w:rPr>
                <w:rFonts w:asciiTheme="minorHAnsi" w:hAnsiTheme="minorHAnsi" w:cstheme="minorHAnsi"/>
                <w:color w:val="000000"/>
                <w:sz w:val="20"/>
                <w:szCs w:val="20"/>
              </w:rPr>
              <w:t>Adjusted</w:t>
            </w:r>
            <w:proofErr w:type="spellEnd"/>
            <w:r w:rsidRPr="00AD60BB">
              <w:rPr>
                <w:rFonts w:asciiTheme="minorHAnsi" w:hAnsiTheme="minorHAnsi" w:cstheme="minorHAnsi"/>
                <w:color w:val="000000"/>
                <w:sz w:val="20"/>
                <w:szCs w:val="20"/>
              </w:rPr>
              <w:t xml:space="preserve"> R </w:t>
            </w:r>
            <w:proofErr w:type="spellStart"/>
            <w:r w:rsidRPr="00AD60BB">
              <w:rPr>
                <w:rFonts w:asciiTheme="minorHAnsi" w:hAnsiTheme="minorHAnsi" w:cstheme="minorHAnsi"/>
                <w:color w:val="000000"/>
                <w:sz w:val="20"/>
                <w:szCs w:val="20"/>
              </w:rPr>
              <w:t>Square</w:t>
            </w:r>
            <w:proofErr w:type="spellEnd"/>
          </w:p>
        </w:tc>
        <w:tc>
          <w:tcPr>
            <w:tcW w:w="1324"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0,502317037</w:t>
            </w:r>
          </w:p>
        </w:tc>
        <w:tc>
          <w:tcPr>
            <w:tcW w:w="1460"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r>
      <w:tr w:rsidR="00AD60BB" w:rsidRPr="00AD60BB" w:rsidTr="00AD60BB">
        <w:trPr>
          <w:trHeight w:val="288"/>
        </w:trPr>
        <w:tc>
          <w:tcPr>
            <w:tcW w:w="2936"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color w:val="000000"/>
                <w:sz w:val="20"/>
                <w:szCs w:val="20"/>
              </w:rPr>
            </w:pPr>
            <w:r w:rsidRPr="00AD60BB">
              <w:rPr>
                <w:rFonts w:asciiTheme="minorHAnsi" w:hAnsiTheme="minorHAnsi" w:cstheme="minorHAnsi"/>
                <w:color w:val="000000"/>
                <w:sz w:val="20"/>
                <w:szCs w:val="20"/>
              </w:rPr>
              <w:t xml:space="preserve">Standard </w:t>
            </w:r>
            <w:proofErr w:type="spellStart"/>
            <w:r w:rsidRPr="00AD60BB">
              <w:rPr>
                <w:rFonts w:asciiTheme="minorHAnsi" w:hAnsiTheme="minorHAnsi" w:cstheme="minorHAnsi"/>
                <w:color w:val="000000"/>
                <w:sz w:val="20"/>
                <w:szCs w:val="20"/>
              </w:rPr>
              <w:t>Error</w:t>
            </w:r>
            <w:proofErr w:type="spellEnd"/>
          </w:p>
        </w:tc>
        <w:tc>
          <w:tcPr>
            <w:tcW w:w="1324"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0,272057316</w:t>
            </w:r>
          </w:p>
        </w:tc>
        <w:tc>
          <w:tcPr>
            <w:tcW w:w="1460"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r>
      <w:tr w:rsidR="00AD60BB" w:rsidRPr="00AD60BB" w:rsidTr="00AD60BB">
        <w:trPr>
          <w:trHeight w:val="300"/>
        </w:trPr>
        <w:tc>
          <w:tcPr>
            <w:tcW w:w="2936" w:type="dxa"/>
            <w:tcBorders>
              <w:top w:val="nil"/>
              <w:left w:val="nil"/>
              <w:bottom w:val="single" w:sz="8" w:space="0" w:color="auto"/>
              <w:right w:val="nil"/>
            </w:tcBorders>
            <w:shd w:val="clear" w:color="auto" w:fill="auto"/>
            <w:noWrap/>
            <w:vAlign w:val="bottom"/>
            <w:hideMark/>
          </w:tcPr>
          <w:p w:rsidR="00AD60BB" w:rsidRPr="00AD60BB" w:rsidRDefault="00AD60BB">
            <w:pPr>
              <w:rPr>
                <w:rFonts w:asciiTheme="minorHAnsi" w:hAnsiTheme="minorHAnsi" w:cstheme="minorHAnsi"/>
                <w:color w:val="000000"/>
                <w:sz w:val="20"/>
                <w:szCs w:val="20"/>
              </w:rPr>
            </w:pPr>
            <w:proofErr w:type="spellStart"/>
            <w:r w:rsidRPr="00AD60BB">
              <w:rPr>
                <w:rFonts w:asciiTheme="minorHAnsi" w:hAnsiTheme="minorHAnsi" w:cstheme="minorHAnsi"/>
                <w:color w:val="000000"/>
                <w:sz w:val="20"/>
                <w:szCs w:val="20"/>
              </w:rPr>
              <w:t>Observations</w:t>
            </w:r>
            <w:proofErr w:type="spellEnd"/>
          </w:p>
        </w:tc>
        <w:tc>
          <w:tcPr>
            <w:tcW w:w="1324" w:type="dxa"/>
            <w:tcBorders>
              <w:top w:val="nil"/>
              <w:left w:val="nil"/>
              <w:bottom w:val="single" w:sz="8" w:space="0" w:color="auto"/>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8</w:t>
            </w:r>
          </w:p>
        </w:tc>
        <w:tc>
          <w:tcPr>
            <w:tcW w:w="1460"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r>
      <w:tr w:rsidR="00AD60BB" w:rsidRPr="00AD60BB" w:rsidTr="00AD60BB">
        <w:trPr>
          <w:trHeight w:val="288"/>
        </w:trPr>
        <w:tc>
          <w:tcPr>
            <w:tcW w:w="2936"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24"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r>
      <w:tr w:rsidR="00AD60BB" w:rsidRPr="00AD60BB" w:rsidTr="00AD60BB">
        <w:trPr>
          <w:trHeight w:val="300"/>
        </w:trPr>
        <w:tc>
          <w:tcPr>
            <w:tcW w:w="2936"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color w:val="000000"/>
                <w:sz w:val="20"/>
                <w:szCs w:val="20"/>
              </w:rPr>
            </w:pPr>
            <w:r w:rsidRPr="00AD60BB">
              <w:rPr>
                <w:rFonts w:asciiTheme="minorHAnsi" w:hAnsiTheme="minorHAnsi" w:cstheme="minorHAnsi"/>
                <w:color w:val="000000"/>
                <w:sz w:val="20"/>
                <w:szCs w:val="20"/>
              </w:rPr>
              <w:t>ANOVA</w:t>
            </w:r>
          </w:p>
        </w:tc>
        <w:tc>
          <w:tcPr>
            <w:tcW w:w="1324"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r>
      <w:tr w:rsidR="00AD60BB" w:rsidRPr="00AD60BB" w:rsidTr="00AD60BB">
        <w:trPr>
          <w:trHeight w:val="288"/>
        </w:trPr>
        <w:tc>
          <w:tcPr>
            <w:tcW w:w="2936" w:type="dxa"/>
            <w:tcBorders>
              <w:top w:val="single" w:sz="8" w:space="0" w:color="auto"/>
              <w:left w:val="nil"/>
              <w:bottom w:val="single" w:sz="4" w:space="0" w:color="auto"/>
              <w:right w:val="nil"/>
            </w:tcBorders>
            <w:shd w:val="clear" w:color="auto" w:fill="auto"/>
            <w:noWrap/>
            <w:vAlign w:val="bottom"/>
            <w:hideMark/>
          </w:tcPr>
          <w:p w:rsidR="00AD60BB" w:rsidRPr="00AD60BB" w:rsidRDefault="00AD60BB">
            <w:pPr>
              <w:jc w:val="center"/>
              <w:rPr>
                <w:rFonts w:asciiTheme="minorHAnsi" w:hAnsiTheme="minorHAnsi" w:cstheme="minorHAnsi"/>
                <w:i/>
                <w:iCs/>
                <w:color w:val="000000"/>
                <w:sz w:val="20"/>
                <w:szCs w:val="20"/>
              </w:rPr>
            </w:pPr>
            <w:r w:rsidRPr="00AD60BB">
              <w:rPr>
                <w:rFonts w:asciiTheme="minorHAnsi" w:hAnsiTheme="minorHAnsi" w:cstheme="minorHAnsi"/>
                <w:i/>
                <w:iCs/>
                <w:color w:val="000000"/>
                <w:sz w:val="20"/>
                <w:szCs w:val="20"/>
              </w:rPr>
              <w:t> </w:t>
            </w:r>
          </w:p>
        </w:tc>
        <w:tc>
          <w:tcPr>
            <w:tcW w:w="1324" w:type="dxa"/>
            <w:tcBorders>
              <w:top w:val="single" w:sz="8" w:space="0" w:color="auto"/>
              <w:left w:val="nil"/>
              <w:bottom w:val="single" w:sz="4" w:space="0" w:color="auto"/>
              <w:right w:val="nil"/>
            </w:tcBorders>
            <w:shd w:val="clear" w:color="auto" w:fill="auto"/>
            <w:noWrap/>
            <w:vAlign w:val="bottom"/>
            <w:hideMark/>
          </w:tcPr>
          <w:p w:rsidR="00AD60BB" w:rsidRPr="00AD60BB" w:rsidRDefault="00AD60BB">
            <w:pPr>
              <w:jc w:val="center"/>
              <w:rPr>
                <w:rFonts w:asciiTheme="minorHAnsi" w:hAnsiTheme="minorHAnsi" w:cstheme="minorHAnsi"/>
                <w:i/>
                <w:iCs/>
                <w:color w:val="000000"/>
                <w:sz w:val="20"/>
                <w:szCs w:val="20"/>
              </w:rPr>
            </w:pPr>
            <w:proofErr w:type="spellStart"/>
            <w:r w:rsidRPr="00AD60BB">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AD60BB" w:rsidRPr="00AD60BB" w:rsidRDefault="00AD60BB">
            <w:pPr>
              <w:jc w:val="center"/>
              <w:rPr>
                <w:rFonts w:asciiTheme="minorHAnsi" w:hAnsiTheme="minorHAnsi" w:cstheme="minorHAnsi"/>
                <w:i/>
                <w:iCs/>
                <w:color w:val="000000"/>
                <w:sz w:val="20"/>
                <w:szCs w:val="20"/>
              </w:rPr>
            </w:pPr>
            <w:r w:rsidRPr="00AD60BB">
              <w:rPr>
                <w:rFonts w:asciiTheme="minorHAnsi" w:hAnsiTheme="minorHAnsi" w:cstheme="minorHAnsi"/>
                <w:i/>
                <w:iCs/>
                <w:color w:val="000000"/>
                <w:sz w:val="20"/>
                <w:szCs w:val="20"/>
              </w:rPr>
              <w:t>SS</w:t>
            </w:r>
          </w:p>
        </w:tc>
        <w:tc>
          <w:tcPr>
            <w:tcW w:w="1360" w:type="dxa"/>
            <w:tcBorders>
              <w:top w:val="single" w:sz="8" w:space="0" w:color="auto"/>
              <w:left w:val="nil"/>
              <w:bottom w:val="single" w:sz="4" w:space="0" w:color="auto"/>
              <w:right w:val="nil"/>
            </w:tcBorders>
            <w:shd w:val="clear" w:color="auto" w:fill="auto"/>
            <w:noWrap/>
            <w:vAlign w:val="bottom"/>
            <w:hideMark/>
          </w:tcPr>
          <w:p w:rsidR="00AD60BB" w:rsidRPr="00AD60BB" w:rsidRDefault="00AD60BB">
            <w:pPr>
              <w:jc w:val="center"/>
              <w:rPr>
                <w:rFonts w:asciiTheme="minorHAnsi" w:hAnsiTheme="minorHAnsi" w:cstheme="minorHAnsi"/>
                <w:i/>
                <w:iCs/>
                <w:color w:val="000000"/>
                <w:sz w:val="20"/>
                <w:szCs w:val="20"/>
              </w:rPr>
            </w:pPr>
            <w:r w:rsidRPr="00AD60BB">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AD60BB" w:rsidRPr="00AD60BB" w:rsidRDefault="00AD60BB">
            <w:pPr>
              <w:jc w:val="center"/>
              <w:rPr>
                <w:rFonts w:asciiTheme="minorHAnsi" w:hAnsiTheme="minorHAnsi" w:cstheme="minorHAnsi"/>
                <w:i/>
                <w:iCs/>
                <w:color w:val="000000"/>
                <w:sz w:val="20"/>
                <w:szCs w:val="20"/>
              </w:rPr>
            </w:pPr>
            <w:r w:rsidRPr="00AD60BB">
              <w:rPr>
                <w:rFonts w:asciiTheme="minorHAnsi" w:hAnsiTheme="minorHAnsi" w:cstheme="minorHAns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AD60BB" w:rsidRPr="00AD60BB" w:rsidRDefault="00AD60BB">
            <w:pPr>
              <w:jc w:val="center"/>
              <w:rPr>
                <w:rFonts w:asciiTheme="minorHAnsi" w:hAnsiTheme="minorHAnsi" w:cstheme="minorHAnsi"/>
                <w:i/>
                <w:iCs/>
                <w:color w:val="000000"/>
                <w:sz w:val="20"/>
                <w:szCs w:val="20"/>
              </w:rPr>
            </w:pPr>
            <w:proofErr w:type="spellStart"/>
            <w:r w:rsidRPr="00AD60BB">
              <w:rPr>
                <w:rFonts w:asciiTheme="minorHAnsi" w:hAnsiTheme="minorHAnsi" w:cstheme="minorHAnsi"/>
                <w:i/>
                <w:iCs/>
                <w:color w:val="000000"/>
                <w:sz w:val="20"/>
                <w:szCs w:val="20"/>
              </w:rPr>
              <w:t>Significance</w:t>
            </w:r>
            <w:proofErr w:type="spellEnd"/>
            <w:r w:rsidRPr="00AD60BB">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AD60BB" w:rsidRPr="00AD60BB" w:rsidRDefault="00AD60BB">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r>
      <w:tr w:rsidR="00AD60BB" w:rsidRPr="00AD60BB" w:rsidTr="00130E34">
        <w:trPr>
          <w:trHeight w:val="288"/>
        </w:trPr>
        <w:tc>
          <w:tcPr>
            <w:tcW w:w="2936"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color w:val="000000"/>
                <w:sz w:val="20"/>
                <w:szCs w:val="20"/>
              </w:rPr>
            </w:pPr>
            <w:proofErr w:type="spellStart"/>
            <w:r w:rsidRPr="00AD60BB">
              <w:rPr>
                <w:rFonts w:asciiTheme="minorHAnsi" w:hAnsiTheme="minorHAnsi" w:cstheme="minorHAnsi"/>
                <w:color w:val="000000"/>
                <w:sz w:val="20"/>
                <w:szCs w:val="20"/>
              </w:rPr>
              <w:t>Regression</w:t>
            </w:r>
            <w:proofErr w:type="spellEnd"/>
          </w:p>
        </w:tc>
        <w:tc>
          <w:tcPr>
            <w:tcW w:w="1324"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1</w:t>
            </w:r>
          </w:p>
        </w:tc>
        <w:tc>
          <w:tcPr>
            <w:tcW w:w="1460"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0,596945707</w:t>
            </w:r>
          </w:p>
        </w:tc>
        <w:tc>
          <w:tcPr>
            <w:tcW w:w="1360"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0,596945707</w:t>
            </w:r>
          </w:p>
        </w:tc>
        <w:tc>
          <w:tcPr>
            <w:tcW w:w="1300"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8,065179086</w:t>
            </w:r>
          </w:p>
        </w:tc>
        <w:tc>
          <w:tcPr>
            <w:tcW w:w="1360" w:type="dxa"/>
            <w:tcBorders>
              <w:top w:val="nil"/>
              <w:left w:val="nil"/>
              <w:bottom w:val="nil"/>
              <w:right w:val="nil"/>
            </w:tcBorders>
            <w:shd w:val="clear" w:color="auto" w:fill="F5E8DA" w:themeFill="accent6" w:themeFillTint="33"/>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0,029569828</w:t>
            </w:r>
          </w:p>
        </w:tc>
        <w:tc>
          <w:tcPr>
            <w:tcW w:w="1300"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r>
      <w:tr w:rsidR="00AD60BB" w:rsidRPr="00AD60BB" w:rsidTr="00130E34">
        <w:trPr>
          <w:trHeight w:val="288"/>
        </w:trPr>
        <w:tc>
          <w:tcPr>
            <w:tcW w:w="2936"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color w:val="000000"/>
                <w:sz w:val="20"/>
                <w:szCs w:val="20"/>
              </w:rPr>
            </w:pPr>
            <w:proofErr w:type="spellStart"/>
            <w:r w:rsidRPr="00AD60BB">
              <w:rPr>
                <w:rFonts w:asciiTheme="minorHAnsi" w:hAnsiTheme="minorHAnsi" w:cstheme="minorHAnsi"/>
                <w:color w:val="000000"/>
                <w:sz w:val="20"/>
                <w:szCs w:val="20"/>
              </w:rPr>
              <w:t>Residual</w:t>
            </w:r>
            <w:proofErr w:type="spellEnd"/>
          </w:p>
        </w:tc>
        <w:tc>
          <w:tcPr>
            <w:tcW w:w="1324"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6</w:t>
            </w:r>
          </w:p>
        </w:tc>
        <w:tc>
          <w:tcPr>
            <w:tcW w:w="1460"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0,444091099</w:t>
            </w:r>
          </w:p>
        </w:tc>
        <w:tc>
          <w:tcPr>
            <w:tcW w:w="1360"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0,074015183</w:t>
            </w:r>
          </w:p>
        </w:tc>
        <w:tc>
          <w:tcPr>
            <w:tcW w:w="1300"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F5E8DA" w:themeFill="accent6" w:themeFillTint="33"/>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r>
      <w:tr w:rsidR="00AD60BB" w:rsidRPr="00AD60BB" w:rsidTr="00AD60BB">
        <w:trPr>
          <w:trHeight w:val="300"/>
        </w:trPr>
        <w:tc>
          <w:tcPr>
            <w:tcW w:w="2936" w:type="dxa"/>
            <w:tcBorders>
              <w:top w:val="nil"/>
              <w:left w:val="nil"/>
              <w:bottom w:val="single" w:sz="8" w:space="0" w:color="auto"/>
              <w:right w:val="nil"/>
            </w:tcBorders>
            <w:shd w:val="clear" w:color="auto" w:fill="auto"/>
            <w:noWrap/>
            <w:vAlign w:val="bottom"/>
            <w:hideMark/>
          </w:tcPr>
          <w:p w:rsidR="00AD60BB" w:rsidRPr="00AD60BB" w:rsidRDefault="00AD60BB">
            <w:pPr>
              <w:rPr>
                <w:rFonts w:asciiTheme="minorHAnsi" w:hAnsiTheme="minorHAnsi" w:cstheme="minorHAnsi"/>
                <w:color w:val="000000"/>
                <w:sz w:val="20"/>
                <w:szCs w:val="20"/>
              </w:rPr>
            </w:pPr>
            <w:proofErr w:type="spellStart"/>
            <w:r w:rsidRPr="00AD60BB">
              <w:rPr>
                <w:rFonts w:asciiTheme="minorHAnsi" w:hAnsiTheme="minorHAnsi" w:cstheme="minorHAnsi"/>
                <w:color w:val="000000"/>
                <w:sz w:val="20"/>
                <w:szCs w:val="20"/>
              </w:rPr>
              <w:t>Total</w:t>
            </w:r>
            <w:proofErr w:type="spellEnd"/>
          </w:p>
        </w:tc>
        <w:tc>
          <w:tcPr>
            <w:tcW w:w="1324" w:type="dxa"/>
            <w:tcBorders>
              <w:top w:val="nil"/>
              <w:left w:val="nil"/>
              <w:bottom w:val="single" w:sz="8" w:space="0" w:color="auto"/>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1,041036806</w:t>
            </w:r>
          </w:p>
        </w:tc>
        <w:tc>
          <w:tcPr>
            <w:tcW w:w="1360" w:type="dxa"/>
            <w:tcBorders>
              <w:top w:val="nil"/>
              <w:left w:val="nil"/>
              <w:bottom w:val="single" w:sz="8" w:space="0" w:color="auto"/>
              <w:right w:val="nil"/>
            </w:tcBorders>
            <w:shd w:val="clear" w:color="auto" w:fill="auto"/>
            <w:noWrap/>
            <w:vAlign w:val="bottom"/>
            <w:hideMark/>
          </w:tcPr>
          <w:p w:rsidR="00AD60BB" w:rsidRPr="00AD60BB" w:rsidRDefault="00AD60BB">
            <w:pPr>
              <w:rPr>
                <w:rFonts w:asciiTheme="minorHAnsi" w:hAnsiTheme="minorHAnsi" w:cstheme="minorHAnsi"/>
                <w:color w:val="000000"/>
                <w:sz w:val="20"/>
                <w:szCs w:val="20"/>
              </w:rPr>
            </w:pPr>
            <w:r w:rsidRPr="00AD60BB">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AD60BB" w:rsidRPr="00AD60BB" w:rsidRDefault="00AD60BB">
            <w:pPr>
              <w:rPr>
                <w:rFonts w:asciiTheme="minorHAnsi" w:hAnsiTheme="minorHAnsi" w:cstheme="minorHAnsi"/>
                <w:color w:val="000000"/>
                <w:sz w:val="20"/>
                <w:szCs w:val="20"/>
              </w:rPr>
            </w:pPr>
            <w:r w:rsidRPr="00AD60BB">
              <w:rPr>
                <w:rFonts w:asciiTheme="minorHAnsi" w:hAnsiTheme="minorHAnsi" w:cstheme="minorHAns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AD60BB" w:rsidRPr="00AD60BB" w:rsidRDefault="00AD60BB">
            <w:pPr>
              <w:rPr>
                <w:rFonts w:asciiTheme="minorHAnsi" w:hAnsiTheme="minorHAnsi" w:cstheme="minorHAnsi"/>
                <w:color w:val="000000"/>
                <w:sz w:val="20"/>
                <w:szCs w:val="20"/>
              </w:rPr>
            </w:pPr>
            <w:r w:rsidRPr="00AD60BB">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r>
      <w:tr w:rsidR="00AD60BB" w:rsidRPr="00AD60BB" w:rsidTr="00AD60BB">
        <w:trPr>
          <w:trHeight w:val="300"/>
        </w:trPr>
        <w:tc>
          <w:tcPr>
            <w:tcW w:w="2936"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24"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sz w:val="20"/>
                <w:szCs w:val="20"/>
              </w:rPr>
            </w:pPr>
          </w:p>
        </w:tc>
      </w:tr>
      <w:tr w:rsidR="00AD60BB" w:rsidRPr="00AD60BB" w:rsidTr="00AD60BB">
        <w:trPr>
          <w:trHeight w:val="288"/>
        </w:trPr>
        <w:tc>
          <w:tcPr>
            <w:tcW w:w="2936" w:type="dxa"/>
            <w:tcBorders>
              <w:top w:val="single" w:sz="8" w:space="0" w:color="auto"/>
              <w:left w:val="nil"/>
              <w:bottom w:val="single" w:sz="4" w:space="0" w:color="auto"/>
              <w:right w:val="nil"/>
            </w:tcBorders>
            <w:shd w:val="clear" w:color="auto" w:fill="auto"/>
            <w:noWrap/>
            <w:vAlign w:val="bottom"/>
            <w:hideMark/>
          </w:tcPr>
          <w:p w:rsidR="00AD60BB" w:rsidRPr="00AD60BB" w:rsidRDefault="00AD60BB">
            <w:pPr>
              <w:jc w:val="center"/>
              <w:rPr>
                <w:rFonts w:asciiTheme="minorHAnsi" w:hAnsiTheme="minorHAnsi" w:cstheme="minorHAnsi"/>
                <w:i/>
                <w:iCs/>
                <w:color w:val="000000"/>
                <w:sz w:val="20"/>
                <w:szCs w:val="20"/>
              </w:rPr>
            </w:pPr>
            <w:r w:rsidRPr="00AD60BB">
              <w:rPr>
                <w:rFonts w:asciiTheme="minorHAnsi" w:hAnsiTheme="minorHAnsi" w:cstheme="minorHAnsi"/>
                <w:i/>
                <w:iCs/>
                <w:color w:val="000000"/>
                <w:sz w:val="20"/>
                <w:szCs w:val="20"/>
              </w:rPr>
              <w:t> </w:t>
            </w:r>
          </w:p>
        </w:tc>
        <w:tc>
          <w:tcPr>
            <w:tcW w:w="1324" w:type="dxa"/>
            <w:tcBorders>
              <w:top w:val="single" w:sz="8" w:space="0" w:color="auto"/>
              <w:left w:val="nil"/>
              <w:bottom w:val="single" w:sz="4" w:space="0" w:color="auto"/>
              <w:right w:val="nil"/>
            </w:tcBorders>
            <w:shd w:val="clear" w:color="auto" w:fill="auto"/>
            <w:noWrap/>
            <w:vAlign w:val="bottom"/>
            <w:hideMark/>
          </w:tcPr>
          <w:p w:rsidR="00AD60BB" w:rsidRPr="00AD60BB" w:rsidRDefault="00AD60BB">
            <w:pPr>
              <w:jc w:val="center"/>
              <w:rPr>
                <w:rFonts w:asciiTheme="minorHAnsi" w:hAnsiTheme="minorHAnsi" w:cstheme="minorHAnsi"/>
                <w:i/>
                <w:iCs/>
                <w:color w:val="000000"/>
                <w:sz w:val="20"/>
                <w:szCs w:val="20"/>
              </w:rPr>
            </w:pPr>
            <w:proofErr w:type="spellStart"/>
            <w:r w:rsidRPr="00AD60BB">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AD60BB" w:rsidRPr="00AD60BB" w:rsidRDefault="00AD60BB">
            <w:pPr>
              <w:jc w:val="center"/>
              <w:rPr>
                <w:rFonts w:asciiTheme="minorHAnsi" w:hAnsiTheme="minorHAnsi" w:cstheme="minorHAnsi"/>
                <w:i/>
                <w:iCs/>
                <w:color w:val="000000"/>
                <w:sz w:val="20"/>
                <w:szCs w:val="20"/>
              </w:rPr>
            </w:pPr>
            <w:r w:rsidRPr="00AD60BB">
              <w:rPr>
                <w:rFonts w:asciiTheme="minorHAnsi" w:hAnsiTheme="minorHAnsi" w:cstheme="minorHAnsi"/>
                <w:i/>
                <w:iCs/>
                <w:color w:val="000000"/>
                <w:sz w:val="20"/>
                <w:szCs w:val="20"/>
              </w:rPr>
              <w:t xml:space="preserve">Standard </w:t>
            </w:r>
            <w:proofErr w:type="spellStart"/>
            <w:r w:rsidRPr="00AD60BB">
              <w:rPr>
                <w:rFonts w:asciiTheme="minorHAnsi" w:hAnsiTheme="minorHAnsi" w:cstheme="minorHAnsi"/>
                <w:i/>
                <w:iCs/>
                <w:color w:val="000000"/>
                <w:sz w:val="20"/>
                <w:szCs w:val="20"/>
              </w:rPr>
              <w:t>Error</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AD60BB" w:rsidRPr="00AD60BB" w:rsidRDefault="00AD60BB">
            <w:pPr>
              <w:jc w:val="center"/>
              <w:rPr>
                <w:rFonts w:asciiTheme="minorHAnsi" w:hAnsiTheme="minorHAnsi" w:cstheme="minorHAnsi"/>
                <w:i/>
                <w:iCs/>
                <w:color w:val="000000"/>
                <w:sz w:val="20"/>
                <w:szCs w:val="20"/>
              </w:rPr>
            </w:pPr>
            <w:r w:rsidRPr="00AD60BB">
              <w:rPr>
                <w:rFonts w:asciiTheme="minorHAnsi" w:hAnsiTheme="minorHAnsi" w:cstheme="minorHAnsi"/>
                <w:i/>
                <w:iCs/>
                <w:color w:val="000000"/>
                <w:sz w:val="20"/>
                <w:szCs w:val="20"/>
              </w:rPr>
              <w:t xml:space="preserve">t </w:t>
            </w:r>
            <w:proofErr w:type="spellStart"/>
            <w:r w:rsidRPr="00AD60BB">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AD60BB" w:rsidRPr="00AD60BB" w:rsidRDefault="00AD60BB">
            <w:pPr>
              <w:jc w:val="center"/>
              <w:rPr>
                <w:rFonts w:asciiTheme="minorHAnsi" w:hAnsiTheme="minorHAnsi" w:cstheme="minorHAnsi"/>
                <w:i/>
                <w:iCs/>
                <w:color w:val="000000"/>
                <w:sz w:val="20"/>
                <w:szCs w:val="20"/>
              </w:rPr>
            </w:pPr>
            <w:r w:rsidRPr="00AD60BB">
              <w:rPr>
                <w:rFonts w:asciiTheme="minorHAnsi" w:hAnsiTheme="minorHAnsi" w:cstheme="minorHAnsi"/>
                <w:i/>
                <w:iCs/>
                <w:color w:val="000000"/>
                <w:sz w:val="20"/>
                <w:szCs w:val="20"/>
              </w:rPr>
              <w:t>P-</w:t>
            </w:r>
            <w:proofErr w:type="spellStart"/>
            <w:r w:rsidRPr="00AD60BB">
              <w:rPr>
                <w:rFonts w:asciiTheme="minorHAnsi" w:hAnsiTheme="minorHAnsi" w:cstheme="minorHAns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AD60BB" w:rsidRPr="00AD60BB" w:rsidRDefault="00AD60BB">
            <w:pPr>
              <w:jc w:val="center"/>
              <w:rPr>
                <w:rFonts w:asciiTheme="minorHAnsi" w:hAnsiTheme="minorHAnsi" w:cstheme="minorHAnsi"/>
                <w:i/>
                <w:iCs/>
                <w:color w:val="000000"/>
                <w:sz w:val="20"/>
                <w:szCs w:val="20"/>
              </w:rPr>
            </w:pPr>
            <w:proofErr w:type="spellStart"/>
            <w:r w:rsidRPr="00AD60BB">
              <w:rPr>
                <w:rFonts w:asciiTheme="minorHAnsi" w:hAnsiTheme="minorHAnsi" w:cstheme="minorHAnsi"/>
                <w:i/>
                <w:iCs/>
                <w:color w:val="000000"/>
                <w:sz w:val="20"/>
                <w:szCs w:val="20"/>
              </w:rPr>
              <w:t>Lower</w:t>
            </w:r>
            <w:proofErr w:type="spellEnd"/>
            <w:r w:rsidRPr="00AD60BB">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AD60BB" w:rsidRPr="00AD60BB" w:rsidRDefault="00AD60BB">
            <w:pPr>
              <w:jc w:val="center"/>
              <w:rPr>
                <w:rFonts w:asciiTheme="minorHAnsi" w:hAnsiTheme="minorHAnsi" w:cstheme="minorHAnsi"/>
                <w:i/>
                <w:iCs/>
                <w:color w:val="000000"/>
                <w:sz w:val="20"/>
                <w:szCs w:val="20"/>
              </w:rPr>
            </w:pPr>
            <w:proofErr w:type="spellStart"/>
            <w:r w:rsidRPr="00AD60BB">
              <w:rPr>
                <w:rFonts w:asciiTheme="minorHAnsi" w:hAnsiTheme="minorHAnsi" w:cstheme="minorHAnsi"/>
                <w:i/>
                <w:iCs/>
                <w:color w:val="000000"/>
                <w:sz w:val="20"/>
                <w:szCs w:val="20"/>
              </w:rPr>
              <w:t>Upper</w:t>
            </w:r>
            <w:proofErr w:type="spellEnd"/>
            <w:r w:rsidRPr="00AD60BB">
              <w:rPr>
                <w:rFonts w:asciiTheme="minorHAnsi" w:hAnsiTheme="minorHAnsi" w:cstheme="minorHAns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AD60BB" w:rsidRPr="00AD60BB" w:rsidRDefault="00AD60BB">
            <w:pPr>
              <w:jc w:val="center"/>
              <w:rPr>
                <w:rFonts w:asciiTheme="minorHAnsi" w:hAnsiTheme="minorHAnsi" w:cstheme="minorHAnsi"/>
                <w:i/>
                <w:iCs/>
                <w:color w:val="000000"/>
                <w:sz w:val="20"/>
                <w:szCs w:val="20"/>
              </w:rPr>
            </w:pPr>
            <w:proofErr w:type="spellStart"/>
            <w:r w:rsidRPr="00AD60BB">
              <w:rPr>
                <w:rFonts w:asciiTheme="minorHAnsi" w:hAnsiTheme="minorHAnsi" w:cstheme="minorHAnsi"/>
                <w:i/>
                <w:iCs/>
                <w:color w:val="000000"/>
                <w:sz w:val="20"/>
                <w:szCs w:val="20"/>
              </w:rPr>
              <w:t>Lower</w:t>
            </w:r>
            <w:proofErr w:type="spellEnd"/>
            <w:r w:rsidRPr="00AD60BB">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AD60BB" w:rsidRPr="00AD60BB" w:rsidRDefault="00AD60BB">
            <w:pPr>
              <w:jc w:val="center"/>
              <w:rPr>
                <w:rFonts w:asciiTheme="minorHAnsi" w:hAnsiTheme="minorHAnsi" w:cstheme="minorHAnsi"/>
                <w:i/>
                <w:iCs/>
                <w:color w:val="000000"/>
                <w:sz w:val="20"/>
                <w:szCs w:val="20"/>
              </w:rPr>
            </w:pPr>
            <w:proofErr w:type="spellStart"/>
            <w:r w:rsidRPr="00AD60BB">
              <w:rPr>
                <w:rFonts w:asciiTheme="minorHAnsi" w:hAnsiTheme="minorHAnsi" w:cstheme="minorHAnsi"/>
                <w:i/>
                <w:iCs/>
                <w:color w:val="000000"/>
                <w:sz w:val="20"/>
                <w:szCs w:val="20"/>
              </w:rPr>
              <w:t>Upper</w:t>
            </w:r>
            <w:proofErr w:type="spellEnd"/>
            <w:r w:rsidRPr="00AD60BB">
              <w:rPr>
                <w:rFonts w:asciiTheme="minorHAnsi" w:hAnsiTheme="minorHAnsi" w:cstheme="minorHAnsi"/>
                <w:i/>
                <w:iCs/>
                <w:color w:val="000000"/>
                <w:sz w:val="20"/>
                <w:szCs w:val="20"/>
              </w:rPr>
              <w:t xml:space="preserve"> 95,0%</w:t>
            </w:r>
          </w:p>
        </w:tc>
      </w:tr>
      <w:tr w:rsidR="00AD60BB" w:rsidRPr="00AD60BB" w:rsidTr="00AD60BB">
        <w:trPr>
          <w:trHeight w:val="288"/>
        </w:trPr>
        <w:tc>
          <w:tcPr>
            <w:tcW w:w="2936" w:type="dxa"/>
            <w:tcBorders>
              <w:top w:val="nil"/>
              <w:left w:val="nil"/>
              <w:bottom w:val="nil"/>
              <w:right w:val="nil"/>
            </w:tcBorders>
            <w:shd w:val="clear" w:color="auto" w:fill="auto"/>
            <w:noWrap/>
            <w:vAlign w:val="bottom"/>
            <w:hideMark/>
          </w:tcPr>
          <w:p w:rsidR="00AD60BB" w:rsidRPr="00AD60BB" w:rsidRDefault="00AD60BB">
            <w:pPr>
              <w:rPr>
                <w:rFonts w:asciiTheme="minorHAnsi" w:hAnsiTheme="minorHAnsi" w:cstheme="minorHAnsi"/>
                <w:color w:val="000000"/>
                <w:sz w:val="20"/>
                <w:szCs w:val="20"/>
              </w:rPr>
            </w:pPr>
            <w:proofErr w:type="spellStart"/>
            <w:r w:rsidRPr="00AD60BB">
              <w:rPr>
                <w:rFonts w:asciiTheme="minorHAnsi" w:hAnsiTheme="minorHAnsi" w:cstheme="minorHAnsi"/>
                <w:color w:val="000000"/>
                <w:sz w:val="20"/>
                <w:szCs w:val="20"/>
              </w:rPr>
              <w:t>Intercept</w:t>
            </w:r>
            <w:proofErr w:type="spellEnd"/>
          </w:p>
        </w:tc>
        <w:tc>
          <w:tcPr>
            <w:tcW w:w="1324"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-0,451492976</w:t>
            </w:r>
          </w:p>
        </w:tc>
        <w:tc>
          <w:tcPr>
            <w:tcW w:w="1460"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0,291015296</w:t>
            </w:r>
          </w:p>
        </w:tc>
        <w:tc>
          <w:tcPr>
            <w:tcW w:w="1360"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-1,551440702</w:t>
            </w:r>
          </w:p>
        </w:tc>
        <w:tc>
          <w:tcPr>
            <w:tcW w:w="1300"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0,171779217</w:t>
            </w:r>
          </w:p>
        </w:tc>
        <w:tc>
          <w:tcPr>
            <w:tcW w:w="1360"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-1,163581754</w:t>
            </w:r>
          </w:p>
        </w:tc>
        <w:tc>
          <w:tcPr>
            <w:tcW w:w="1300"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0,260595802</w:t>
            </w:r>
          </w:p>
        </w:tc>
        <w:tc>
          <w:tcPr>
            <w:tcW w:w="1360"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-1,163581754</w:t>
            </w:r>
          </w:p>
        </w:tc>
        <w:tc>
          <w:tcPr>
            <w:tcW w:w="1300" w:type="dxa"/>
            <w:tcBorders>
              <w:top w:val="nil"/>
              <w:left w:val="nil"/>
              <w:bottom w:val="nil"/>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0,260595802</w:t>
            </w:r>
          </w:p>
        </w:tc>
      </w:tr>
      <w:tr w:rsidR="00AD60BB" w:rsidRPr="00AD60BB" w:rsidTr="00AD60BB">
        <w:trPr>
          <w:trHeight w:val="300"/>
        </w:trPr>
        <w:tc>
          <w:tcPr>
            <w:tcW w:w="2936" w:type="dxa"/>
            <w:tcBorders>
              <w:top w:val="nil"/>
              <w:left w:val="nil"/>
              <w:bottom w:val="single" w:sz="8" w:space="0" w:color="auto"/>
              <w:right w:val="nil"/>
            </w:tcBorders>
            <w:shd w:val="clear" w:color="auto" w:fill="auto"/>
            <w:noWrap/>
            <w:vAlign w:val="bottom"/>
            <w:hideMark/>
          </w:tcPr>
          <w:p w:rsidR="00AD60BB" w:rsidRPr="00AD60BB" w:rsidRDefault="00AD60BB">
            <w:pPr>
              <w:rPr>
                <w:rFonts w:asciiTheme="minorHAnsi" w:hAnsiTheme="minorHAnsi" w:cstheme="minorHAnsi"/>
                <w:color w:val="000000"/>
                <w:sz w:val="20"/>
                <w:szCs w:val="20"/>
              </w:rPr>
            </w:pPr>
            <w:r w:rsidRPr="00AD60BB">
              <w:rPr>
                <w:rFonts w:asciiTheme="minorHAnsi" w:hAnsiTheme="minorHAnsi" w:cstheme="minorHAnsi"/>
                <w:color w:val="000000"/>
                <w:sz w:val="20"/>
                <w:szCs w:val="20"/>
              </w:rPr>
              <w:t>Πωλήσεις/Σύνολο Ενεργητικού</w:t>
            </w:r>
          </w:p>
        </w:tc>
        <w:tc>
          <w:tcPr>
            <w:tcW w:w="1324" w:type="dxa"/>
            <w:tcBorders>
              <w:top w:val="nil"/>
              <w:left w:val="nil"/>
              <w:bottom w:val="single" w:sz="8" w:space="0" w:color="auto"/>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2,999168368</w:t>
            </w:r>
          </w:p>
        </w:tc>
        <w:tc>
          <w:tcPr>
            <w:tcW w:w="1460" w:type="dxa"/>
            <w:tcBorders>
              <w:top w:val="nil"/>
              <w:left w:val="nil"/>
              <w:bottom w:val="single" w:sz="8" w:space="0" w:color="auto"/>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1,056072757</w:t>
            </w:r>
          </w:p>
        </w:tc>
        <w:tc>
          <w:tcPr>
            <w:tcW w:w="1360" w:type="dxa"/>
            <w:tcBorders>
              <w:top w:val="nil"/>
              <w:left w:val="nil"/>
              <w:bottom w:val="single" w:sz="8" w:space="0" w:color="auto"/>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2,839925895</w:t>
            </w:r>
          </w:p>
        </w:tc>
        <w:tc>
          <w:tcPr>
            <w:tcW w:w="1300" w:type="dxa"/>
            <w:tcBorders>
              <w:top w:val="nil"/>
              <w:left w:val="nil"/>
              <w:bottom w:val="single" w:sz="8" w:space="0" w:color="auto"/>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0,029569828</w:t>
            </w:r>
          </w:p>
        </w:tc>
        <w:tc>
          <w:tcPr>
            <w:tcW w:w="1360" w:type="dxa"/>
            <w:tcBorders>
              <w:top w:val="nil"/>
              <w:left w:val="nil"/>
              <w:bottom w:val="single" w:sz="8" w:space="0" w:color="auto"/>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0,415051424</w:t>
            </w:r>
          </w:p>
        </w:tc>
        <w:tc>
          <w:tcPr>
            <w:tcW w:w="1300" w:type="dxa"/>
            <w:tcBorders>
              <w:top w:val="nil"/>
              <w:left w:val="nil"/>
              <w:bottom w:val="single" w:sz="8" w:space="0" w:color="auto"/>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5,583285312</w:t>
            </w:r>
          </w:p>
        </w:tc>
        <w:tc>
          <w:tcPr>
            <w:tcW w:w="1360" w:type="dxa"/>
            <w:tcBorders>
              <w:top w:val="nil"/>
              <w:left w:val="nil"/>
              <w:bottom w:val="single" w:sz="8" w:space="0" w:color="auto"/>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0,415051424</w:t>
            </w:r>
          </w:p>
        </w:tc>
        <w:tc>
          <w:tcPr>
            <w:tcW w:w="1300" w:type="dxa"/>
            <w:tcBorders>
              <w:top w:val="nil"/>
              <w:left w:val="nil"/>
              <w:bottom w:val="single" w:sz="8" w:space="0" w:color="auto"/>
              <w:right w:val="nil"/>
            </w:tcBorders>
            <w:shd w:val="clear" w:color="auto" w:fill="auto"/>
            <w:noWrap/>
            <w:vAlign w:val="bottom"/>
            <w:hideMark/>
          </w:tcPr>
          <w:p w:rsidR="00AD60BB" w:rsidRPr="00AD60BB" w:rsidRDefault="00AD60BB">
            <w:pPr>
              <w:jc w:val="right"/>
              <w:rPr>
                <w:rFonts w:asciiTheme="minorHAnsi" w:hAnsiTheme="minorHAnsi" w:cstheme="minorHAnsi"/>
                <w:color w:val="000000"/>
                <w:sz w:val="20"/>
                <w:szCs w:val="20"/>
              </w:rPr>
            </w:pPr>
            <w:r w:rsidRPr="00AD60BB">
              <w:rPr>
                <w:rFonts w:asciiTheme="minorHAnsi" w:hAnsiTheme="minorHAnsi" w:cstheme="minorHAnsi"/>
                <w:color w:val="000000"/>
                <w:sz w:val="20"/>
                <w:szCs w:val="20"/>
              </w:rPr>
              <w:t>5,583285312</w:t>
            </w:r>
          </w:p>
        </w:tc>
      </w:tr>
    </w:tbl>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Pr="00D30B3B" w:rsidRDefault="00D30B3B" w:rsidP="00D30B3B">
      <w:pPr>
        <w:rPr>
          <w:rFonts w:ascii="Arial" w:hAnsi="Arial" w:cs="Arial"/>
          <w:sz w:val="22"/>
          <w:szCs w:val="22"/>
          <w:u w:val="single"/>
        </w:rPr>
      </w:pPr>
      <w:r w:rsidRPr="000433F8">
        <w:rPr>
          <w:rFonts w:ascii="Arial" w:hAnsi="Arial" w:cs="Arial"/>
          <w:sz w:val="22"/>
          <w:szCs w:val="22"/>
          <w:u w:val="single"/>
        </w:rPr>
        <w:lastRenderedPageBreak/>
        <w:t>ΕφαρμογήΕ</w:t>
      </w:r>
      <w:r w:rsidRPr="00D30B3B">
        <w:rPr>
          <w:rFonts w:ascii="Arial" w:hAnsi="Arial" w:cs="Arial"/>
          <w:sz w:val="22"/>
          <w:szCs w:val="22"/>
          <w:u w:val="single"/>
        </w:rPr>
        <w:t>1</w:t>
      </w:r>
      <w:r>
        <w:rPr>
          <w:rFonts w:ascii="Arial" w:hAnsi="Arial" w:cs="Arial"/>
          <w:sz w:val="22"/>
          <w:szCs w:val="22"/>
          <w:u w:val="single"/>
        </w:rPr>
        <w:t>4</w:t>
      </w:r>
    </w:p>
    <w:p w:rsidR="00D30B3B" w:rsidRDefault="00D30B3B" w:rsidP="00BA5669"/>
    <w:p w:rsidR="00D30B3B" w:rsidRDefault="00D30B3B" w:rsidP="00BA5669"/>
    <w:tbl>
      <w:tblPr>
        <w:tblW w:w="13160" w:type="dxa"/>
        <w:tblLook w:val="04A0"/>
      </w:tblPr>
      <w:tblGrid>
        <w:gridCol w:w="2392"/>
        <w:gridCol w:w="1328"/>
        <w:gridCol w:w="1460"/>
        <w:gridCol w:w="1360"/>
        <w:gridCol w:w="1300"/>
        <w:gridCol w:w="1360"/>
        <w:gridCol w:w="1300"/>
        <w:gridCol w:w="1360"/>
        <w:gridCol w:w="1300"/>
      </w:tblGrid>
      <w:tr w:rsidR="00FB66BF" w:rsidRPr="00FB66BF" w:rsidTr="00FB66BF">
        <w:trPr>
          <w:trHeight w:val="288"/>
        </w:trPr>
        <w:tc>
          <w:tcPr>
            <w:tcW w:w="3720" w:type="dxa"/>
            <w:gridSpan w:val="2"/>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proofErr w:type="spellStart"/>
            <w:r w:rsidRPr="00FB66BF">
              <w:rPr>
                <w:rFonts w:ascii="Calibri" w:hAnsi="Calibri" w:cs="Calibri"/>
                <w:i/>
                <w:iCs/>
                <w:color w:val="000000"/>
                <w:sz w:val="20"/>
                <w:szCs w:val="20"/>
              </w:rPr>
              <w:t>Regression</w:t>
            </w:r>
            <w:proofErr w:type="spellEnd"/>
            <w:r w:rsidRPr="00FB66BF">
              <w:rPr>
                <w:rFonts w:ascii="Calibri" w:hAnsi="Calibri" w:cs="Calibri"/>
                <w:i/>
                <w:iCs/>
                <w:color w:val="000000"/>
                <w:sz w:val="20"/>
                <w:szCs w:val="20"/>
              </w:rPr>
              <w:t xml:space="preserve"> </w:t>
            </w:r>
            <w:proofErr w:type="spellStart"/>
            <w:r w:rsidRPr="00FB66BF">
              <w:rPr>
                <w:rFonts w:ascii="Calibri" w:hAnsi="Calibri" w:cs="Calibr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288"/>
        </w:trPr>
        <w:tc>
          <w:tcPr>
            <w:tcW w:w="2392" w:type="dxa"/>
            <w:tcBorders>
              <w:top w:val="nil"/>
              <w:left w:val="nil"/>
              <w:bottom w:val="nil"/>
              <w:right w:val="nil"/>
            </w:tcBorders>
            <w:shd w:val="clear" w:color="auto" w:fill="auto"/>
            <w:noWrap/>
            <w:vAlign w:val="bottom"/>
            <w:hideMark/>
          </w:tcPr>
          <w:p w:rsidR="00FB66BF" w:rsidRPr="00FB66BF" w:rsidRDefault="00FB66BF">
            <w:pPr>
              <w:rPr>
                <w:rFonts w:ascii="Calibri" w:hAnsi="Calibri" w:cs="Calibri"/>
                <w:color w:val="000000"/>
                <w:sz w:val="20"/>
                <w:szCs w:val="20"/>
              </w:rPr>
            </w:pPr>
            <w:proofErr w:type="spellStart"/>
            <w:r w:rsidRPr="00FB66BF">
              <w:rPr>
                <w:rFonts w:ascii="Calibri" w:hAnsi="Calibri" w:cs="Calibri"/>
                <w:color w:val="000000"/>
                <w:sz w:val="20"/>
                <w:szCs w:val="20"/>
              </w:rPr>
              <w:t>Multiple</w:t>
            </w:r>
            <w:proofErr w:type="spellEnd"/>
            <w:r w:rsidRPr="00FB66BF">
              <w:rPr>
                <w:rFonts w:ascii="Calibri" w:hAnsi="Calibri" w:cs="Calibri"/>
                <w:color w:val="000000"/>
                <w:sz w:val="20"/>
                <w:szCs w:val="20"/>
              </w:rPr>
              <w:t xml:space="preserve"> R</w:t>
            </w:r>
          </w:p>
        </w:tc>
        <w:tc>
          <w:tcPr>
            <w:tcW w:w="1328"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0,907143628</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288"/>
        </w:trPr>
        <w:tc>
          <w:tcPr>
            <w:tcW w:w="2392" w:type="dxa"/>
            <w:tcBorders>
              <w:top w:val="nil"/>
              <w:left w:val="nil"/>
              <w:bottom w:val="nil"/>
              <w:right w:val="nil"/>
            </w:tcBorders>
            <w:shd w:val="clear" w:color="auto" w:fill="auto"/>
            <w:noWrap/>
            <w:vAlign w:val="bottom"/>
            <w:hideMark/>
          </w:tcPr>
          <w:p w:rsidR="00FB66BF" w:rsidRPr="00FB66BF" w:rsidRDefault="00FB66BF">
            <w:pPr>
              <w:rPr>
                <w:rFonts w:ascii="Calibri" w:hAnsi="Calibri" w:cs="Calibri"/>
                <w:color w:val="000000"/>
                <w:sz w:val="20"/>
                <w:szCs w:val="20"/>
              </w:rPr>
            </w:pPr>
            <w:r w:rsidRPr="00FB66BF">
              <w:rPr>
                <w:rFonts w:ascii="Calibri" w:hAnsi="Calibri" w:cs="Calibri"/>
                <w:color w:val="000000"/>
                <w:sz w:val="20"/>
                <w:szCs w:val="20"/>
              </w:rPr>
              <w:t xml:space="preserve">R </w:t>
            </w:r>
            <w:proofErr w:type="spellStart"/>
            <w:r w:rsidRPr="00FB66BF">
              <w:rPr>
                <w:rFonts w:ascii="Calibri" w:hAnsi="Calibri" w:cs="Calibri"/>
                <w:color w:val="000000"/>
                <w:sz w:val="20"/>
                <w:szCs w:val="20"/>
              </w:rPr>
              <w:t>Square</w:t>
            </w:r>
            <w:proofErr w:type="spellEnd"/>
          </w:p>
        </w:tc>
        <w:tc>
          <w:tcPr>
            <w:tcW w:w="1328"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0,822909562</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288"/>
        </w:trPr>
        <w:tc>
          <w:tcPr>
            <w:tcW w:w="2392" w:type="dxa"/>
            <w:tcBorders>
              <w:top w:val="nil"/>
              <w:left w:val="nil"/>
              <w:bottom w:val="nil"/>
              <w:right w:val="nil"/>
            </w:tcBorders>
            <w:shd w:val="clear" w:color="auto" w:fill="auto"/>
            <w:noWrap/>
            <w:vAlign w:val="bottom"/>
            <w:hideMark/>
          </w:tcPr>
          <w:p w:rsidR="00FB66BF" w:rsidRPr="00FB66BF" w:rsidRDefault="00FB66BF">
            <w:pPr>
              <w:rPr>
                <w:rFonts w:ascii="Calibri" w:hAnsi="Calibri" w:cs="Calibri"/>
                <w:color w:val="000000"/>
                <w:sz w:val="20"/>
                <w:szCs w:val="20"/>
              </w:rPr>
            </w:pPr>
            <w:proofErr w:type="spellStart"/>
            <w:r w:rsidRPr="00FB66BF">
              <w:rPr>
                <w:rFonts w:ascii="Calibri" w:hAnsi="Calibri" w:cs="Calibri"/>
                <w:color w:val="000000"/>
                <w:sz w:val="20"/>
                <w:szCs w:val="20"/>
              </w:rPr>
              <w:t>Adjusted</w:t>
            </w:r>
            <w:proofErr w:type="spellEnd"/>
            <w:r w:rsidRPr="00FB66BF">
              <w:rPr>
                <w:rFonts w:ascii="Calibri" w:hAnsi="Calibri" w:cs="Calibri"/>
                <w:color w:val="000000"/>
                <w:sz w:val="20"/>
                <w:szCs w:val="20"/>
              </w:rPr>
              <w:t xml:space="preserve"> R </w:t>
            </w:r>
            <w:proofErr w:type="spellStart"/>
            <w:r w:rsidRPr="00FB66BF">
              <w:rPr>
                <w:rFonts w:ascii="Calibri" w:hAnsi="Calibri" w:cs="Calibri"/>
                <w:color w:val="000000"/>
                <w:sz w:val="20"/>
                <w:szCs w:val="20"/>
              </w:rPr>
              <w:t>Square</w:t>
            </w:r>
            <w:proofErr w:type="spellEnd"/>
          </w:p>
        </w:tc>
        <w:tc>
          <w:tcPr>
            <w:tcW w:w="1328"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0,793394489</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288"/>
        </w:trPr>
        <w:tc>
          <w:tcPr>
            <w:tcW w:w="2392" w:type="dxa"/>
            <w:tcBorders>
              <w:top w:val="nil"/>
              <w:left w:val="nil"/>
              <w:bottom w:val="nil"/>
              <w:right w:val="nil"/>
            </w:tcBorders>
            <w:shd w:val="clear" w:color="auto" w:fill="auto"/>
            <w:noWrap/>
            <w:vAlign w:val="bottom"/>
            <w:hideMark/>
          </w:tcPr>
          <w:p w:rsidR="00FB66BF" w:rsidRPr="00FB66BF" w:rsidRDefault="00FB66BF">
            <w:pPr>
              <w:rPr>
                <w:rFonts w:ascii="Calibri" w:hAnsi="Calibri" w:cs="Calibri"/>
                <w:color w:val="000000"/>
                <w:sz w:val="20"/>
                <w:szCs w:val="20"/>
              </w:rPr>
            </w:pPr>
            <w:r w:rsidRPr="00FB66BF">
              <w:rPr>
                <w:rFonts w:ascii="Calibri" w:hAnsi="Calibri" w:cs="Calibri"/>
                <w:color w:val="000000"/>
                <w:sz w:val="20"/>
                <w:szCs w:val="20"/>
              </w:rPr>
              <w:t xml:space="preserve">Standard </w:t>
            </w:r>
            <w:proofErr w:type="spellStart"/>
            <w:r w:rsidRPr="00FB66BF">
              <w:rPr>
                <w:rFonts w:ascii="Calibri" w:hAnsi="Calibri" w:cs="Calibri"/>
                <w:color w:val="000000"/>
                <w:sz w:val="20"/>
                <w:szCs w:val="20"/>
              </w:rPr>
              <w:t>Error</w:t>
            </w:r>
            <w:proofErr w:type="spellEnd"/>
          </w:p>
        </w:tc>
        <w:tc>
          <w:tcPr>
            <w:tcW w:w="1328"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0,175289125</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300"/>
        </w:trPr>
        <w:tc>
          <w:tcPr>
            <w:tcW w:w="2392" w:type="dxa"/>
            <w:tcBorders>
              <w:top w:val="nil"/>
              <w:left w:val="nil"/>
              <w:bottom w:val="single" w:sz="8" w:space="0" w:color="auto"/>
              <w:right w:val="nil"/>
            </w:tcBorders>
            <w:shd w:val="clear" w:color="auto" w:fill="auto"/>
            <w:noWrap/>
            <w:vAlign w:val="bottom"/>
            <w:hideMark/>
          </w:tcPr>
          <w:p w:rsidR="00FB66BF" w:rsidRPr="00FB66BF" w:rsidRDefault="00FB66BF">
            <w:pPr>
              <w:rPr>
                <w:rFonts w:ascii="Calibri" w:hAnsi="Calibri" w:cs="Calibri"/>
                <w:color w:val="000000"/>
                <w:sz w:val="20"/>
                <w:szCs w:val="20"/>
              </w:rPr>
            </w:pPr>
            <w:proofErr w:type="spellStart"/>
            <w:r w:rsidRPr="00FB66BF">
              <w:rPr>
                <w:rFonts w:ascii="Calibri" w:hAnsi="Calibri" w:cs="Calibri"/>
                <w:color w:val="000000"/>
                <w:sz w:val="20"/>
                <w:szCs w:val="20"/>
              </w:rPr>
              <w:t>Observations</w:t>
            </w:r>
            <w:proofErr w:type="spellEnd"/>
          </w:p>
        </w:tc>
        <w:tc>
          <w:tcPr>
            <w:tcW w:w="1328"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8</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288"/>
        </w:trPr>
        <w:tc>
          <w:tcPr>
            <w:tcW w:w="2392"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28"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4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300"/>
        </w:trPr>
        <w:tc>
          <w:tcPr>
            <w:tcW w:w="2392" w:type="dxa"/>
            <w:tcBorders>
              <w:top w:val="nil"/>
              <w:left w:val="nil"/>
              <w:bottom w:val="nil"/>
              <w:right w:val="nil"/>
            </w:tcBorders>
            <w:shd w:val="clear" w:color="auto" w:fill="auto"/>
            <w:noWrap/>
            <w:vAlign w:val="bottom"/>
            <w:hideMark/>
          </w:tcPr>
          <w:p w:rsidR="00FB66BF" w:rsidRPr="00FB66BF" w:rsidRDefault="00FB66BF">
            <w:pPr>
              <w:rPr>
                <w:rFonts w:ascii="Calibri" w:hAnsi="Calibri" w:cs="Calibri"/>
                <w:color w:val="000000"/>
                <w:sz w:val="20"/>
                <w:szCs w:val="20"/>
              </w:rPr>
            </w:pPr>
            <w:r w:rsidRPr="00FB66BF">
              <w:rPr>
                <w:rFonts w:ascii="Calibri" w:hAnsi="Calibri" w:cs="Calibri"/>
                <w:color w:val="000000"/>
                <w:sz w:val="20"/>
                <w:szCs w:val="20"/>
              </w:rPr>
              <w:t>ANOVA</w:t>
            </w:r>
          </w:p>
        </w:tc>
        <w:tc>
          <w:tcPr>
            <w:tcW w:w="1328" w:type="dxa"/>
            <w:tcBorders>
              <w:top w:val="nil"/>
              <w:left w:val="nil"/>
              <w:bottom w:val="nil"/>
              <w:right w:val="nil"/>
            </w:tcBorders>
            <w:shd w:val="clear" w:color="auto" w:fill="auto"/>
            <w:noWrap/>
            <w:vAlign w:val="bottom"/>
            <w:hideMark/>
          </w:tcPr>
          <w:p w:rsidR="00FB66BF" w:rsidRPr="00FB66BF" w:rsidRDefault="00FB66BF">
            <w:pPr>
              <w:rPr>
                <w:rFonts w:ascii="Calibri" w:hAnsi="Calibri" w:cs="Calibri"/>
                <w:color w:val="000000"/>
                <w:sz w:val="20"/>
                <w:szCs w:val="20"/>
              </w:rPr>
            </w:pPr>
          </w:p>
        </w:tc>
        <w:tc>
          <w:tcPr>
            <w:tcW w:w="14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288"/>
        </w:trPr>
        <w:tc>
          <w:tcPr>
            <w:tcW w:w="2392"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r w:rsidRPr="00FB66BF">
              <w:rPr>
                <w:rFonts w:ascii="Calibri" w:hAnsi="Calibri" w:cs="Calibri"/>
                <w:i/>
                <w:iCs/>
                <w:color w:val="000000"/>
                <w:sz w:val="20"/>
                <w:szCs w:val="20"/>
              </w:rPr>
              <w:t> </w:t>
            </w:r>
          </w:p>
        </w:tc>
        <w:tc>
          <w:tcPr>
            <w:tcW w:w="1328"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proofErr w:type="spellStart"/>
            <w:r w:rsidRPr="00FB66BF">
              <w:rPr>
                <w:rFonts w:ascii="Calibri" w:hAnsi="Calibri" w:cs="Calibr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r w:rsidRPr="00FB66BF">
              <w:rPr>
                <w:rFonts w:ascii="Calibri" w:hAnsi="Calibri" w:cs="Calibri"/>
                <w:i/>
                <w:iCs/>
                <w:color w:val="000000"/>
                <w:sz w:val="20"/>
                <w:szCs w:val="20"/>
              </w:rPr>
              <w:t>SS</w:t>
            </w:r>
          </w:p>
        </w:tc>
        <w:tc>
          <w:tcPr>
            <w:tcW w:w="136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r w:rsidRPr="00FB66BF">
              <w:rPr>
                <w:rFonts w:ascii="Calibri" w:hAnsi="Calibri" w:cs="Calibr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r w:rsidRPr="00FB66BF">
              <w:rPr>
                <w:rFonts w:ascii="Calibri" w:hAnsi="Calibri" w:cs="Calibr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proofErr w:type="spellStart"/>
            <w:r w:rsidRPr="00FB66BF">
              <w:rPr>
                <w:rFonts w:ascii="Calibri" w:hAnsi="Calibri" w:cs="Calibri"/>
                <w:i/>
                <w:iCs/>
                <w:color w:val="000000"/>
                <w:sz w:val="20"/>
                <w:szCs w:val="20"/>
              </w:rPr>
              <w:t>Significance</w:t>
            </w:r>
            <w:proofErr w:type="spellEnd"/>
            <w:r w:rsidRPr="00FB66BF">
              <w:rPr>
                <w:rFonts w:ascii="Calibri" w:hAnsi="Calibri" w:cs="Calibr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130E34">
        <w:trPr>
          <w:trHeight w:val="288"/>
        </w:trPr>
        <w:tc>
          <w:tcPr>
            <w:tcW w:w="2392" w:type="dxa"/>
            <w:tcBorders>
              <w:top w:val="nil"/>
              <w:left w:val="nil"/>
              <w:bottom w:val="nil"/>
              <w:right w:val="nil"/>
            </w:tcBorders>
            <w:shd w:val="clear" w:color="auto" w:fill="auto"/>
            <w:noWrap/>
            <w:vAlign w:val="bottom"/>
            <w:hideMark/>
          </w:tcPr>
          <w:p w:rsidR="00FB66BF" w:rsidRPr="00FB66BF" w:rsidRDefault="00FB66BF">
            <w:pPr>
              <w:rPr>
                <w:rFonts w:ascii="Calibri" w:hAnsi="Calibri" w:cs="Calibri"/>
                <w:color w:val="000000"/>
                <w:sz w:val="20"/>
                <w:szCs w:val="20"/>
              </w:rPr>
            </w:pPr>
            <w:proofErr w:type="spellStart"/>
            <w:r w:rsidRPr="00FB66BF">
              <w:rPr>
                <w:rFonts w:ascii="Calibri" w:hAnsi="Calibri" w:cs="Calibri"/>
                <w:color w:val="000000"/>
                <w:sz w:val="20"/>
                <w:szCs w:val="20"/>
              </w:rPr>
              <w:t>Regression</w:t>
            </w:r>
            <w:proofErr w:type="spellEnd"/>
          </w:p>
        </w:tc>
        <w:tc>
          <w:tcPr>
            <w:tcW w:w="1328"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1</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0,856679143</w:t>
            </w:r>
          </w:p>
        </w:tc>
        <w:tc>
          <w:tcPr>
            <w:tcW w:w="13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0,856679143</w:t>
            </w:r>
          </w:p>
        </w:tc>
        <w:tc>
          <w:tcPr>
            <w:tcW w:w="130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27,88099369</w:t>
            </w:r>
          </w:p>
        </w:tc>
        <w:tc>
          <w:tcPr>
            <w:tcW w:w="1360" w:type="dxa"/>
            <w:tcBorders>
              <w:top w:val="nil"/>
              <w:left w:val="nil"/>
              <w:bottom w:val="nil"/>
              <w:right w:val="nil"/>
            </w:tcBorders>
            <w:shd w:val="clear" w:color="auto" w:fill="F5E8DA" w:themeFill="accent6" w:themeFillTint="33"/>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0,001864784</w:t>
            </w:r>
          </w:p>
        </w:tc>
        <w:tc>
          <w:tcPr>
            <w:tcW w:w="130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288"/>
        </w:trPr>
        <w:tc>
          <w:tcPr>
            <w:tcW w:w="2392" w:type="dxa"/>
            <w:tcBorders>
              <w:top w:val="nil"/>
              <w:left w:val="nil"/>
              <w:bottom w:val="nil"/>
              <w:right w:val="nil"/>
            </w:tcBorders>
            <w:shd w:val="clear" w:color="auto" w:fill="auto"/>
            <w:noWrap/>
            <w:vAlign w:val="bottom"/>
            <w:hideMark/>
          </w:tcPr>
          <w:p w:rsidR="00FB66BF" w:rsidRPr="00FB66BF" w:rsidRDefault="00FB66BF">
            <w:pPr>
              <w:rPr>
                <w:rFonts w:ascii="Calibri" w:hAnsi="Calibri" w:cs="Calibri"/>
                <w:color w:val="000000"/>
                <w:sz w:val="20"/>
                <w:szCs w:val="20"/>
              </w:rPr>
            </w:pPr>
            <w:proofErr w:type="spellStart"/>
            <w:r w:rsidRPr="00FB66BF">
              <w:rPr>
                <w:rFonts w:ascii="Calibri" w:hAnsi="Calibri" w:cs="Calibri"/>
                <w:color w:val="000000"/>
                <w:sz w:val="20"/>
                <w:szCs w:val="20"/>
              </w:rPr>
              <w:t>Residual</w:t>
            </w:r>
            <w:proofErr w:type="spellEnd"/>
          </w:p>
        </w:tc>
        <w:tc>
          <w:tcPr>
            <w:tcW w:w="1328"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6</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0,184357664</w:t>
            </w:r>
          </w:p>
        </w:tc>
        <w:tc>
          <w:tcPr>
            <w:tcW w:w="13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0,030726277</w:t>
            </w:r>
          </w:p>
        </w:tc>
        <w:tc>
          <w:tcPr>
            <w:tcW w:w="130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300"/>
        </w:trPr>
        <w:tc>
          <w:tcPr>
            <w:tcW w:w="2392" w:type="dxa"/>
            <w:tcBorders>
              <w:top w:val="nil"/>
              <w:left w:val="nil"/>
              <w:bottom w:val="single" w:sz="8" w:space="0" w:color="auto"/>
              <w:right w:val="nil"/>
            </w:tcBorders>
            <w:shd w:val="clear" w:color="auto" w:fill="auto"/>
            <w:noWrap/>
            <w:vAlign w:val="bottom"/>
            <w:hideMark/>
          </w:tcPr>
          <w:p w:rsidR="00FB66BF" w:rsidRPr="00FB66BF" w:rsidRDefault="00FB66BF">
            <w:pPr>
              <w:rPr>
                <w:rFonts w:ascii="Calibri" w:hAnsi="Calibri" w:cs="Calibri"/>
                <w:color w:val="000000"/>
                <w:sz w:val="20"/>
                <w:szCs w:val="20"/>
              </w:rPr>
            </w:pPr>
            <w:proofErr w:type="spellStart"/>
            <w:r w:rsidRPr="00FB66BF">
              <w:rPr>
                <w:rFonts w:ascii="Calibri" w:hAnsi="Calibri" w:cs="Calibri"/>
                <w:color w:val="000000"/>
                <w:sz w:val="20"/>
                <w:szCs w:val="20"/>
              </w:rPr>
              <w:t>Total</w:t>
            </w:r>
            <w:proofErr w:type="spellEnd"/>
          </w:p>
        </w:tc>
        <w:tc>
          <w:tcPr>
            <w:tcW w:w="1328"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1,041036806</w:t>
            </w:r>
          </w:p>
        </w:tc>
        <w:tc>
          <w:tcPr>
            <w:tcW w:w="1360" w:type="dxa"/>
            <w:tcBorders>
              <w:top w:val="nil"/>
              <w:left w:val="nil"/>
              <w:bottom w:val="single" w:sz="8" w:space="0" w:color="auto"/>
              <w:right w:val="nil"/>
            </w:tcBorders>
            <w:shd w:val="clear" w:color="auto" w:fill="auto"/>
            <w:noWrap/>
            <w:vAlign w:val="bottom"/>
            <w:hideMark/>
          </w:tcPr>
          <w:p w:rsidR="00FB66BF" w:rsidRPr="00FB66BF" w:rsidRDefault="00FB66BF">
            <w:pPr>
              <w:rPr>
                <w:rFonts w:ascii="Calibri" w:hAnsi="Calibri" w:cs="Calibri"/>
                <w:color w:val="000000"/>
                <w:sz w:val="20"/>
                <w:szCs w:val="20"/>
              </w:rPr>
            </w:pPr>
            <w:r w:rsidRPr="00FB66BF">
              <w:rPr>
                <w:rFonts w:ascii="Calibri" w:hAnsi="Calibri" w:cs="Calibr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FB66BF" w:rsidRPr="00FB66BF" w:rsidRDefault="00FB66BF">
            <w:pPr>
              <w:rPr>
                <w:rFonts w:ascii="Calibri" w:hAnsi="Calibri" w:cs="Calibri"/>
                <w:color w:val="000000"/>
                <w:sz w:val="20"/>
                <w:szCs w:val="20"/>
              </w:rPr>
            </w:pPr>
            <w:r w:rsidRPr="00FB66BF">
              <w:rPr>
                <w:rFonts w:ascii="Calibri" w:hAnsi="Calibri" w:cs="Calibr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FB66BF" w:rsidRPr="00FB66BF" w:rsidRDefault="00FB66BF">
            <w:pPr>
              <w:rPr>
                <w:rFonts w:ascii="Calibri" w:hAnsi="Calibri" w:cs="Calibri"/>
                <w:color w:val="000000"/>
                <w:sz w:val="20"/>
                <w:szCs w:val="20"/>
              </w:rPr>
            </w:pPr>
            <w:r w:rsidRPr="00FB66BF">
              <w:rPr>
                <w:rFonts w:ascii="Calibri" w:hAnsi="Calibri" w:cs="Calibri"/>
                <w:color w:val="000000"/>
                <w:sz w:val="20"/>
                <w:szCs w:val="20"/>
              </w:rPr>
              <w:t> </w:t>
            </w: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300"/>
        </w:trPr>
        <w:tc>
          <w:tcPr>
            <w:tcW w:w="2392"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28"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4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288"/>
        </w:trPr>
        <w:tc>
          <w:tcPr>
            <w:tcW w:w="2392"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r w:rsidRPr="00FB66BF">
              <w:rPr>
                <w:rFonts w:ascii="Calibri" w:hAnsi="Calibri" w:cs="Calibri"/>
                <w:i/>
                <w:iCs/>
                <w:color w:val="000000"/>
                <w:sz w:val="20"/>
                <w:szCs w:val="20"/>
              </w:rPr>
              <w:t> </w:t>
            </w:r>
          </w:p>
        </w:tc>
        <w:tc>
          <w:tcPr>
            <w:tcW w:w="1328"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proofErr w:type="spellStart"/>
            <w:r w:rsidRPr="00FB66BF">
              <w:rPr>
                <w:rFonts w:ascii="Calibri" w:hAnsi="Calibri" w:cs="Calibr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r w:rsidRPr="00FB66BF">
              <w:rPr>
                <w:rFonts w:ascii="Calibri" w:hAnsi="Calibri" w:cs="Calibri"/>
                <w:i/>
                <w:iCs/>
                <w:color w:val="000000"/>
                <w:sz w:val="20"/>
                <w:szCs w:val="20"/>
              </w:rPr>
              <w:t xml:space="preserve">Standard </w:t>
            </w:r>
            <w:proofErr w:type="spellStart"/>
            <w:r w:rsidRPr="00FB66BF">
              <w:rPr>
                <w:rFonts w:ascii="Calibri" w:hAnsi="Calibri" w:cs="Calibri"/>
                <w:i/>
                <w:iCs/>
                <w:color w:val="000000"/>
                <w:sz w:val="20"/>
                <w:szCs w:val="20"/>
              </w:rPr>
              <w:t>Error</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r w:rsidRPr="00FB66BF">
              <w:rPr>
                <w:rFonts w:ascii="Calibri" w:hAnsi="Calibri" w:cs="Calibri"/>
                <w:i/>
                <w:iCs/>
                <w:color w:val="000000"/>
                <w:sz w:val="20"/>
                <w:szCs w:val="20"/>
              </w:rPr>
              <w:t xml:space="preserve">t </w:t>
            </w:r>
            <w:proofErr w:type="spellStart"/>
            <w:r w:rsidRPr="00FB66BF">
              <w:rPr>
                <w:rFonts w:ascii="Calibri" w:hAnsi="Calibri" w:cs="Calibr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r w:rsidRPr="00FB66BF">
              <w:rPr>
                <w:rFonts w:ascii="Calibri" w:hAnsi="Calibri" w:cs="Calibri"/>
                <w:i/>
                <w:iCs/>
                <w:color w:val="000000"/>
                <w:sz w:val="20"/>
                <w:szCs w:val="20"/>
              </w:rPr>
              <w:t>P-</w:t>
            </w:r>
            <w:proofErr w:type="spellStart"/>
            <w:r w:rsidRPr="00FB66BF">
              <w:rPr>
                <w:rFonts w:ascii="Calibri" w:hAnsi="Calibri" w:cs="Calibr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proofErr w:type="spellStart"/>
            <w:r w:rsidRPr="00FB66BF">
              <w:rPr>
                <w:rFonts w:ascii="Calibri" w:hAnsi="Calibri" w:cs="Calibri"/>
                <w:i/>
                <w:iCs/>
                <w:color w:val="000000"/>
                <w:sz w:val="20"/>
                <w:szCs w:val="20"/>
              </w:rPr>
              <w:t>Lower</w:t>
            </w:r>
            <w:proofErr w:type="spellEnd"/>
            <w:r w:rsidRPr="00FB66BF">
              <w:rPr>
                <w:rFonts w:ascii="Calibri" w:hAnsi="Calibri" w:cs="Calibr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proofErr w:type="spellStart"/>
            <w:r w:rsidRPr="00FB66BF">
              <w:rPr>
                <w:rFonts w:ascii="Calibri" w:hAnsi="Calibri" w:cs="Calibri"/>
                <w:i/>
                <w:iCs/>
                <w:color w:val="000000"/>
                <w:sz w:val="20"/>
                <w:szCs w:val="20"/>
              </w:rPr>
              <w:t>Upper</w:t>
            </w:r>
            <w:proofErr w:type="spellEnd"/>
            <w:r w:rsidRPr="00FB66BF">
              <w:rPr>
                <w:rFonts w:ascii="Calibri" w:hAnsi="Calibri" w:cs="Calibr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proofErr w:type="spellStart"/>
            <w:r w:rsidRPr="00FB66BF">
              <w:rPr>
                <w:rFonts w:ascii="Calibri" w:hAnsi="Calibri" w:cs="Calibri"/>
                <w:i/>
                <w:iCs/>
                <w:color w:val="000000"/>
                <w:sz w:val="20"/>
                <w:szCs w:val="20"/>
              </w:rPr>
              <w:t>Lower</w:t>
            </w:r>
            <w:proofErr w:type="spellEnd"/>
            <w:r w:rsidRPr="00FB66BF">
              <w:rPr>
                <w:rFonts w:ascii="Calibri" w:hAnsi="Calibri" w:cs="Calibr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proofErr w:type="spellStart"/>
            <w:r w:rsidRPr="00FB66BF">
              <w:rPr>
                <w:rFonts w:ascii="Calibri" w:hAnsi="Calibri" w:cs="Calibri"/>
                <w:i/>
                <w:iCs/>
                <w:color w:val="000000"/>
                <w:sz w:val="20"/>
                <w:szCs w:val="20"/>
              </w:rPr>
              <w:t>Upper</w:t>
            </w:r>
            <w:proofErr w:type="spellEnd"/>
            <w:r w:rsidRPr="00FB66BF">
              <w:rPr>
                <w:rFonts w:ascii="Calibri" w:hAnsi="Calibri" w:cs="Calibri"/>
                <w:i/>
                <w:iCs/>
                <w:color w:val="000000"/>
                <w:sz w:val="20"/>
                <w:szCs w:val="20"/>
              </w:rPr>
              <w:t xml:space="preserve"> 95,0%</w:t>
            </w:r>
          </w:p>
        </w:tc>
      </w:tr>
      <w:tr w:rsidR="00FB66BF" w:rsidRPr="00FB66BF" w:rsidTr="00FB66BF">
        <w:trPr>
          <w:trHeight w:val="288"/>
        </w:trPr>
        <w:tc>
          <w:tcPr>
            <w:tcW w:w="2392" w:type="dxa"/>
            <w:tcBorders>
              <w:top w:val="nil"/>
              <w:left w:val="nil"/>
              <w:bottom w:val="nil"/>
              <w:right w:val="nil"/>
            </w:tcBorders>
            <w:shd w:val="clear" w:color="auto" w:fill="auto"/>
            <w:noWrap/>
            <w:vAlign w:val="bottom"/>
            <w:hideMark/>
          </w:tcPr>
          <w:p w:rsidR="00FB66BF" w:rsidRPr="00FB66BF" w:rsidRDefault="00FB66BF">
            <w:pPr>
              <w:rPr>
                <w:rFonts w:ascii="Calibri" w:hAnsi="Calibri" w:cs="Calibri"/>
                <w:color w:val="000000"/>
                <w:sz w:val="20"/>
                <w:szCs w:val="20"/>
              </w:rPr>
            </w:pPr>
            <w:proofErr w:type="spellStart"/>
            <w:r w:rsidRPr="00FB66BF">
              <w:rPr>
                <w:rFonts w:ascii="Calibri" w:hAnsi="Calibri" w:cs="Calibri"/>
                <w:color w:val="000000"/>
                <w:sz w:val="20"/>
                <w:szCs w:val="20"/>
              </w:rPr>
              <w:t>Intercept</w:t>
            </w:r>
            <w:proofErr w:type="spellEnd"/>
          </w:p>
        </w:tc>
        <w:tc>
          <w:tcPr>
            <w:tcW w:w="1328"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-0,323248071</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0,138119701</w:t>
            </w:r>
          </w:p>
        </w:tc>
        <w:tc>
          <w:tcPr>
            <w:tcW w:w="13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-2,340347315</w:t>
            </w:r>
          </w:p>
        </w:tc>
        <w:tc>
          <w:tcPr>
            <w:tcW w:w="130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0,05781647</w:t>
            </w:r>
          </w:p>
        </w:tc>
        <w:tc>
          <w:tcPr>
            <w:tcW w:w="13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-0,661214804</w:t>
            </w:r>
          </w:p>
        </w:tc>
        <w:tc>
          <w:tcPr>
            <w:tcW w:w="130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0,014718662</w:t>
            </w:r>
          </w:p>
        </w:tc>
        <w:tc>
          <w:tcPr>
            <w:tcW w:w="13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-0,661214804</w:t>
            </w:r>
          </w:p>
        </w:tc>
        <w:tc>
          <w:tcPr>
            <w:tcW w:w="130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0,014718662</w:t>
            </w:r>
          </w:p>
        </w:tc>
      </w:tr>
      <w:tr w:rsidR="00FB66BF" w:rsidRPr="00FB66BF" w:rsidTr="00FB66BF">
        <w:trPr>
          <w:trHeight w:val="300"/>
        </w:trPr>
        <w:tc>
          <w:tcPr>
            <w:tcW w:w="2392" w:type="dxa"/>
            <w:tcBorders>
              <w:top w:val="nil"/>
              <w:left w:val="nil"/>
              <w:bottom w:val="single" w:sz="8" w:space="0" w:color="auto"/>
              <w:right w:val="nil"/>
            </w:tcBorders>
            <w:shd w:val="clear" w:color="auto" w:fill="auto"/>
            <w:noWrap/>
            <w:vAlign w:val="bottom"/>
            <w:hideMark/>
          </w:tcPr>
          <w:p w:rsidR="00FB66BF" w:rsidRPr="00FB66BF" w:rsidRDefault="00FB66BF">
            <w:pPr>
              <w:rPr>
                <w:rFonts w:ascii="Calibri" w:hAnsi="Calibri" w:cs="Calibri"/>
                <w:color w:val="000000"/>
                <w:sz w:val="20"/>
                <w:szCs w:val="20"/>
              </w:rPr>
            </w:pPr>
            <w:r w:rsidRPr="00FB66BF">
              <w:rPr>
                <w:rFonts w:ascii="Calibri" w:hAnsi="Calibri" w:cs="Calibri"/>
                <w:color w:val="000000"/>
                <w:sz w:val="20"/>
                <w:szCs w:val="20"/>
              </w:rPr>
              <w:t>Πωλήσεις/ Καθαρή Θέση</w:t>
            </w:r>
          </w:p>
        </w:tc>
        <w:tc>
          <w:tcPr>
            <w:tcW w:w="1328"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1,013344844</w:t>
            </w:r>
          </w:p>
        </w:tc>
        <w:tc>
          <w:tcPr>
            <w:tcW w:w="146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0,191912445</w:t>
            </w:r>
          </w:p>
        </w:tc>
        <w:tc>
          <w:tcPr>
            <w:tcW w:w="136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5,280245609</w:t>
            </w:r>
          </w:p>
        </w:tc>
        <w:tc>
          <w:tcPr>
            <w:tcW w:w="130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0,001864784</w:t>
            </w:r>
          </w:p>
        </w:tc>
        <w:tc>
          <w:tcPr>
            <w:tcW w:w="136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0,543752009</w:t>
            </w:r>
          </w:p>
        </w:tc>
        <w:tc>
          <w:tcPr>
            <w:tcW w:w="130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1,48293768</w:t>
            </w:r>
          </w:p>
        </w:tc>
        <w:tc>
          <w:tcPr>
            <w:tcW w:w="136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0,543752009</w:t>
            </w:r>
          </w:p>
        </w:tc>
        <w:tc>
          <w:tcPr>
            <w:tcW w:w="130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1,48293768</w:t>
            </w:r>
          </w:p>
        </w:tc>
      </w:tr>
    </w:tbl>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Pr="00D30B3B" w:rsidRDefault="00D30B3B" w:rsidP="00D30B3B">
      <w:pPr>
        <w:rPr>
          <w:rFonts w:ascii="Arial" w:hAnsi="Arial" w:cs="Arial"/>
          <w:sz w:val="22"/>
          <w:szCs w:val="22"/>
          <w:u w:val="single"/>
        </w:rPr>
      </w:pPr>
      <w:r w:rsidRPr="000433F8">
        <w:rPr>
          <w:rFonts w:ascii="Arial" w:hAnsi="Arial" w:cs="Arial"/>
          <w:sz w:val="22"/>
          <w:szCs w:val="22"/>
          <w:u w:val="single"/>
        </w:rPr>
        <w:lastRenderedPageBreak/>
        <w:t>ΕφαρμογήΕ</w:t>
      </w:r>
      <w:r w:rsidRPr="00D30B3B">
        <w:rPr>
          <w:rFonts w:ascii="Arial" w:hAnsi="Arial" w:cs="Arial"/>
          <w:sz w:val="22"/>
          <w:szCs w:val="22"/>
          <w:u w:val="single"/>
        </w:rPr>
        <w:t>1</w:t>
      </w:r>
      <w:r w:rsidR="000409CA">
        <w:rPr>
          <w:rFonts w:ascii="Arial" w:hAnsi="Arial" w:cs="Arial"/>
          <w:sz w:val="22"/>
          <w:szCs w:val="22"/>
          <w:u w:val="single"/>
        </w:rPr>
        <w:t>5</w:t>
      </w:r>
    </w:p>
    <w:p w:rsidR="00D30B3B" w:rsidRDefault="00D30B3B" w:rsidP="00BA5669"/>
    <w:p w:rsidR="00D30B3B" w:rsidRDefault="00D30B3B" w:rsidP="00BA5669"/>
    <w:tbl>
      <w:tblPr>
        <w:tblW w:w="12600" w:type="dxa"/>
        <w:tblLook w:val="04A0"/>
      </w:tblPr>
      <w:tblGrid>
        <w:gridCol w:w="1841"/>
        <w:gridCol w:w="1399"/>
        <w:gridCol w:w="1460"/>
        <w:gridCol w:w="1360"/>
        <w:gridCol w:w="1300"/>
        <w:gridCol w:w="1340"/>
        <w:gridCol w:w="1300"/>
        <w:gridCol w:w="1300"/>
        <w:gridCol w:w="1300"/>
      </w:tblGrid>
      <w:tr w:rsidR="00FB66BF" w:rsidRPr="00FB66BF" w:rsidTr="00FB66BF">
        <w:trPr>
          <w:trHeight w:val="288"/>
        </w:trPr>
        <w:tc>
          <w:tcPr>
            <w:tcW w:w="3240" w:type="dxa"/>
            <w:gridSpan w:val="2"/>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proofErr w:type="spellStart"/>
            <w:r w:rsidRPr="00FB66BF">
              <w:rPr>
                <w:rFonts w:ascii="Calibri" w:hAnsi="Calibri" w:cs="Calibri"/>
                <w:i/>
                <w:iCs/>
                <w:color w:val="000000"/>
                <w:sz w:val="20"/>
                <w:szCs w:val="20"/>
              </w:rPr>
              <w:t>Regression</w:t>
            </w:r>
            <w:proofErr w:type="spellEnd"/>
            <w:r w:rsidRPr="00FB66BF">
              <w:rPr>
                <w:rFonts w:ascii="Calibri" w:hAnsi="Calibri" w:cs="Calibri"/>
                <w:i/>
                <w:iCs/>
                <w:color w:val="000000"/>
                <w:sz w:val="20"/>
                <w:szCs w:val="20"/>
              </w:rPr>
              <w:t xml:space="preserve"> </w:t>
            </w:r>
            <w:proofErr w:type="spellStart"/>
            <w:r w:rsidRPr="00FB66BF">
              <w:rPr>
                <w:rFonts w:ascii="Calibri" w:hAnsi="Calibri" w:cs="Calibr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4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288"/>
        </w:trPr>
        <w:tc>
          <w:tcPr>
            <w:tcW w:w="1841" w:type="dxa"/>
            <w:tcBorders>
              <w:top w:val="nil"/>
              <w:left w:val="nil"/>
              <w:bottom w:val="nil"/>
              <w:right w:val="nil"/>
            </w:tcBorders>
            <w:shd w:val="clear" w:color="auto" w:fill="auto"/>
            <w:noWrap/>
            <w:vAlign w:val="bottom"/>
            <w:hideMark/>
          </w:tcPr>
          <w:p w:rsidR="00FB66BF" w:rsidRPr="00FB66BF" w:rsidRDefault="00FB66BF">
            <w:pPr>
              <w:rPr>
                <w:rFonts w:ascii="Calibri" w:hAnsi="Calibri" w:cs="Calibri"/>
                <w:color w:val="000000"/>
                <w:sz w:val="20"/>
                <w:szCs w:val="20"/>
              </w:rPr>
            </w:pPr>
            <w:proofErr w:type="spellStart"/>
            <w:r w:rsidRPr="00FB66BF">
              <w:rPr>
                <w:rFonts w:ascii="Calibri" w:hAnsi="Calibri" w:cs="Calibri"/>
                <w:color w:val="000000"/>
                <w:sz w:val="20"/>
                <w:szCs w:val="20"/>
              </w:rPr>
              <w:t>Multiple</w:t>
            </w:r>
            <w:proofErr w:type="spellEnd"/>
            <w:r w:rsidRPr="00FB66BF">
              <w:rPr>
                <w:rFonts w:ascii="Calibri" w:hAnsi="Calibri" w:cs="Calibri"/>
                <w:color w:val="000000"/>
                <w:sz w:val="20"/>
                <w:szCs w:val="20"/>
              </w:rPr>
              <w:t xml:space="preserve"> R</w:t>
            </w:r>
          </w:p>
        </w:tc>
        <w:tc>
          <w:tcPr>
            <w:tcW w:w="1399"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0,493268491</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4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288"/>
        </w:trPr>
        <w:tc>
          <w:tcPr>
            <w:tcW w:w="1841" w:type="dxa"/>
            <w:tcBorders>
              <w:top w:val="nil"/>
              <w:left w:val="nil"/>
              <w:bottom w:val="nil"/>
              <w:right w:val="nil"/>
            </w:tcBorders>
            <w:shd w:val="clear" w:color="auto" w:fill="auto"/>
            <w:noWrap/>
            <w:vAlign w:val="bottom"/>
            <w:hideMark/>
          </w:tcPr>
          <w:p w:rsidR="00FB66BF" w:rsidRPr="00FB66BF" w:rsidRDefault="00FB66BF">
            <w:pPr>
              <w:rPr>
                <w:rFonts w:ascii="Calibri" w:hAnsi="Calibri" w:cs="Calibri"/>
                <w:color w:val="000000"/>
                <w:sz w:val="20"/>
                <w:szCs w:val="20"/>
              </w:rPr>
            </w:pPr>
            <w:r w:rsidRPr="00FB66BF">
              <w:rPr>
                <w:rFonts w:ascii="Calibri" w:hAnsi="Calibri" w:cs="Calibri"/>
                <w:color w:val="000000"/>
                <w:sz w:val="20"/>
                <w:szCs w:val="20"/>
              </w:rPr>
              <w:t xml:space="preserve">R </w:t>
            </w:r>
            <w:proofErr w:type="spellStart"/>
            <w:r w:rsidRPr="00FB66BF">
              <w:rPr>
                <w:rFonts w:ascii="Calibri" w:hAnsi="Calibri" w:cs="Calibri"/>
                <w:color w:val="000000"/>
                <w:sz w:val="20"/>
                <w:szCs w:val="20"/>
              </w:rPr>
              <w:t>Square</w:t>
            </w:r>
            <w:proofErr w:type="spellEnd"/>
          </w:p>
        </w:tc>
        <w:tc>
          <w:tcPr>
            <w:tcW w:w="1399"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0,243313804</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4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288"/>
        </w:trPr>
        <w:tc>
          <w:tcPr>
            <w:tcW w:w="1841" w:type="dxa"/>
            <w:tcBorders>
              <w:top w:val="nil"/>
              <w:left w:val="nil"/>
              <w:bottom w:val="nil"/>
              <w:right w:val="nil"/>
            </w:tcBorders>
            <w:shd w:val="clear" w:color="auto" w:fill="auto"/>
            <w:noWrap/>
            <w:vAlign w:val="bottom"/>
            <w:hideMark/>
          </w:tcPr>
          <w:p w:rsidR="00FB66BF" w:rsidRPr="00FB66BF" w:rsidRDefault="00FB66BF">
            <w:pPr>
              <w:rPr>
                <w:rFonts w:ascii="Calibri" w:hAnsi="Calibri" w:cs="Calibri"/>
                <w:color w:val="000000"/>
                <w:sz w:val="20"/>
                <w:szCs w:val="20"/>
              </w:rPr>
            </w:pPr>
            <w:proofErr w:type="spellStart"/>
            <w:r w:rsidRPr="00FB66BF">
              <w:rPr>
                <w:rFonts w:ascii="Calibri" w:hAnsi="Calibri" w:cs="Calibri"/>
                <w:color w:val="000000"/>
                <w:sz w:val="20"/>
                <w:szCs w:val="20"/>
              </w:rPr>
              <w:t>Adjusted</w:t>
            </w:r>
            <w:proofErr w:type="spellEnd"/>
            <w:r w:rsidRPr="00FB66BF">
              <w:rPr>
                <w:rFonts w:ascii="Calibri" w:hAnsi="Calibri" w:cs="Calibri"/>
                <w:color w:val="000000"/>
                <w:sz w:val="20"/>
                <w:szCs w:val="20"/>
              </w:rPr>
              <w:t xml:space="preserve"> R </w:t>
            </w:r>
            <w:proofErr w:type="spellStart"/>
            <w:r w:rsidRPr="00FB66BF">
              <w:rPr>
                <w:rFonts w:ascii="Calibri" w:hAnsi="Calibri" w:cs="Calibri"/>
                <w:color w:val="000000"/>
                <w:sz w:val="20"/>
                <w:szCs w:val="20"/>
              </w:rPr>
              <w:t>Square</w:t>
            </w:r>
            <w:proofErr w:type="spellEnd"/>
          </w:p>
        </w:tc>
        <w:tc>
          <w:tcPr>
            <w:tcW w:w="1399"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0,117199438</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4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288"/>
        </w:trPr>
        <w:tc>
          <w:tcPr>
            <w:tcW w:w="1841" w:type="dxa"/>
            <w:tcBorders>
              <w:top w:val="nil"/>
              <w:left w:val="nil"/>
              <w:bottom w:val="nil"/>
              <w:right w:val="nil"/>
            </w:tcBorders>
            <w:shd w:val="clear" w:color="auto" w:fill="auto"/>
            <w:noWrap/>
            <w:vAlign w:val="bottom"/>
            <w:hideMark/>
          </w:tcPr>
          <w:p w:rsidR="00FB66BF" w:rsidRPr="00FB66BF" w:rsidRDefault="00FB66BF">
            <w:pPr>
              <w:rPr>
                <w:rFonts w:ascii="Calibri" w:hAnsi="Calibri" w:cs="Calibri"/>
                <w:color w:val="000000"/>
                <w:sz w:val="20"/>
                <w:szCs w:val="20"/>
              </w:rPr>
            </w:pPr>
            <w:r w:rsidRPr="00FB66BF">
              <w:rPr>
                <w:rFonts w:ascii="Calibri" w:hAnsi="Calibri" w:cs="Calibri"/>
                <w:color w:val="000000"/>
                <w:sz w:val="20"/>
                <w:szCs w:val="20"/>
              </w:rPr>
              <w:t xml:space="preserve">Standard </w:t>
            </w:r>
            <w:proofErr w:type="spellStart"/>
            <w:r w:rsidRPr="00FB66BF">
              <w:rPr>
                <w:rFonts w:ascii="Calibri" w:hAnsi="Calibri" w:cs="Calibri"/>
                <w:color w:val="000000"/>
                <w:sz w:val="20"/>
                <w:szCs w:val="20"/>
              </w:rPr>
              <w:t>Error</w:t>
            </w:r>
            <w:proofErr w:type="spellEnd"/>
          </w:p>
        </w:tc>
        <w:tc>
          <w:tcPr>
            <w:tcW w:w="1399"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0,362339201</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4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300"/>
        </w:trPr>
        <w:tc>
          <w:tcPr>
            <w:tcW w:w="1841" w:type="dxa"/>
            <w:tcBorders>
              <w:top w:val="nil"/>
              <w:left w:val="nil"/>
              <w:bottom w:val="single" w:sz="8" w:space="0" w:color="auto"/>
              <w:right w:val="nil"/>
            </w:tcBorders>
            <w:shd w:val="clear" w:color="auto" w:fill="auto"/>
            <w:noWrap/>
            <w:vAlign w:val="bottom"/>
            <w:hideMark/>
          </w:tcPr>
          <w:p w:rsidR="00FB66BF" w:rsidRPr="00FB66BF" w:rsidRDefault="00FB66BF">
            <w:pPr>
              <w:rPr>
                <w:rFonts w:ascii="Calibri" w:hAnsi="Calibri" w:cs="Calibri"/>
                <w:color w:val="000000"/>
                <w:sz w:val="20"/>
                <w:szCs w:val="20"/>
              </w:rPr>
            </w:pPr>
            <w:proofErr w:type="spellStart"/>
            <w:r w:rsidRPr="00FB66BF">
              <w:rPr>
                <w:rFonts w:ascii="Calibri" w:hAnsi="Calibri" w:cs="Calibri"/>
                <w:color w:val="000000"/>
                <w:sz w:val="20"/>
                <w:szCs w:val="20"/>
              </w:rPr>
              <w:t>Observations</w:t>
            </w:r>
            <w:proofErr w:type="spellEnd"/>
          </w:p>
        </w:tc>
        <w:tc>
          <w:tcPr>
            <w:tcW w:w="1399"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8</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4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288"/>
        </w:trPr>
        <w:tc>
          <w:tcPr>
            <w:tcW w:w="1841"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99"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4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4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300"/>
        </w:trPr>
        <w:tc>
          <w:tcPr>
            <w:tcW w:w="1841" w:type="dxa"/>
            <w:tcBorders>
              <w:top w:val="nil"/>
              <w:left w:val="nil"/>
              <w:bottom w:val="nil"/>
              <w:right w:val="nil"/>
            </w:tcBorders>
            <w:shd w:val="clear" w:color="auto" w:fill="auto"/>
            <w:noWrap/>
            <w:vAlign w:val="bottom"/>
            <w:hideMark/>
          </w:tcPr>
          <w:p w:rsidR="00FB66BF" w:rsidRPr="00FB66BF" w:rsidRDefault="00FB66BF">
            <w:pPr>
              <w:rPr>
                <w:rFonts w:ascii="Calibri" w:hAnsi="Calibri" w:cs="Calibri"/>
                <w:color w:val="000000"/>
                <w:sz w:val="20"/>
                <w:szCs w:val="20"/>
              </w:rPr>
            </w:pPr>
            <w:r w:rsidRPr="00FB66BF">
              <w:rPr>
                <w:rFonts w:ascii="Calibri" w:hAnsi="Calibri" w:cs="Calibri"/>
                <w:color w:val="000000"/>
                <w:sz w:val="20"/>
                <w:szCs w:val="20"/>
              </w:rPr>
              <w:t>ANOVA</w:t>
            </w:r>
          </w:p>
        </w:tc>
        <w:tc>
          <w:tcPr>
            <w:tcW w:w="1399" w:type="dxa"/>
            <w:tcBorders>
              <w:top w:val="nil"/>
              <w:left w:val="nil"/>
              <w:bottom w:val="nil"/>
              <w:right w:val="nil"/>
            </w:tcBorders>
            <w:shd w:val="clear" w:color="auto" w:fill="auto"/>
            <w:noWrap/>
            <w:vAlign w:val="bottom"/>
            <w:hideMark/>
          </w:tcPr>
          <w:p w:rsidR="00FB66BF" w:rsidRPr="00FB66BF" w:rsidRDefault="00FB66BF">
            <w:pPr>
              <w:rPr>
                <w:rFonts w:ascii="Calibri" w:hAnsi="Calibri" w:cs="Calibri"/>
                <w:color w:val="000000"/>
                <w:sz w:val="20"/>
                <w:szCs w:val="20"/>
              </w:rPr>
            </w:pPr>
          </w:p>
        </w:tc>
        <w:tc>
          <w:tcPr>
            <w:tcW w:w="14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4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288"/>
        </w:trPr>
        <w:tc>
          <w:tcPr>
            <w:tcW w:w="1841"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r w:rsidRPr="00FB66BF">
              <w:rPr>
                <w:rFonts w:ascii="Calibri" w:hAnsi="Calibri" w:cs="Calibri"/>
                <w:i/>
                <w:iCs/>
                <w:color w:val="000000"/>
                <w:sz w:val="20"/>
                <w:szCs w:val="20"/>
              </w:rPr>
              <w:t> </w:t>
            </w:r>
          </w:p>
        </w:tc>
        <w:tc>
          <w:tcPr>
            <w:tcW w:w="1399"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proofErr w:type="spellStart"/>
            <w:r w:rsidRPr="00FB66BF">
              <w:rPr>
                <w:rFonts w:ascii="Calibri" w:hAnsi="Calibri" w:cs="Calibr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r w:rsidRPr="00FB66BF">
              <w:rPr>
                <w:rFonts w:ascii="Calibri" w:hAnsi="Calibri" w:cs="Calibri"/>
                <w:i/>
                <w:iCs/>
                <w:color w:val="000000"/>
                <w:sz w:val="20"/>
                <w:szCs w:val="20"/>
              </w:rPr>
              <w:t>SS</w:t>
            </w:r>
          </w:p>
        </w:tc>
        <w:tc>
          <w:tcPr>
            <w:tcW w:w="136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r w:rsidRPr="00FB66BF">
              <w:rPr>
                <w:rFonts w:ascii="Calibri" w:hAnsi="Calibri" w:cs="Calibr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r w:rsidRPr="00FB66BF">
              <w:rPr>
                <w:rFonts w:ascii="Calibri" w:hAnsi="Calibri" w:cs="Calibri"/>
                <w:i/>
                <w:iCs/>
                <w:color w:val="000000"/>
                <w:sz w:val="20"/>
                <w:szCs w:val="20"/>
              </w:rPr>
              <w:t>F</w:t>
            </w:r>
          </w:p>
        </w:tc>
        <w:tc>
          <w:tcPr>
            <w:tcW w:w="134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proofErr w:type="spellStart"/>
            <w:r w:rsidRPr="00FB66BF">
              <w:rPr>
                <w:rFonts w:ascii="Calibri" w:hAnsi="Calibri" w:cs="Calibri"/>
                <w:i/>
                <w:iCs/>
                <w:color w:val="000000"/>
                <w:sz w:val="20"/>
                <w:szCs w:val="20"/>
              </w:rPr>
              <w:t>Significance</w:t>
            </w:r>
            <w:proofErr w:type="spellEnd"/>
            <w:r w:rsidRPr="00FB66BF">
              <w:rPr>
                <w:rFonts w:ascii="Calibri" w:hAnsi="Calibri" w:cs="Calibr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288"/>
        </w:trPr>
        <w:tc>
          <w:tcPr>
            <w:tcW w:w="1841" w:type="dxa"/>
            <w:tcBorders>
              <w:top w:val="nil"/>
              <w:left w:val="nil"/>
              <w:bottom w:val="nil"/>
              <w:right w:val="nil"/>
            </w:tcBorders>
            <w:shd w:val="clear" w:color="auto" w:fill="auto"/>
            <w:noWrap/>
            <w:vAlign w:val="bottom"/>
            <w:hideMark/>
          </w:tcPr>
          <w:p w:rsidR="00FB66BF" w:rsidRPr="00FB66BF" w:rsidRDefault="00FB66BF">
            <w:pPr>
              <w:rPr>
                <w:rFonts w:ascii="Calibri" w:hAnsi="Calibri" w:cs="Calibri"/>
                <w:color w:val="000000"/>
                <w:sz w:val="20"/>
                <w:szCs w:val="20"/>
              </w:rPr>
            </w:pPr>
            <w:proofErr w:type="spellStart"/>
            <w:r w:rsidRPr="00FB66BF">
              <w:rPr>
                <w:rFonts w:ascii="Calibri" w:hAnsi="Calibri" w:cs="Calibri"/>
                <w:color w:val="000000"/>
                <w:sz w:val="20"/>
                <w:szCs w:val="20"/>
              </w:rPr>
              <w:t>Regression</w:t>
            </w:r>
            <w:proofErr w:type="spellEnd"/>
          </w:p>
        </w:tc>
        <w:tc>
          <w:tcPr>
            <w:tcW w:w="1399"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1</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0,253298626</w:t>
            </w:r>
          </w:p>
        </w:tc>
        <w:tc>
          <w:tcPr>
            <w:tcW w:w="13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0,253298626</w:t>
            </w:r>
          </w:p>
        </w:tc>
        <w:tc>
          <w:tcPr>
            <w:tcW w:w="130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1,929310767</w:t>
            </w:r>
          </w:p>
        </w:tc>
        <w:tc>
          <w:tcPr>
            <w:tcW w:w="134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0,214194513</w:t>
            </w:r>
          </w:p>
        </w:tc>
        <w:tc>
          <w:tcPr>
            <w:tcW w:w="130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288"/>
        </w:trPr>
        <w:tc>
          <w:tcPr>
            <w:tcW w:w="1841" w:type="dxa"/>
            <w:tcBorders>
              <w:top w:val="nil"/>
              <w:left w:val="nil"/>
              <w:bottom w:val="nil"/>
              <w:right w:val="nil"/>
            </w:tcBorders>
            <w:shd w:val="clear" w:color="auto" w:fill="auto"/>
            <w:noWrap/>
            <w:vAlign w:val="bottom"/>
            <w:hideMark/>
          </w:tcPr>
          <w:p w:rsidR="00FB66BF" w:rsidRPr="00FB66BF" w:rsidRDefault="00FB66BF">
            <w:pPr>
              <w:rPr>
                <w:rFonts w:ascii="Calibri" w:hAnsi="Calibri" w:cs="Calibri"/>
                <w:color w:val="000000"/>
                <w:sz w:val="20"/>
                <w:szCs w:val="20"/>
              </w:rPr>
            </w:pPr>
            <w:proofErr w:type="spellStart"/>
            <w:r w:rsidRPr="00FB66BF">
              <w:rPr>
                <w:rFonts w:ascii="Calibri" w:hAnsi="Calibri" w:cs="Calibri"/>
                <w:color w:val="000000"/>
                <w:sz w:val="20"/>
                <w:szCs w:val="20"/>
              </w:rPr>
              <w:t>Residual</w:t>
            </w:r>
            <w:proofErr w:type="spellEnd"/>
          </w:p>
        </w:tc>
        <w:tc>
          <w:tcPr>
            <w:tcW w:w="1399"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6</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0,787738181</w:t>
            </w:r>
          </w:p>
        </w:tc>
        <w:tc>
          <w:tcPr>
            <w:tcW w:w="13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0,131289697</w:t>
            </w:r>
          </w:p>
        </w:tc>
        <w:tc>
          <w:tcPr>
            <w:tcW w:w="130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p>
        </w:tc>
        <w:tc>
          <w:tcPr>
            <w:tcW w:w="134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300"/>
        </w:trPr>
        <w:tc>
          <w:tcPr>
            <w:tcW w:w="1841" w:type="dxa"/>
            <w:tcBorders>
              <w:top w:val="nil"/>
              <w:left w:val="nil"/>
              <w:bottom w:val="single" w:sz="8" w:space="0" w:color="auto"/>
              <w:right w:val="nil"/>
            </w:tcBorders>
            <w:shd w:val="clear" w:color="auto" w:fill="auto"/>
            <w:noWrap/>
            <w:vAlign w:val="bottom"/>
            <w:hideMark/>
          </w:tcPr>
          <w:p w:rsidR="00FB66BF" w:rsidRPr="00FB66BF" w:rsidRDefault="00FB66BF">
            <w:pPr>
              <w:rPr>
                <w:rFonts w:ascii="Calibri" w:hAnsi="Calibri" w:cs="Calibri"/>
                <w:color w:val="000000"/>
                <w:sz w:val="20"/>
                <w:szCs w:val="20"/>
              </w:rPr>
            </w:pPr>
            <w:proofErr w:type="spellStart"/>
            <w:r w:rsidRPr="00FB66BF">
              <w:rPr>
                <w:rFonts w:ascii="Calibri" w:hAnsi="Calibri" w:cs="Calibri"/>
                <w:color w:val="000000"/>
                <w:sz w:val="20"/>
                <w:szCs w:val="20"/>
              </w:rPr>
              <w:t>Total</w:t>
            </w:r>
            <w:proofErr w:type="spellEnd"/>
          </w:p>
        </w:tc>
        <w:tc>
          <w:tcPr>
            <w:tcW w:w="1399"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1,041036806</w:t>
            </w:r>
          </w:p>
        </w:tc>
        <w:tc>
          <w:tcPr>
            <w:tcW w:w="1360" w:type="dxa"/>
            <w:tcBorders>
              <w:top w:val="nil"/>
              <w:left w:val="nil"/>
              <w:bottom w:val="single" w:sz="8" w:space="0" w:color="auto"/>
              <w:right w:val="nil"/>
            </w:tcBorders>
            <w:shd w:val="clear" w:color="auto" w:fill="auto"/>
            <w:noWrap/>
            <w:vAlign w:val="bottom"/>
            <w:hideMark/>
          </w:tcPr>
          <w:p w:rsidR="00FB66BF" w:rsidRPr="00FB66BF" w:rsidRDefault="00FB66BF">
            <w:pPr>
              <w:rPr>
                <w:rFonts w:ascii="Calibri" w:hAnsi="Calibri" w:cs="Calibri"/>
                <w:color w:val="000000"/>
                <w:sz w:val="20"/>
                <w:szCs w:val="20"/>
              </w:rPr>
            </w:pPr>
            <w:r w:rsidRPr="00FB66BF">
              <w:rPr>
                <w:rFonts w:ascii="Calibri" w:hAnsi="Calibri" w:cs="Calibr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FB66BF" w:rsidRPr="00FB66BF" w:rsidRDefault="00FB66BF">
            <w:pPr>
              <w:rPr>
                <w:rFonts w:ascii="Calibri" w:hAnsi="Calibri" w:cs="Calibri"/>
                <w:color w:val="000000"/>
                <w:sz w:val="20"/>
                <w:szCs w:val="20"/>
              </w:rPr>
            </w:pPr>
            <w:r w:rsidRPr="00FB66BF">
              <w:rPr>
                <w:rFonts w:ascii="Calibri" w:hAnsi="Calibri" w:cs="Calibri"/>
                <w:color w:val="000000"/>
                <w:sz w:val="20"/>
                <w:szCs w:val="20"/>
              </w:rPr>
              <w:t> </w:t>
            </w:r>
          </w:p>
        </w:tc>
        <w:tc>
          <w:tcPr>
            <w:tcW w:w="1340" w:type="dxa"/>
            <w:tcBorders>
              <w:top w:val="nil"/>
              <w:left w:val="nil"/>
              <w:bottom w:val="single" w:sz="8" w:space="0" w:color="auto"/>
              <w:right w:val="nil"/>
            </w:tcBorders>
            <w:shd w:val="clear" w:color="auto" w:fill="auto"/>
            <w:noWrap/>
            <w:vAlign w:val="bottom"/>
            <w:hideMark/>
          </w:tcPr>
          <w:p w:rsidR="00FB66BF" w:rsidRPr="00FB66BF" w:rsidRDefault="00FB66BF">
            <w:pPr>
              <w:rPr>
                <w:rFonts w:ascii="Calibri" w:hAnsi="Calibri" w:cs="Calibri"/>
                <w:color w:val="000000"/>
                <w:sz w:val="20"/>
                <w:szCs w:val="20"/>
              </w:rPr>
            </w:pPr>
            <w:r w:rsidRPr="00FB66BF">
              <w:rPr>
                <w:rFonts w:ascii="Calibri" w:hAnsi="Calibri" w:cs="Calibri"/>
                <w:color w:val="000000"/>
                <w:sz w:val="20"/>
                <w:szCs w:val="20"/>
              </w:rPr>
              <w:t> </w:t>
            </w: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300"/>
        </w:trPr>
        <w:tc>
          <w:tcPr>
            <w:tcW w:w="1841"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99"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4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4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sz w:val="20"/>
                <w:szCs w:val="20"/>
              </w:rPr>
            </w:pPr>
          </w:p>
        </w:tc>
      </w:tr>
      <w:tr w:rsidR="00FB66BF" w:rsidRPr="00FB66BF" w:rsidTr="00FB66BF">
        <w:trPr>
          <w:trHeight w:val="288"/>
        </w:trPr>
        <w:tc>
          <w:tcPr>
            <w:tcW w:w="1841"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r w:rsidRPr="00FB66BF">
              <w:rPr>
                <w:rFonts w:ascii="Calibri" w:hAnsi="Calibri" w:cs="Calibri"/>
                <w:i/>
                <w:iCs/>
                <w:color w:val="000000"/>
                <w:sz w:val="20"/>
                <w:szCs w:val="20"/>
              </w:rPr>
              <w:t> </w:t>
            </w:r>
          </w:p>
        </w:tc>
        <w:tc>
          <w:tcPr>
            <w:tcW w:w="1399"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proofErr w:type="spellStart"/>
            <w:r w:rsidRPr="00FB66BF">
              <w:rPr>
                <w:rFonts w:ascii="Calibri" w:hAnsi="Calibri" w:cs="Calibr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r w:rsidRPr="00FB66BF">
              <w:rPr>
                <w:rFonts w:ascii="Calibri" w:hAnsi="Calibri" w:cs="Calibri"/>
                <w:i/>
                <w:iCs/>
                <w:color w:val="000000"/>
                <w:sz w:val="20"/>
                <w:szCs w:val="20"/>
              </w:rPr>
              <w:t xml:space="preserve">Standard </w:t>
            </w:r>
            <w:proofErr w:type="spellStart"/>
            <w:r w:rsidRPr="00FB66BF">
              <w:rPr>
                <w:rFonts w:ascii="Calibri" w:hAnsi="Calibri" w:cs="Calibri"/>
                <w:i/>
                <w:iCs/>
                <w:color w:val="000000"/>
                <w:sz w:val="20"/>
                <w:szCs w:val="20"/>
              </w:rPr>
              <w:t>Error</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r w:rsidRPr="00FB66BF">
              <w:rPr>
                <w:rFonts w:ascii="Calibri" w:hAnsi="Calibri" w:cs="Calibri"/>
                <w:i/>
                <w:iCs/>
                <w:color w:val="000000"/>
                <w:sz w:val="20"/>
                <w:szCs w:val="20"/>
              </w:rPr>
              <w:t xml:space="preserve">t </w:t>
            </w:r>
            <w:proofErr w:type="spellStart"/>
            <w:r w:rsidRPr="00FB66BF">
              <w:rPr>
                <w:rFonts w:ascii="Calibri" w:hAnsi="Calibri" w:cs="Calibr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r w:rsidRPr="00FB66BF">
              <w:rPr>
                <w:rFonts w:ascii="Calibri" w:hAnsi="Calibri" w:cs="Calibri"/>
                <w:i/>
                <w:iCs/>
                <w:color w:val="000000"/>
                <w:sz w:val="20"/>
                <w:szCs w:val="20"/>
              </w:rPr>
              <w:t>P-</w:t>
            </w:r>
            <w:proofErr w:type="spellStart"/>
            <w:r w:rsidRPr="00FB66BF">
              <w:rPr>
                <w:rFonts w:ascii="Calibri" w:hAnsi="Calibri" w:cs="Calibri"/>
                <w:i/>
                <w:iCs/>
                <w:color w:val="000000"/>
                <w:sz w:val="20"/>
                <w:szCs w:val="20"/>
              </w:rPr>
              <w:t>value</w:t>
            </w:r>
            <w:proofErr w:type="spellEnd"/>
          </w:p>
        </w:tc>
        <w:tc>
          <w:tcPr>
            <w:tcW w:w="134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proofErr w:type="spellStart"/>
            <w:r w:rsidRPr="00FB66BF">
              <w:rPr>
                <w:rFonts w:ascii="Calibri" w:hAnsi="Calibri" w:cs="Calibri"/>
                <w:i/>
                <w:iCs/>
                <w:color w:val="000000"/>
                <w:sz w:val="20"/>
                <w:szCs w:val="20"/>
              </w:rPr>
              <w:t>Lower</w:t>
            </w:r>
            <w:proofErr w:type="spellEnd"/>
            <w:r w:rsidRPr="00FB66BF">
              <w:rPr>
                <w:rFonts w:ascii="Calibri" w:hAnsi="Calibri" w:cs="Calibr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proofErr w:type="spellStart"/>
            <w:r w:rsidRPr="00FB66BF">
              <w:rPr>
                <w:rFonts w:ascii="Calibri" w:hAnsi="Calibri" w:cs="Calibri"/>
                <w:i/>
                <w:iCs/>
                <w:color w:val="000000"/>
                <w:sz w:val="20"/>
                <w:szCs w:val="20"/>
              </w:rPr>
              <w:t>Upper</w:t>
            </w:r>
            <w:proofErr w:type="spellEnd"/>
            <w:r w:rsidRPr="00FB66BF">
              <w:rPr>
                <w:rFonts w:ascii="Calibri" w:hAnsi="Calibri" w:cs="Calibr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proofErr w:type="spellStart"/>
            <w:r w:rsidRPr="00FB66BF">
              <w:rPr>
                <w:rFonts w:ascii="Calibri" w:hAnsi="Calibri" w:cs="Calibri"/>
                <w:i/>
                <w:iCs/>
                <w:color w:val="000000"/>
                <w:sz w:val="20"/>
                <w:szCs w:val="20"/>
              </w:rPr>
              <w:t>Lower</w:t>
            </w:r>
            <w:proofErr w:type="spellEnd"/>
            <w:r w:rsidRPr="00FB66BF">
              <w:rPr>
                <w:rFonts w:ascii="Calibri" w:hAnsi="Calibri" w:cs="Calibr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Calibri" w:hAnsi="Calibri" w:cs="Calibri"/>
                <w:i/>
                <w:iCs/>
                <w:color w:val="000000"/>
                <w:sz w:val="20"/>
                <w:szCs w:val="20"/>
              </w:rPr>
            </w:pPr>
            <w:proofErr w:type="spellStart"/>
            <w:r w:rsidRPr="00FB66BF">
              <w:rPr>
                <w:rFonts w:ascii="Calibri" w:hAnsi="Calibri" w:cs="Calibri"/>
                <w:i/>
                <w:iCs/>
                <w:color w:val="000000"/>
                <w:sz w:val="20"/>
                <w:szCs w:val="20"/>
              </w:rPr>
              <w:t>Upper</w:t>
            </w:r>
            <w:proofErr w:type="spellEnd"/>
            <w:r w:rsidRPr="00FB66BF">
              <w:rPr>
                <w:rFonts w:ascii="Calibri" w:hAnsi="Calibri" w:cs="Calibri"/>
                <w:i/>
                <w:iCs/>
                <w:color w:val="000000"/>
                <w:sz w:val="20"/>
                <w:szCs w:val="20"/>
              </w:rPr>
              <w:t xml:space="preserve"> 95,0%</w:t>
            </w:r>
          </w:p>
        </w:tc>
      </w:tr>
      <w:tr w:rsidR="00FB66BF" w:rsidRPr="00FB66BF" w:rsidTr="00FB66BF">
        <w:trPr>
          <w:trHeight w:val="288"/>
        </w:trPr>
        <w:tc>
          <w:tcPr>
            <w:tcW w:w="1841" w:type="dxa"/>
            <w:tcBorders>
              <w:top w:val="nil"/>
              <w:left w:val="nil"/>
              <w:bottom w:val="nil"/>
              <w:right w:val="nil"/>
            </w:tcBorders>
            <w:shd w:val="clear" w:color="auto" w:fill="auto"/>
            <w:noWrap/>
            <w:vAlign w:val="bottom"/>
            <w:hideMark/>
          </w:tcPr>
          <w:p w:rsidR="00FB66BF" w:rsidRPr="00FB66BF" w:rsidRDefault="00FB66BF">
            <w:pPr>
              <w:rPr>
                <w:rFonts w:ascii="Calibri" w:hAnsi="Calibri" w:cs="Calibri"/>
                <w:color w:val="000000"/>
                <w:sz w:val="20"/>
                <w:szCs w:val="20"/>
              </w:rPr>
            </w:pPr>
            <w:proofErr w:type="spellStart"/>
            <w:r w:rsidRPr="00FB66BF">
              <w:rPr>
                <w:rFonts w:ascii="Calibri" w:hAnsi="Calibri" w:cs="Calibri"/>
                <w:color w:val="000000"/>
                <w:sz w:val="20"/>
                <w:szCs w:val="20"/>
              </w:rPr>
              <w:t>Intercept</w:t>
            </w:r>
            <w:proofErr w:type="spellEnd"/>
          </w:p>
        </w:tc>
        <w:tc>
          <w:tcPr>
            <w:tcW w:w="1399"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0,538843924</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0,198342074</w:t>
            </w:r>
          </w:p>
        </w:tc>
        <w:tc>
          <w:tcPr>
            <w:tcW w:w="136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2,716740396</w:t>
            </w:r>
          </w:p>
        </w:tc>
        <w:tc>
          <w:tcPr>
            <w:tcW w:w="130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0,034793071</w:t>
            </w:r>
          </w:p>
        </w:tc>
        <w:tc>
          <w:tcPr>
            <w:tcW w:w="134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0,053518353</w:t>
            </w:r>
          </w:p>
        </w:tc>
        <w:tc>
          <w:tcPr>
            <w:tcW w:w="130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1,024169495</w:t>
            </w:r>
          </w:p>
        </w:tc>
        <w:tc>
          <w:tcPr>
            <w:tcW w:w="130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0,053518353</w:t>
            </w:r>
          </w:p>
        </w:tc>
        <w:tc>
          <w:tcPr>
            <w:tcW w:w="1300" w:type="dxa"/>
            <w:tcBorders>
              <w:top w:val="nil"/>
              <w:left w:val="nil"/>
              <w:bottom w:val="nil"/>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1,024169495</w:t>
            </w:r>
          </w:p>
        </w:tc>
      </w:tr>
      <w:tr w:rsidR="00FB66BF" w:rsidRPr="00FB66BF" w:rsidTr="00FB66BF">
        <w:trPr>
          <w:trHeight w:val="300"/>
        </w:trPr>
        <w:tc>
          <w:tcPr>
            <w:tcW w:w="1841" w:type="dxa"/>
            <w:tcBorders>
              <w:top w:val="nil"/>
              <w:left w:val="nil"/>
              <w:bottom w:val="single" w:sz="8" w:space="0" w:color="auto"/>
              <w:right w:val="nil"/>
            </w:tcBorders>
            <w:shd w:val="clear" w:color="auto" w:fill="auto"/>
            <w:noWrap/>
            <w:vAlign w:val="bottom"/>
            <w:hideMark/>
          </w:tcPr>
          <w:p w:rsidR="00FB66BF" w:rsidRPr="00FB66BF" w:rsidRDefault="00FB66BF">
            <w:pPr>
              <w:rPr>
                <w:rFonts w:ascii="Calibri" w:hAnsi="Calibri" w:cs="Calibri"/>
                <w:color w:val="000000"/>
                <w:sz w:val="20"/>
                <w:szCs w:val="20"/>
              </w:rPr>
            </w:pPr>
            <w:r w:rsidRPr="00FB66BF">
              <w:rPr>
                <w:rFonts w:ascii="Calibri" w:hAnsi="Calibri" w:cs="Calibri"/>
                <w:color w:val="000000"/>
                <w:sz w:val="20"/>
                <w:szCs w:val="20"/>
              </w:rPr>
              <w:t xml:space="preserve">ROA </w:t>
            </w:r>
          </w:p>
        </w:tc>
        <w:tc>
          <w:tcPr>
            <w:tcW w:w="1399"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-4,841139894</w:t>
            </w:r>
          </w:p>
        </w:tc>
        <w:tc>
          <w:tcPr>
            <w:tcW w:w="146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3,485351139</w:t>
            </w:r>
          </w:p>
        </w:tc>
        <w:tc>
          <w:tcPr>
            <w:tcW w:w="136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-1,388996316</w:t>
            </w:r>
          </w:p>
        </w:tc>
        <w:tc>
          <w:tcPr>
            <w:tcW w:w="130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0,214194513</w:t>
            </w:r>
          </w:p>
        </w:tc>
        <w:tc>
          <w:tcPr>
            <w:tcW w:w="134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-13,3694869</w:t>
            </w:r>
          </w:p>
        </w:tc>
        <w:tc>
          <w:tcPr>
            <w:tcW w:w="130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3,687207114</w:t>
            </w:r>
          </w:p>
        </w:tc>
        <w:tc>
          <w:tcPr>
            <w:tcW w:w="130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-13,3694869</w:t>
            </w:r>
          </w:p>
        </w:tc>
        <w:tc>
          <w:tcPr>
            <w:tcW w:w="130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Calibri" w:hAnsi="Calibri" w:cs="Calibri"/>
                <w:color w:val="000000"/>
                <w:sz w:val="20"/>
                <w:szCs w:val="20"/>
              </w:rPr>
            </w:pPr>
            <w:r w:rsidRPr="00FB66BF">
              <w:rPr>
                <w:rFonts w:ascii="Calibri" w:hAnsi="Calibri" w:cs="Calibri"/>
                <w:color w:val="000000"/>
                <w:sz w:val="20"/>
                <w:szCs w:val="20"/>
              </w:rPr>
              <w:t>3,687207114</w:t>
            </w:r>
          </w:p>
        </w:tc>
      </w:tr>
    </w:tbl>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Pr="00D30B3B" w:rsidRDefault="00D30B3B" w:rsidP="00D30B3B">
      <w:pPr>
        <w:rPr>
          <w:rFonts w:ascii="Arial" w:hAnsi="Arial" w:cs="Arial"/>
          <w:sz w:val="22"/>
          <w:szCs w:val="22"/>
          <w:u w:val="single"/>
        </w:rPr>
      </w:pPr>
      <w:r w:rsidRPr="000433F8">
        <w:rPr>
          <w:rFonts w:ascii="Arial" w:hAnsi="Arial" w:cs="Arial"/>
          <w:sz w:val="22"/>
          <w:szCs w:val="22"/>
          <w:u w:val="single"/>
        </w:rPr>
        <w:lastRenderedPageBreak/>
        <w:t>ΕφαρμογήΕ</w:t>
      </w:r>
      <w:r w:rsidRPr="00D30B3B">
        <w:rPr>
          <w:rFonts w:ascii="Arial" w:hAnsi="Arial" w:cs="Arial"/>
          <w:sz w:val="22"/>
          <w:szCs w:val="22"/>
          <w:u w:val="single"/>
        </w:rPr>
        <w:t>1</w:t>
      </w:r>
      <w:r w:rsidR="000409CA">
        <w:rPr>
          <w:rFonts w:ascii="Arial" w:hAnsi="Arial" w:cs="Arial"/>
          <w:sz w:val="22"/>
          <w:szCs w:val="22"/>
          <w:u w:val="single"/>
        </w:rPr>
        <w:t>6</w:t>
      </w:r>
    </w:p>
    <w:p w:rsidR="00D30B3B" w:rsidRDefault="00D30B3B" w:rsidP="00BA5669"/>
    <w:p w:rsidR="00D30B3B" w:rsidRDefault="00D30B3B" w:rsidP="00BA5669"/>
    <w:tbl>
      <w:tblPr>
        <w:tblW w:w="13980" w:type="dxa"/>
        <w:tblLook w:val="04A0"/>
      </w:tblPr>
      <w:tblGrid>
        <w:gridCol w:w="3291"/>
        <w:gridCol w:w="1280"/>
        <w:gridCol w:w="1460"/>
        <w:gridCol w:w="1360"/>
        <w:gridCol w:w="1300"/>
        <w:gridCol w:w="1360"/>
        <w:gridCol w:w="1300"/>
        <w:gridCol w:w="1360"/>
        <w:gridCol w:w="1300"/>
      </w:tblGrid>
      <w:tr w:rsidR="00FB66BF" w:rsidRPr="00FB66BF" w:rsidTr="00FB66BF">
        <w:trPr>
          <w:trHeight w:val="288"/>
        </w:trPr>
        <w:tc>
          <w:tcPr>
            <w:tcW w:w="4540" w:type="dxa"/>
            <w:gridSpan w:val="2"/>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Theme="minorHAnsi" w:hAnsiTheme="minorHAnsi" w:cstheme="minorHAnsi"/>
                <w:i/>
                <w:iCs/>
                <w:color w:val="000000"/>
                <w:sz w:val="20"/>
                <w:szCs w:val="20"/>
              </w:rPr>
            </w:pPr>
            <w:proofErr w:type="spellStart"/>
            <w:r w:rsidRPr="00FB66BF">
              <w:rPr>
                <w:rFonts w:asciiTheme="minorHAnsi" w:hAnsiTheme="minorHAnsi" w:cstheme="minorHAnsi"/>
                <w:i/>
                <w:iCs/>
                <w:color w:val="000000"/>
                <w:sz w:val="20"/>
                <w:szCs w:val="20"/>
              </w:rPr>
              <w:t>Regression</w:t>
            </w:r>
            <w:proofErr w:type="spellEnd"/>
            <w:r w:rsidRPr="00FB66BF">
              <w:rPr>
                <w:rFonts w:asciiTheme="minorHAnsi" w:hAnsiTheme="minorHAnsi" w:cstheme="minorHAnsi"/>
                <w:i/>
                <w:iCs/>
                <w:color w:val="000000"/>
                <w:sz w:val="20"/>
                <w:szCs w:val="20"/>
              </w:rPr>
              <w:t xml:space="preserve"> </w:t>
            </w:r>
            <w:proofErr w:type="spellStart"/>
            <w:r w:rsidRPr="00FB66BF">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FB66BF" w:rsidRPr="00FB66BF" w:rsidRDefault="00FB66BF">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r>
      <w:tr w:rsidR="00FB66BF" w:rsidRPr="00FB66BF" w:rsidTr="00FB66BF">
        <w:trPr>
          <w:trHeight w:val="288"/>
        </w:trPr>
        <w:tc>
          <w:tcPr>
            <w:tcW w:w="3291"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color w:val="000000"/>
                <w:sz w:val="20"/>
                <w:szCs w:val="20"/>
              </w:rPr>
            </w:pPr>
            <w:proofErr w:type="spellStart"/>
            <w:r w:rsidRPr="00FB66BF">
              <w:rPr>
                <w:rFonts w:asciiTheme="minorHAnsi" w:hAnsiTheme="minorHAnsi" w:cstheme="minorHAnsi"/>
                <w:color w:val="000000"/>
                <w:sz w:val="20"/>
                <w:szCs w:val="20"/>
              </w:rPr>
              <w:t>Multiple</w:t>
            </w:r>
            <w:proofErr w:type="spellEnd"/>
            <w:r w:rsidRPr="00FB66BF">
              <w:rPr>
                <w:rFonts w:asciiTheme="minorHAnsi" w:hAnsiTheme="minorHAnsi" w:cstheme="minorHAnsi"/>
                <w:color w:val="000000"/>
                <w:sz w:val="20"/>
                <w:szCs w:val="20"/>
              </w:rPr>
              <w:t xml:space="preserve"> R</w:t>
            </w:r>
          </w:p>
        </w:tc>
        <w:tc>
          <w:tcPr>
            <w:tcW w:w="1249"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0,525764356</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r>
      <w:tr w:rsidR="00FB66BF" w:rsidRPr="00FB66BF" w:rsidTr="00FB66BF">
        <w:trPr>
          <w:trHeight w:val="288"/>
        </w:trPr>
        <w:tc>
          <w:tcPr>
            <w:tcW w:w="3291"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color w:val="000000"/>
                <w:sz w:val="20"/>
                <w:szCs w:val="20"/>
              </w:rPr>
            </w:pPr>
            <w:r w:rsidRPr="00FB66BF">
              <w:rPr>
                <w:rFonts w:asciiTheme="minorHAnsi" w:hAnsiTheme="minorHAnsi" w:cstheme="minorHAnsi"/>
                <w:color w:val="000000"/>
                <w:sz w:val="20"/>
                <w:szCs w:val="20"/>
              </w:rPr>
              <w:t xml:space="preserve">R </w:t>
            </w:r>
            <w:proofErr w:type="spellStart"/>
            <w:r w:rsidRPr="00FB66BF">
              <w:rPr>
                <w:rFonts w:asciiTheme="minorHAnsi" w:hAnsiTheme="minorHAnsi" w:cstheme="minorHAnsi"/>
                <w:color w:val="000000"/>
                <w:sz w:val="20"/>
                <w:szCs w:val="20"/>
              </w:rPr>
              <w:t>Square</w:t>
            </w:r>
            <w:proofErr w:type="spellEnd"/>
          </w:p>
        </w:tc>
        <w:tc>
          <w:tcPr>
            <w:tcW w:w="1249"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0,276428158</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r>
      <w:tr w:rsidR="00FB66BF" w:rsidRPr="00FB66BF" w:rsidTr="00FB66BF">
        <w:trPr>
          <w:trHeight w:val="288"/>
        </w:trPr>
        <w:tc>
          <w:tcPr>
            <w:tcW w:w="3291"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color w:val="000000"/>
                <w:sz w:val="20"/>
                <w:szCs w:val="20"/>
              </w:rPr>
            </w:pPr>
            <w:proofErr w:type="spellStart"/>
            <w:r w:rsidRPr="00FB66BF">
              <w:rPr>
                <w:rFonts w:asciiTheme="minorHAnsi" w:hAnsiTheme="minorHAnsi" w:cstheme="minorHAnsi"/>
                <w:color w:val="000000"/>
                <w:sz w:val="20"/>
                <w:szCs w:val="20"/>
              </w:rPr>
              <w:t>Adjusted</w:t>
            </w:r>
            <w:proofErr w:type="spellEnd"/>
            <w:r w:rsidRPr="00FB66BF">
              <w:rPr>
                <w:rFonts w:asciiTheme="minorHAnsi" w:hAnsiTheme="minorHAnsi" w:cstheme="minorHAnsi"/>
                <w:color w:val="000000"/>
                <w:sz w:val="20"/>
                <w:szCs w:val="20"/>
              </w:rPr>
              <w:t xml:space="preserve"> R </w:t>
            </w:r>
            <w:proofErr w:type="spellStart"/>
            <w:r w:rsidRPr="00FB66BF">
              <w:rPr>
                <w:rFonts w:asciiTheme="minorHAnsi" w:hAnsiTheme="minorHAnsi" w:cstheme="minorHAnsi"/>
                <w:color w:val="000000"/>
                <w:sz w:val="20"/>
                <w:szCs w:val="20"/>
              </w:rPr>
              <w:t>Square</w:t>
            </w:r>
            <w:proofErr w:type="spellEnd"/>
          </w:p>
        </w:tc>
        <w:tc>
          <w:tcPr>
            <w:tcW w:w="1249"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0,155832851</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r>
      <w:tr w:rsidR="00FB66BF" w:rsidRPr="00FB66BF" w:rsidTr="00FB66BF">
        <w:trPr>
          <w:trHeight w:val="288"/>
        </w:trPr>
        <w:tc>
          <w:tcPr>
            <w:tcW w:w="3291"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color w:val="000000"/>
                <w:sz w:val="20"/>
                <w:szCs w:val="20"/>
              </w:rPr>
            </w:pPr>
            <w:r w:rsidRPr="00FB66BF">
              <w:rPr>
                <w:rFonts w:asciiTheme="minorHAnsi" w:hAnsiTheme="minorHAnsi" w:cstheme="minorHAnsi"/>
                <w:color w:val="000000"/>
                <w:sz w:val="20"/>
                <w:szCs w:val="20"/>
              </w:rPr>
              <w:t xml:space="preserve">Standard </w:t>
            </w:r>
            <w:proofErr w:type="spellStart"/>
            <w:r w:rsidRPr="00FB66BF">
              <w:rPr>
                <w:rFonts w:asciiTheme="minorHAnsi" w:hAnsiTheme="minorHAnsi" w:cstheme="minorHAnsi"/>
                <w:color w:val="000000"/>
                <w:sz w:val="20"/>
                <w:szCs w:val="20"/>
              </w:rPr>
              <w:t>Error</w:t>
            </w:r>
            <w:proofErr w:type="spellEnd"/>
          </w:p>
        </w:tc>
        <w:tc>
          <w:tcPr>
            <w:tcW w:w="1249"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0,354322104</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r>
      <w:tr w:rsidR="00FB66BF" w:rsidRPr="00FB66BF" w:rsidTr="00FB66BF">
        <w:trPr>
          <w:trHeight w:val="300"/>
        </w:trPr>
        <w:tc>
          <w:tcPr>
            <w:tcW w:w="3291" w:type="dxa"/>
            <w:tcBorders>
              <w:top w:val="nil"/>
              <w:left w:val="nil"/>
              <w:bottom w:val="single" w:sz="8" w:space="0" w:color="auto"/>
              <w:right w:val="nil"/>
            </w:tcBorders>
            <w:shd w:val="clear" w:color="auto" w:fill="auto"/>
            <w:noWrap/>
            <w:vAlign w:val="bottom"/>
            <w:hideMark/>
          </w:tcPr>
          <w:p w:rsidR="00FB66BF" w:rsidRPr="00FB66BF" w:rsidRDefault="00FB66BF">
            <w:pPr>
              <w:rPr>
                <w:rFonts w:asciiTheme="minorHAnsi" w:hAnsiTheme="minorHAnsi" w:cstheme="minorHAnsi"/>
                <w:color w:val="000000"/>
                <w:sz w:val="20"/>
                <w:szCs w:val="20"/>
              </w:rPr>
            </w:pPr>
            <w:proofErr w:type="spellStart"/>
            <w:r w:rsidRPr="00FB66BF">
              <w:rPr>
                <w:rFonts w:asciiTheme="minorHAnsi" w:hAnsiTheme="minorHAnsi" w:cstheme="minorHAnsi"/>
                <w:color w:val="000000"/>
                <w:sz w:val="20"/>
                <w:szCs w:val="20"/>
              </w:rPr>
              <w:t>Observations</w:t>
            </w:r>
            <w:proofErr w:type="spellEnd"/>
          </w:p>
        </w:tc>
        <w:tc>
          <w:tcPr>
            <w:tcW w:w="1249"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8</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r>
      <w:tr w:rsidR="00FB66BF" w:rsidRPr="00FB66BF" w:rsidTr="00FB66BF">
        <w:trPr>
          <w:trHeight w:val="288"/>
        </w:trPr>
        <w:tc>
          <w:tcPr>
            <w:tcW w:w="3291"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249"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r>
      <w:tr w:rsidR="00FB66BF" w:rsidRPr="00FB66BF" w:rsidTr="00FB66BF">
        <w:trPr>
          <w:trHeight w:val="300"/>
        </w:trPr>
        <w:tc>
          <w:tcPr>
            <w:tcW w:w="3291"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color w:val="000000"/>
                <w:sz w:val="20"/>
                <w:szCs w:val="20"/>
              </w:rPr>
            </w:pPr>
            <w:r w:rsidRPr="00FB66BF">
              <w:rPr>
                <w:rFonts w:asciiTheme="minorHAnsi" w:hAnsiTheme="minorHAnsi" w:cstheme="minorHAnsi"/>
                <w:color w:val="000000"/>
                <w:sz w:val="20"/>
                <w:szCs w:val="20"/>
              </w:rPr>
              <w:t>ANOVA</w:t>
            </w:r>
          </w:p>
        </w:tc>
        <w:tc>
          <w:tcPr>
            <w:tcW w:w="1249"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r>
      <w:tr w:rsidR="00FB66BF" w:rsidRPr="00FB66BF" w:rsidTr="00FB66BF">
        <w:trPr>
          <w:trHeight w:val="288"/>
        </w:trPr>
        <w:tc>
          <w:tcPr>
            <w:tcW w:w="3291"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Theme="minorHAnsi" w:hAnsiTheme="minorHAnsi" w:cstheme="minorHAnsi"/>
                <w:i/>
                <w:iCs/>
                <w:color w:val="000000"/>
                <w:sz w:val="20"/>
                <w:szCs w:val="20"/>
              </w:rPr>
            </w:pPr>
            <w:r w:rsidRPr="00FB66BF">
              <w:rPr>
                <w:rFonts w:asciiTheme="minorHAnsi" w:hAnsiTheme="minorHAnsi" w:cstheme="minorHAnsi"/>
                <w:i/>
                <w:iCs/>
                <w:color w:val="000000"/>
                <w:sz w:val="20"/>
                <w:szCs w:val="20"/>
              </w:rPr>
              <w:t> </w:t>
            </w:r>
          </w:p>
        </w:tc>
        <w:tc>
          <w:tcPr>
            <w:tcW w:w="1249"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Theme="minorHAnsi" w:hAnsiTheme="minorHAnsi" w:cstheme="minorHAnsi"/>
                <w:i/>
                <w:iCs/>
                <w:color w:val="000000"/>
                <w:sz w:val="20"/>
                <w:szCs w:val="20"/>
              </w:rPr>
            </w:pPr>
            <w:proofErr w:type="spellStart"/>
            <w:r w:rsidRPr="00FB66BF">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Theme="minorHAnsi" w:hAnsiTheme="minorHAnsi" w:cstheme="minorHAnsi"/>
                <w:i/>
                <w:iCs/>
                <w:color w:val="000000"/>
                <w:sz w:val="20"/>
                <w:szCs w:val="20"/>
              </w:rPr>
            </w:pPr>
            <w:r w:rsidRPr="00FB66BF">
              <w:rPr>
                <w:rFonts w:asciiTheme="minorHAnsi" w:hAnsiTheme="minorHAnsi" w:cstheme="minorHAnsi"/>
                <w:i/>
                <w:iCs/>
                <w:color w:val="000000"/>
                <w:sz w:val="20"/>
                <w:szCs w:val="20"/>
              </w:rPr>
              <w:t>SS</w:t>
            </w:r>
          </w:p>
        </w:tc>
        <w:tc>
          <w:tcPr>
            <w:tcW w:w="136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Theme="minorHAnsi" w:hAnsiTheme="minorHAnsi" w:cstheme="minorHAnsi"/>
                <w:i/>
                <w:iCs/>
                <w:color w:val="000000"/>
                <w:sz w:val="20"/>
                <w:szCs w:val="20"/>
              </w:rPr>
            </w:pPr>
            <w:r w:rsidRPr="00FB66BF">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Theme="minorHAnsi" w:hAnsiTheme="minorHAnsi" w:cstheme="minorHAnsi"/>
                <w:i/>
                <w:iCs/>
                <w:color w:val="000000"/>
                <w:sz w:val="20"/>
                <w:szCs w:val="20"/>
              </w:rPr>
            </w:pPr>
            <w:r w:rsidRPr="00FB66BF">
              <w:rPr>
                <w:rFonts w:asciiTheme="minorHAnsi" w:hAnsiTheme="minorHAnsi" w:cstheme="minorHAns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Theme="minorHAnsi" w:hAnsiTheme="minorHAnsi" w:cstheme="minorHAnsi"/>
                <w:i/>
                <w:iCs/>
                <w:color w:val="000000"/>
                <w:sz w:val="20"/>
                <w:szCs w:val="20"/>
              </w:rPr>
            </w:pPr>
            <w:proofErr w:type="spellStart"/>
            <w:r w:rsidRPr="00FB66BF">
              <w:rPr>
                <w:rFonts w:asciiTheme="minorHAnsi" w:hAnsiTheme="minorHAnsi" w:cstheme="minorHAnsi"/>
                <w:i/>
                <w:iCs/>
                <w:color w:val="000000"/>
                <w:sz w:val="20"/>
                <w:szCs w:val="20"/>
              </w:rPr>
              <w:t>Significance</w:t>
            </w:r>
            <w:proofErr w:type="spellEnd"/>
            <w:r w:rsidRPr="00FB66BF">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FB66BF" w:rsidRPr="00FB66BF" w:rsidRDefault="00FB66BF">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r>
      <w:tr w:rsidR="00FB66BF" w:rsidRPr="00FB66BF" w:rsidTr="00FB66BF">
        <w:trPr>
          <w:trHeight w:val="288"/>
        </w:trPr>
        <w:tc>
          <w:tcPr>
            <w:tcW w:w="3291"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color w:val="000000"/>
                <w:sz w:val="20"/>
                <w:szCs w:val="20"/>
              </w:rPr>
            </w:pPr>
            <w:proofErr w:type="spellStart"/>
            <w:r w:rsidRPr="00FB66BF">
              <w:rPr>
                <w:rFonts w:asciiTheme="minorHAnsi" w:hAnsiTheme="minorHAnsi" w:cstheme="minorHAnsi"/>
                <w:color w:val="000000"/>
                <w:sz w:val="20"/>
                <w:szCs w:val="20"/>
              </w:rPr>
              <w:t>Regression</w:t>
            </w:r>
            <w:proofErr w:type="spellEnd"/>
          </w:p>
        </w:tc>
        <w:tc>
          <w:tcPr>
            <w:tcW w:w="1249"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1</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0,287771887</w:t>
            </w:r>
          </w:p>
        </w:tc>
        <w:tc>
          <w:tcPr>
            <w:tcW w:w="1360"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0,287771887</w:t>
            </w:r>
          </w:p>
        </w:tc>
        <w:tc>
          <w:tcPr>
            <w:tcW w:w="1300"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2,292196646</w:t>
            </w:r>
          </w:p>
        </w:tc>
        <w:tc>
          <w:tcPr>
            <w:tcW w:w="1360"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0,180796304</w:t>
            </w:r>
          </w:p>
        </w:tc>
        <w:tc>
          <w:tcPr>
            <w:tcW w:w="1300"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r>
      <w:tr w:rsidR="00FB66BF" w:rsidRPr="00FB66BF" w:rsidTr="00FB66BF">
        <w:trPr>
          <w:trHeight w:val="288"/>
        </w:trPr>
        <w:tc>
          <w:tcPr>
            <w:tcW w:w="3291"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color w:val="000000"/>
                <w:sz w:val="20"/>
                <w:szCs w:val="20"/>
              </w:rPr>
            </w:pPr>
            <w:proofErr w:type="spellStart"/>
            <w:r w:rsidRPr="00FB66BF">
              <w:rPr>
                <w:rFonts w:asciiTheme="minorHAnsi" w:hAnsiTheme="minorHAnsi" w:cstheme="minorHAnsi"/>
                <w:color w:val="000000"/>
                <w:sz w:val="20"/>
                <w:szCs w:val="20"/>
              </w:rPr>
              <w:t>Residual</w:t>
            </w:r>
            <w:proofErr w:type="spellEnd"/>
          </w:p>
        </w:tc>
        <w:tc>
          <w:tcPr>
            <w:tcW w:w="1249"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6</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0,753264919</w:t>
            </w:r>
          </w:p>
        </w:tc>
        <w:tc>
          <w:tcPr>
            <w:tcW w:w="1360"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0,125544153</w:t>
            </w:r>
          </w:p>
        </w:tc>
        <w:tc>
          <w:tcPr>
            <w:tcW w:w="1300"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r>
      <w:tr w:rsidR="00FB66BF" w:rsidRPr="00FB66BF" w:rsidTr="00FB66BF">
        <w:trPr>
          <w:trHeight w:val="300"/>
        </w:trPr>
        <w:tc>
          <w:tcPr>
            <w:tcW w:w="3291" w:type="dxa"/>
            <w:tcBorders>
              <w:top w:val="nil"/>
              <w:left w:val="nil"/>
              <w:bottom w:val="single" w:sz="8" w:space="0" w:color="auto"/>
              <w:right w:val="nil"/>
            </w:tcBorders>
            <w:shd w:val="clear" w:color="auto" w:fill="auto"/>
            <w:noWrap/>
            <w:vAlign w:val="bottom"/>
            <w:hideMark/>
          </w:tcPr>
          <w:p w:rsidR="00FB66BF" w:rsidRPr="00FB66BF" w:rsidRDefault="00FB66BF">
            <w:pPr>
              <w:rPr>
                <w:rFonts w:asciiTheme="minorHAnsi" w:hAnsiTheme="minorHAnsi" w:cstheme="minorHAnsi"/>
                <w:color w:val="000000"/>
                <w:sz w:val="20"/>
                <w:szCs w:val="20"/>
              </w:rPr>
            </w:pPr>
            <w:proofErr w:type="spellStart"/>
            <w:r w:rsidRPr="00FB66BF">
              <w:rPr>
                <w:rFonts w:asciiTheme="minorHAnsi" w:hAnsiTheme="minorHAnsi" w:cstheme="minorHAnsi"/>
                <w:color w:val="000000"/>
                <w:sz w:val="20"/>
                <w:szCs w:val="20"/>
              </w:rPr>
              <w:t>Total</w:t>
            </w:r>
            <w:proofErr w:type="spellEnd"/>
          </w:p>
        </w:tc>
        <w:tc>
          <w:tcPr>
            <w:tcW w:w="1249"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1,041036806</w:t>
            </w:r>
          </w:p>
        </w:tc>
        <w:tc>
          <w:tcPr>
            <w:tcW w:w="1360" w:type="dxa"/>
            <w:tcBorders>
              <w:top w:val="nil"/>
              <w:left w:val="nil"/>
              <w:bottom w:val="single" w:sz="8" w:space="0" w:color="auto"/>
              <w:right w:val="nil"/>
            </w:tcBorders>
            <w:shd w:val="clear" w:color="auto" w:fill="auto"/>
            <w:noWrap/>
            <w:vAlign w:val="bottom"/>
            <w:hideMark/>
          </w:tcPr>
          <w:p w:rsidR="00FB66BF" w:rsidRPr="00FB66BF" w:rsidRDefault="00FB66BF">
            <w:pPr>
              <w:rPr>
                <w:rFonts w:asciiTheme="minorHAnsi" w:hAnsiTheme="minorHAnsi" w:cstheme="minorHAnsi"/>
                <w:color w:val="000000"/>
                <w:sz w:val="20"/>
                <w:szCs w:val="20"/>
              </w:rPr>
            </w:pPr>
            <w:r w:rsidRPr="00FB66BF">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FB66BF" w:rsidRPr="00FB66BF" w:rsidRDefault="00FB66BF">
            <w:pPr>
              <w:rPr>
                <w:rFonts w:asciiTheme="minorHAnsi" w:hAnsiTheme="minorHAnsi" w:cstheme="minorHAnsi"/>
                <w:color w:val="000000"/>
                <w:sz w:val="20"/>
                <w:szCs w:val="20"/>
              </w:rPr>
            </w:pPr>
            <w:r w:rsidRPr="00FB66BF">
              <w:rPr>
                <w:rFonts w:asciiTheme="minorHAnsi" w:hAnsiTheme="minorHAnsi" w:cstheme="minorHAns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FB66BF" w:rsidRPr="00FB66BF" w:rsidRDefault="00FB66BF">
            <w:pPr>
              <w:rPr>
                <w:rFonts w:asciiTheme="minorHAnsi" w:hAnsiTheme="minorHAnsi" w:cstheme="minorHAnsi"/>
                <w:color w:val="000000"/>
                <w:sz w:val="20"/>
                <w:szCs w:val="20"/>
              </w:rPr>
            </w:pPr>
            <w:r w:rsidRPr="00FB66BF">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r>
      <w:tr w:rsidR="00FB66BF" w:rsidRPr="00FB66BF" w:rsidTr="00FB66BF">
        <w:trPr>
          <w:trHeight w:val="300"/>
        </w:trPr>
        <w:tc>
          <w:tcPr>
            <w:tcW w:w="3291"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249"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sz w:val="20"/>
                <w:szCs w:val="20"/>
              </w:rPr>
            </w:pPr>
          </w:p>
        </w:tc>
      </w:tr>
      <w:tr w:rsidR="00FB66BF" w:rsidRPr="00FB66BF" w:rsidTr="00FB66BF">
        <w:trPr>
          <w:trHeight w:val="288"/>
        </w:trPr>
        <w:tc>
          <w:tcPr>
            <w:tcW w:w="3291"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Theme="minorHAnsi" w:hAnsiTheme="minorHAnsi" w:cstheme="minorHAnsi"/>
                <w:i/>
                <w:iCs/>
                <w:color w:val="000000"/>
                <w:sz w:val="20"/>
                <w:szCs w:val="20"/>
              </w:rPr>
            </w:pPr>
            <w:r w:rsidRPr="00FB66BF">
              <w:rPr>
                <w:rFonts w:asciiTheme="minorHAnsi" w:hAnsiTheme="minorHAnsi" w:cstheme="minorHAnsi"/>
                <w:i/>
                <w:iCs/>
                <w:color w:val="000000"/>
                <w:sz w:val="20"/>
                <w:szCs w:val="20"/>
              </w:rPr>
              <w:t> </w:t>
            </w:r>
          </w:p>
        </w:tc>
        <w:tc>
          <w:tcPr>
            <w:tcW w:w="1249"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Theme="minorHAnsi" w:hAnsiTheme="minorHAnsi" w:cstheme="minorHAnsi"/>
                <w:i/>
                <w:iCs/>
                <w:color w:val="000000"/>
                <w:sz w:val="20"/>
                <w:szCs w:val="20"/>
              </w:rPr>
            </w:pPr>
            <w:proofErr w:type="spellStart"/>
            <w:r w:rsidRPr="00FB66BF">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Theme="minorHAnsi" w:hAnsiTheme="minorHAnsi" w:cstheme="minorHAnsi"/>
                <w:i/>
                <w:iCs/>
                <w:color w:val="000000"/>
                <w:sz w:val="20"/>
                <w:szCs w:val="20"/>
              </w:rPr>
            </w:pPr>
            <w:r w:rsidRPr="00FB66BF">
              <w:rPr>
                <w:rFonts w:asciiTheme="minorHAnsi" w:hAnsiTheme="minorHAnsi" w:cstheme="minorHAnsi"/>
                <w:i/>
                <w:iCs/>
                <w:color w:val="000000"/>
                <w:sz w:val="20"/>
                <w:szCs w:val="20"/>
              </w:rPr>
              <w:t xml:space="preserve">Standard </w:t>
            </w:r>
            <w:proofErr w:type="spellStart"/>
            <w:r w:rsidRPr="00FB66BF">
              <w:rPr>
                <w:rFonts w:asciiTheme="minorHAnsi" w:hAnsiTheme="minorHAnsi" w:cstheme="minorHAnsi"/>
                <w:i/>
                <w:iCs/>
                <w:color w:val="000000"/>
                <w:sz w:val="20"/>
                <w:szCs w:val="20"/>
              </w:rPr>
              <w:t>Error</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Theme="minorHAnsi" w:hAnsiTheme="minorHAnsi" w:cstheme="minorHAnsi"/>
                <w:i/>
                <w:iCs/>
                <w:color w:val="000000"/>
                <w:sz w:val="20"/>
                <w:szCs w:val="20"/>
              </w:rPr>
            </w:pPr>
            <w:r w:rsidRPr="00FB66BF">
              <w:rPr>
                <w:rFonts w:asciiTheme="minorHAnsi" w:hAnsiTheme="minorHAnsi" w:cstheme="minorHAnsi"/>
                <w:i/>
                <w:iCs/>
                <w:color w:val="000000"/>
                <w:sz w:val="20"/>
                <w:szCs w:val="20"/>
              </w:rPr>
              <w:t xml:space="preserve">t </w:t>
            </w:r>
            <w:proofErr w:type="spellStart"/>
            <w:r w:rsidRPr="00FB66BF">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Theme="minorHAnsi" w:hAnsiTheme="minorHAnsi" w:cstheme="minorHAnsi"/>
                <w:i/>
                <w:iCs/>
                <w:color w:val="000000"/>
                <w:sz w:val="20"/>
                <w:szCs w:val="20"/>
              </w:rPr>
            </w:pPr>
            <w:r w:rsidRPr="00FB66BF">
              <w:rPr>
                <w:rFonts w:asciiTheme="minorHAnsi" w:hAnsiTheme="minorHAnsi" w:cstheme="minorHAnsi"/>
                <w:i/>
                <w:iCs/>
                <w:color w:val="000000"/>
                <w:sz w:val="20"/>
                <w:szCs w:val="20"/>
              </w:rPr>
              <w:t>P-</w:t>
            </w:r>
            <w:proofErr w:type="spellStart"/>
            <w:r w:rsidRPr="00FB66BF">
              <w:rPr>
                <w:rFonts w:asciiTheme="minorHAnsi" w:hAnsiTheme="minorHAnsi" w:cstheme="minorHAns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Theme="minorHAnsi" w:hAnsiTheme="minorHAnsi" w:cstheme="minorHAnsi"/>
                <w:i/>
                <w:iCs/>
                <w:color w:val="000000"/>
                <w:sz w:val="20"/>
                <w:szCs w:val="20"/>
              </w:rPr>
            </w:pPr>
            <w:proofErr w:type="spellStart"/>
            <w:r w:rsidRPr="00FB66BF">
              <w:rPr>
                <w:rFonts w:asciiTheme="minorHAnsi" w:hAnsiTheme="minorHAnsi" w:cstheme="minorHAnsi"/>
                <w:i/>
                <w:iCs/>
                <w:color w:val="000000"/>
                <w:sz w:val="20"/>
                <w:szCs w:val="20"/>
              </w:rPr>
              <w:t>Lower</w:t>
            </w:r>
            <w:proofErr w:type="spellEnd"/>
            <w:r w:rsidRPr="00FB66BF">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Theme="minorHAnsi" w:hAnsiTheme="minorHAnsi" w:cstheme="minorHAnsi"/>
                <w:i/>
                <w:iCs/>
                <w:color w:val="000000"/>
                <w:sz w:val="20"/>
                <w:szCs w:val="20"/>
              </w:rPr>
            </w:pPr>
            <w:proofErr w:type="spellStart"/>
            <w:r w:rsidRPr="00FB66BF">
              <w:rPr>
                <w:rFonts w:asciiTheme="minorHAnsi" w:hAnsiTheme="minorHAnsi" w:cstheme="minorHAnsi"/>
                <w:i/>
                <w:iCs/>
                <w:color w:val="000000"/>
                <w:sz w:val="20"/>
                <w:szCs w:val="20"/>
              </w:rPr>
              <w:t>Upper</w:t>
            </w:r>
            <w:proofErr w:type="spellEnd"/>
            <w:r w:rsidRPr="00FB66BF">
              <w:rPr>
                <w:rFonts w:asciiTheme="minorHAnsi" w:hAnsiTheme="minorHAnsi" w:cstheme="minorHAns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Theme="minorHAnsi" w:hAnsiTheme="minorHAnsi" w:cstheme="minorHAnsi"/>
                <w:i/>
                <w:iCs/>
                <w:color w:val="000000"/>
                <w:sz w:val="20"/>
                <w:szCs w:val="20"/>
              </w:rPr>
            </w:pPr>
            <w:proofErr w:type="spellStart"/>
            <w:r w:rsidRPr="00FB66BF">
              <w:rPr>
                <w:rFonts w:asciiTheme="minorHAnsi" w:hAnsiTheme="minorHAnsi" w:cstheme="minorHAnsi"/>
                <w:i/>
                <w:iCs/>
                <w:color w:val="000000"/>
                <w:sz w:val="20"/>
                <w:szCs w:val="20"/>
              </w:rPr>
              <w:t>Lower</w:t>
            </w:r>
            <w:proofErr w:type="spellEnd"/>
            <w:r w:rsidRPr="00FB66BF">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FB66BF" w:rsidRPr="00FB66BF" w:rsidRDefault="00FB66BF">
            <w:pPr>
              <w:jc w:val="center"/>
              <w:rPr>
                <w:rFonts w:asciiTheme="minorHAnsi" w:hAnsiTheme="minorHAnsi" w:cstheme="minorHAnsi"/>
                <w:i/>
                <w:iCs/>
                <w:color w:val="000000"/>
                <w:sz w:val="20"/>
                <w:szCs w:val="20"/>
              </w:rPr>
            </w:pPr>
            <w:proofErr w:type="spellStart"/>
            <w:r w:rsidRPr="00FB66BF">
              <w:rPr>
                <w:rFonts w:asciiTheme="minorHAnsi" w:hAnsiTheme="minorHAnsi" w:cstheme="minorHAnsi"/>
                <w:i/>
                <w:iCs/>
                <w:color w:val="000000"/>
                <w:sz w:val="20"/>
                <w:szCs w:val="20"/>
              </w:rPr>
              <w:t>Upper</w:t>
            </w:r>
            <w:proofErr w:type="spellEnd"/>
            <w:r w:rsidRPr="00FB66BF">
              <w:rPr>
                <w:rFonts w:asciiTheme="minorHAnsi" w:hAnsiTheme="minorHAnsi" w:cstheme="minorHAnsi"/>
                <w:i/>
                <w:iCs/>
                <w:color w:val="000000"/>
                <w:sz w:val="20"/>
                <w:szCs w:val="20"/>
              </w:rPr>
              <w:t xml:space="preserve"> 95,0%</w:t>
            </w:r>
          </w:p>
        </w:tc>
      </w:tr>
      <w:tr w:rsidR="00FB66BF" w:rsidRPr="00FB66BF" w:rsidTr="00FB66BF">
        <w:trPr>
          <w:trHeight w:val="288"/>
        </w:trPr>
        <w:tc>
          <w:tcPr>
            <w:tcW w:w="3291" w:type="dxa"/>
            <w:tcBorders>
              <w:top w:val="nil"/>
              <w:left w:val="nil"/>
              <w:bottom w:val="nil"/>
              <w:right w:val="nil"/>
            </w:tcBorders>
            <w:shd w:val="clear" w:color="auto" w:fill="auto"/>
            <w:noWrap/>
            <w:vAlign w:val="bottom"/>
            <w:hideMark/>
          </w:tcPr>
          <w:p w:rsidR="00FB66BF" w:rsidRPr="00FB66BF" w:rsidRDefault="00FB66BF">
            <w:pPr>
              <w:rPr>
                <w:rFonts w:asciiTheme="minorHAnsi" w:hAnsiTheme="minorHAnsi" w:cstheme="minorHAnsi"/>
                <w:color w:val="000000"/>
                <w:sz w:val="20"/>
                <w:szCs w:val="20"/>
              </w:rPr>
            </w:pPr>
            <w:proofErr w:type="spellStart"/>
            <w:r w:rsidRPr="00FB66BF">
              <w:rPr>
                <w:rFonts w:asciiTheme="minorHAnsi" w:hAnsiTheme="minorHAnsi" w:cstheme="minorHAnsi"/>
                <w:color w:val="000000"/>
                <w:sz w:val="20"/>
                <w:szCs w:val="20"/>
              </w:rPr>
              <w:t>Intercept</w:t>
            </w:r>
            <w:proofErr w:type="spellEnd"/>
          </w:p>
        </w:tc>
        <w:tc>
          <w:tcPr>
            <w:tcW w:w="1249"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0,496762105</w:t>
            </w:r>
          </w:p>
        </w:tc>
        <w:tc>
          <w:tcPr>
            <w:tcW w:w="1460"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0,167456084</w:t>
            </w:r>
          </w:p>
        </w:tc>
        <w:tc>
          <w:tcPr>
            <w:tcW w:w="1360"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2,966521685</w:t>
            </w:r>
          </w:p>
        </w:tc>
        <w:tc>
          <w:tcPr>
            <w:tcW w:w="1300"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0,025070196</w:t>
            </w:r>
          </w:p>
        </w:tc>
        <w:tc>
          <w:tcPr>
            <w:tcW w:w="1360"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0,087011828</w:t>
            </w:r>
          </w:p>
        </w:tc>
        <w:tc>
          <w:tcPr>
            <w:tcW w:w="1300"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0,906512382</w:t>
            </w:r>
          </w:p>
        </w:tc>
        <w:tc>
          <w:tcPr>
            <w:tcW w:w="1360"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0,087011828</w:t>
            </w:r>
          </w:p>
        </w:tc>
        <w:tc>
          <w:tcPr>
            <w:tcW w:w="1300" w:type="dxa"/>
            <w:tcBorders>
              <w:top w:val="nil"/>
              <w:left w:val="nil"/>
              <w:bottom w:val="nil"/>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0,906512382</w:t>
            </w:r>
          </w:p>
        </w:tc>
      </w:tr>
      <w:tr w:rsidR="00FB66BF" w:rsidRPr="00FB66BF" w:rsidTr="00FB66BF">
        <w:trPr>
          <w:trHeight w:val="300"/>
        </w:trPr>
        <w:tc>
          <w:tcPr>
            <w:tcW w:w="3291" w:type="dxa"/>
            <w:tcBorders>
              <w:top w:val="nil"/>
              <w:left w:val="nil"/>
              <w:bottom w:val="single" w:sz="8" w:space="0" w:color="auto"/>
              <w:right w:val="nil"/>
            </w:tcBorders>
            <w:shd w:val="clear" w:color="auto" w:fill="auto"/>
            <w:noWrap/>
            <w:vAlign w:val="bottom"/>
            <w:hideMark/>
          </w:tcPr>
          <w:p w:rsidR="00FB66BF" w:rsidRPr="00FB66BF" w:rsidRDefault="00FB66BF">
            <w:pPr>
              <w:rPr>
                <w:rFonts w:asciiTheme="minorHAnsi" w:hAnsiTheme="minorHAnsi" w:cstheme="minorHAnsi"/>
                <w:color w:val="000000"/>
                <w:sz w:val="20"/>
                <w:szCs w:val="20"/>
              </w:rPr>
            </w:pPr>
            <w:r w:rsidRPr="00FB66BF">
              <w:rPr>
                <w:rFonts w:asciiTheme="minorHAnsi" w:hAnsiTheme="minorHAnsi" w:cstheme="minorHAnsi"/>
                <w:color w:val="000000"/>
                <w:sz w:val="20"/>
                <w:szCs w:val="20"/>
              </w:rPr>
              <w:t>Κέρδη Μετά Φόρων/Καθαρή Θέση</w:t>
            </w:r>
          </w:p>
        </w:tc>
        <w:tc>
          <w:tcPr>
            <w:tcW w:w="1249"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-0,36829518</w:t>
            </w:r>
          </w:p>
        </w:tc>
        <w:tc>
          <w:tcPr>
            <w:tcW w:w="146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0,243259662</w:t>
            </w:r>
          </w:p>
        </w:tc>
        <w:tc>
          <w:tcPr>
            <w:tcW w:w="136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-1,514000213</w:t>
            </w:r>
          </w:p>
        </w:tc>
        <w:tc>
          <w:tcPr>
            <w:tcW w:w="130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0,180796304</w:t>
            </w:r>
          </w:p>
        </w:tc>
        <w:tc>
          <w:tcPr>
            <w:tcW w:w="136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-0,963530129</w:t>
            </w:r>
          </w:p>
        </w:tc>
        <w:tc>
          <w:tcPr>
            <w:tcW w:w="130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0,226939769</w:t>
            </w:r>
          </w:p>
        </w:tc>
        <w:tc>
          <w:tcPr>
            <w:tcW w:w="136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-0,963530129</w:t>
            </w:r>
          </w:p>
        </w:tc>
        <w:tc>
          <w:tcPr>
            <w:tcW w:w="1300" w:type="dxa"/>
            <w:tcBorders>
              <w:top w:val="nil"/>
              <w:left w:val="nil"/>
              <w:bottom w:val="single" w:sz="8" w:space="0" w:color="auto"/>
              <w:right w:val="nil"/>
            </w:tcBorders>
            <w:shd w:val="clear" w:color="auto" w:fill="auto"/>
            <w:noWrap/>
            <w:vAlign w:val="bottom"/>
            <w:hideMark/>
          </w:tcPr>
          <w:p w:rsidR="00FB66BF" w:rsidRPr="00FB66BF" w:rsidRDefault="00FB66BF">
            <w:pPr>
              <w:jc w:val="right"/>
              <w:rPr>
                <w:rFonts w:asciiTheme="minorHAnsi" w:hAnsiTheme="minorHAnsi" w:cstheme="minorHAnsi"/>
                <w:color w:val="000000"/>
                <w:sz w:val="20"/>
                <w:szCs w:val="20"/>
              </w:rPr>
            </w:pPr>
            <w:r w:rsidRPr="00FB66BF">
              <w:rPr>
                <w:rFonts w:asciiTheme="minorHAnsi" w:hAnsiTheme="minorHAnsi" w:cstheme="minorHAnsi"/>
                <w:color w:val="000000"/>
                <w:sz w:val="20"/>
                <w:szCs w:val="20"/>
              </w:rPr>
              <w:t>0,226939769</w:t>
            </w:r>
          </w:p>
        </w:tc>
      </w:tr>
    </w:tbl>
    <w:p w:rsidR="00FB66BF" w:rsidRDefault="00FB66BF" w:rsidP="00BA5669"/>
    <w:p w:rsidR="00D30B3B" w:rsidRDefault="00D30B3B" w:rsidP="00BA5669"/>
    <w:p w:rsidR="00D30B3B" w:rsidRDefault="00D30B3B" w:rsidP="00BA5669"/>
    <w:p w:rsidR="00D30B3B" w:rsidRDefault="00D30B3B" w:rsidP="00BA5669"/>
    <w:p w:rsidR="00D30B3B" w:rsidRDefault="00D30B3B" w:rsidP="00BA5669">
      <w:pPr>
        <w:rPr>
          <w:lang w:val="en-US"/>
        </w:rPr>
      </w:pPr>
    </w:p>
    <w:p w:rsidR="001B4F7D" w:rsidRDefault="001B4F7D" w:rsidP="00BA5669">
      <w:pPr>
        <w:rPr>
          <w:lang w:val="en-US"/>
        </w:rPr>
      </w:pPr>
    </w:p>
    <w:p w:rsidR="001B4F7D" w:rsidRDefault="001B4F7D" w:rsidP="00BA5669">
      <w:pPr>
        <w:rPr>
          <w:lang w:val="en-US"/>
        </w:rPr>
      </w:pPr>
    </w:p>
    <w:p w:rsidR="001B4F7D" w:rsidRPr="001B4F7D" w:rsidRDefault="001B4F7D" w:rsidP="00BA5669">
      <w:pPr>
        <w:rPr>
          <w:lang w:val="en-US"/>
        </w:rPr>
      </w:pPr>
    </w:p>
    <w:p w:rsidR="00D30B3B" w:rsidRPr="00D30B3B" w:rsidRDefault="00D30B3B" w:rsidP="00D30B3B">
      <w:pPr>
        <w:rPr>
          <w:rFonts w:ascii="Arial" w:hAnsi="Arial" w:cs="Arial"/>
          <w:sz w:val="22"/>
          <w:szCs w:val="22"/>
          <w:u w:val="single"/>
        </w:rPr>
      </w:pPr>
      <w:r w:rsidRPr="000433F8">
        <w:rPr>
          <w:rFonts w:ascii="Arial" w:hAnsi="Arial" w:cs="Arial"/>
          <w:sz w:val="22"/>
          <w:szCs w:val="22"/>
          <w:u w:val="single"/>
        </w:rPr>
        <w:lastRenderedPageBreak/>
        <w:t>ΕφαρμογήΕ</w:t>
      </w:r>
      <w:r w:rsidRPr="00D30B3B">
        <w:rPr>
          <w:rFonts w:ascii="Arial" w:hAnsi="Arial" w:cs="Arial"/>
          <w:sz w:val="22"/>
          <w:szCs w:val="22"/>
          <w:u w:val="single"/>
        </w:rPr>
        <w:t>1</w:t>
      </w:r>
      <w:r w:rsidR="000409CA">
        <w:rPr>
          <w:rFonts w:ascii="Arial" w:hAnsi="Arial" w:cs="Arial"/>
          <w:sz w:val="22"/>
          <w:szCs w:val="22"/>
          <w:u w:val="single"/>
        </w:rPr>
        <w:t>7</w:t>
      </w:r>
    </w:p>
    <w:p w:rsidR="00D30B3B" w:rsidRDefault="00D30B3B" w:rsidP="00BA5669"/>
    <w:p w:rsidR="00D30B3B" w:rsidRDefault="00D30B3B" w:rsidP="00BA5669"/>
    <w:tbl>
      <w:tblPr>
        <w:tblW w:w="14160" w:type="dxa"/>
        <w:tblLook w:val="04A0"/>
      </w:tblPr>
      <w:tblGrid>
        <w:gridCol w:w="3283"/>
        <w:gridCol w:w="1317"/>
        <w:gridCol w:w="1460"/>
        <w:gridCol w:w="1360"/>
        <w:gridCol w:w="1300"/>
        <w:gridCol w:w="1360"/>
        <w:gridCol w:w="1360"/>
        <w:gridCol w:w="1360"/>
        <w:gridCol w:w="1360"/>
      </w:tblGrid>
      <w:tr w:rsidR="00EB2AE8" w:rsidRPr="00EB2AE8" w:rsidTr="00EB2AE8">
        <w:trPr>
          <w:trHeight w:val="288"/>
        </w:trPr>
        <w:tc>
          <w:tcPr>
            <w:tcW w:w="4600" w:type="dxa"/>
            <w:gridSpan w:val="2"/>
            <w:tcBorders>
              <w:top w:val="single" w:sz="8" w:space="0" w:color="auto"/>
              <w:left w:val="nil"/>
              <w:bottom w:val="single" w:sz="4" w:space="0" w:color="auto"/>
              <w:right w:val="nil"/>
            </w:tcBorders>
            <w:shd w:val="clear" w:color="auto" w:fill="auto"/>
            <w:noWrap/>
            <w:vAlign w:val="bottom"/>
            <w:hideMark/>
          </w:tcPr>
          <w:p w:rsidR="00EB2AE8" w:rsidRPr="00EB2AE8" w:rsidRDefault="00EB2AE8">
            <w:pPr>
              <w:jc w:val="center"/>
              <w:rPr>
                <w:rFonts w:ascii="Calibri" w:hAnsi="Calibri" w:cs="Calibri"/>
                <w:i/>
                <w:iCs/>
                <w:color w:val="000000"/>
                <w:sz w:val="20"/>
                <w:szCs w:val="20"/>
              </w:rPr>
            </w:pPr>
            <w:proofErr w:type="spellStart"/>
            <w:r w:rsidRPr="00EB2AE8">
              <w:rPr>
                <w:rFonts w:ascii="Calibri" w:hAnsi="Calibri" w:cs="Calibri"/>
                <w:i/>
                <w:iCs/>
                <w:color w:val="000000"/>
                <w:sz w:val="20"/>
                <w:szCs w:val="20"/>
              </w:rPr>
              <w:t>Regression</w:t>
            </w:r>
            <w:proofErr w:type="spellEnd"/>
            <w:r w:rsidRPr="00EB2AE8">
              <w:rPr>
                <w:rFonts w:ascii="Calibri" w:hAnsi="Calibri" w:cs="Calibri"/>
                <w:i/>
                <w:iCs/>
                <w:color w:val="000000"/>
                <w:sz w:val="20"/>
                <w:szCs w:val="20"/>
              </w:rPr>
              <w:t xml:space="preserve"> </w:t>
            </w:r>
            <w:proofErr w:type="spellStart"/>
            <w:r w:rsidRPr="00EB2AE8">
              <w:rPr>
                <w:rFonts w:ascii="Calibri" w:hAnsi="Calibri" w:cs="Calibr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EB2AE8" w:rsidRPr="00EB2AE8" w:rsidRDefault="00EB2AE8">
            <w:pPr>
              <w:jc w:val="center"/>
              <w:rPr>
                <w:rFonts w:ascii="Calibri" w:hAnsi="Calibri" w:cs="Calibri"/>
                <w:i/>
                <w:iCs/>
                <w:color w:val="000000"/>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0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r>
      <w:tr w:rsidR="00EB2AE8" w:rsidRPr="00EB2AE8" w:rsidTr="00EB2AE8">
        <w:trPr>
          <w:trHeight w:val="288"/>
        </w:trPr>
        <w:tc>
          <w:tcPr>
            <w:tcW w:w="3283" w:type="dxa"/>
            <w:tcBorders>
              <w:top w:val="nil"/>
              <w:left w:val="nil"/>
              <w:bottom w:val="nil"/>
              <w:right w:val="nil"/>
            </w:tcBorders>
            <w:shd w:val="clear" w:color="auto" w:fill="auto"/>
            <w:noWrap/>
            <w:vAlign w:val="bottom"/>
            <w:hideMark/>
          </w:tcPr>
          <w:p w:rsidR="00EB2AE8" w:rsidRPr="00EB2AE8" w:rsidRDefault="00EB2AE8">
            <w:pPr>
              <w:rPr>
                <w:rFonts w:ascii="Calibri" w:hAnsi="Calibri" w:cs="Calibri"/>
                <w:color w:val="000000"/>
                <w:sz w:val="20"/>
                <w:szCs w:val="20"/>
              </w:rPr>
            </w:pPr>
            <w:proofErr w:type="spellStart"/>
            <w:r w:rsidRPr="00EB2AE8">
              <w:rPr>
                <w:rFonts w:ascii="Calibri" w:hAnsi="Calibri" w:cs="Calibri"/>
                <w:color w:val="000000"/>
                <w:sz w:val="20"/>
                <w:szCs w:val="20"/>
              </w:rPr>
              <w:t>Multiple</w:t>
            </w:r>
            <w:proofErr w:type="spellEnd"/>
            <w:r w:rsidRPr="00EB2AE8">
              <w:rPr>
                <w:rFonts w:ascii="Calibri" w:hAnsi="Calibri" w:cs="Calibri"/>
                <w:color w:val="000000"/>
                <w:sz w:val="20"/>
                <w:szCs w:val="20"/>
              </w:rPr>
              <w:t xml:space="preserve"> R</w:t>
            </w:r>
          </w:p>
        </w:tc>
        <w:tc>
          <w:tcPr>
            <w:tcW w:w="1317"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0,991192511</w:t>
            </w:r>
          </w:p>
        </w:tc>
        <w:tc>
          <w:tcPr>
            <w:tcW w:w="14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0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r>
      <w:tr w:rsidR="00EB2AE8" w:rsidRPr="00EB2AE8" w:rsidTr="00EB2AE8">
        <w:trPr>
          <w:trHeight w:val="288"/>
        </w:trPr>
        <w:tc>
          <w:tcPr>
            <w:tcW w:w="3283" w:type="dxa"/>
            <w:tcBorders>
              <w:top w:val="nil"/>
              <w:left w:val="nil"/>
              <w:bottom w:val="nil"/>
              <w:right w:val="nil"/>
            </w:tcBorders>
            <w:shd w:val="clear" w:color="auto" w:fill="auto"/>
            <w:noWrap/>
            <w:vAlign w:val="bottom"/>
            <w:hideMark/>
          </w:tcPr>
          <w:p w:rsidR="00EB2AE8" w:rsidRPr="00EB2AE8" w:rsidRDefault="00EB2AE8">
            <w:pPr>
              <w:rPr>
                <w:rFonts w:ascii="Calibri" w:hAnsi="Calibri" w:cs="Calibri"/>
                <w:color w:val="000000"/>
                <w:sz w:val="20"/>
                <w:szCs w:val="20"/>
              </w:rPr>
            </w:pPr>
            <w:r w:rsidRPr="00EB2AE8">
              <w:rPr>
                <w:rFonts w:ascii="Calibri" w:hAnsi="Calibri" w:cs="Calibri"/>
                <w:color w:val="000000"/>
                <w:sz w:val="20"/>
                <w:szCs w:val="20"/>
              </w:rPr>
              <w:t xml:space="preserve">R </w:t>
            </w:r>
            <w:proofErr w:type="spellStart"/>
            <w:r w:rsidRPr="00EB2AE8">
              <w:rPr>
                <w:rFonts w:ascii="Calibri" w:hAnsi="Calibri" w:cs="Calibri"/>
                <w:color w:val="000000"/>
                <w:sz w:val="20"/>
                <w:szCs w:val="20"/>
              </w:rPr>
              <w:t>Square</w:t>
            </w:r>
            <w:proofErr w:type="spellEnd"/>
          </w:p>
        </w:tc>
        <w:tc>
          <w:tcPr>
            <w:tcW w:w="1317"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0,982462595</w:t>
            </w:r>
          </w:p>
        </w:tc>
        <w:tc>
          <w:tcPr>
            <w:tcW w:w="14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0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r>
      <w:tr w:rsidR="00EB2AE8" w:rsidRPr="00EB2AE8" w:rsidTr="00EB2AE8">
        <w:trPr>
          <w:trHeight w:val="288"/>
        </w:trPr>
        <w:tc>
          <w:tcPr>
            <w:tcW w:w="3283" w:type="dxa"/>
            <w:tcBorders>
              <w:top w:val="nil"/>
              <w:left w:val="nil"/>
              <w:bottom w:val="nil"/>
              <w:right w:val="nil"/>
            </w:tcBorders>
            <w:shd w:val="clear" w:color="auto" w:fill="auto"/>
            <w:noWrap/>
            <w:vAlign w:val="bottom"/>
            <w:hideMark/>
          </w:tcPr>
          <w:p w:rsidR="00EB2AE8" w:rsidRPr="00EB2AE8" w:rsidRDefault="00EB2AE8">
            <w:pPr>
              <w:rPr>
                <w:rFonts w:ascii="Calibri" w:hAnsi="Calibri" w:cs="Calibri"/>
                <w:color w:val="000000"/>
                <w:sz w:val="20"/>
                <w:szCs w:val="20"/>
              </w:rPr>
            </w:pPr>
            <w:proofErr w:type="spellStart"/>
            <w:r w:rsidRPr="00EB2AE8">
              <w:rPr>
                <w:rFonts w:ascii="Calibri" w:hAnsi="Calibri" w:cs="Calibri"/>
                <w:color w:val="000000"/>
                <w:sz w:val="20"/>
                <w:szCs w:val="20"/>
              </w:rPr>
              <w:t>Adjusted</w:t>
            </w:r>
            <w:proofErr w:type="spellEnd"/>
            <w:r w:rsidRPr="00EB2AE8">
              <w:rPr>
                <w:rFonts w:ascii="Calibri" w:hAnsi="Calibri" w:cs="Calibri"/>
                <w:color w:val="000000"/>
                <w:sz w:val="20"/>
                <w:szCs w:val="20"/>
              </w:rPr>
              <w:t xml:space="preserve"> R </w:t>
            </w:r>
            <w:proofErr w:type="spellStart"/>
            <w:r w:rsidRPr="00EB2AE8">
              <w:rPr>
                <w:rFonts w:ascii="Calibri" w:hAnsi="Calibri" w:cs="Calibri"/>
                <w:color w:val="000000"/>
                <w:sz w:val="20"/>
                <w:szCs w:val="20"/>
              </w:rPr>
              <w:t>Square</w:t>
            </w:r>
            <w:proofErr w:type="spellEnd"/>
          </w:p>
        </w:tc>
        <w:tc>
          <w:tcPr>
            <w:tcW w:w="1317"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0,959079388</w:t>
            </w:r>
          </w:p>
        </w:tc>
        <w:tc>
          <w:tcPr>
            <w:tcW w:w="14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0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r>
      <w:tr w:rsidR="00EB2AE8" w:rsidRPr="00EB2AE8" w:rsidTr="00EB2AE8">
        <w:trPr>
          <w:trHeight w:val="288"/>
        </w:trPr>
        <w:tc>
          <w:tcPr>
            <w:tcW w:w="3283" w:type="dxa"/>
            <w:tcBorders>
              <w:top w:val="nil"/>
              <w:left w:val="nil"/>
              <w:bottom w:val="nil"/>
              <w:right w:val="nil"/>
            </w:tcBorders>
            <w:shd w:val="clear" w:color="auto" w:fill="auto"/>
            <w:noWrap/>
            <w:vAlign w:val="bottom"/>
            <w:hideMark/>
          </w:tcPr>
          <w:p w:rsidR="00EB2AE8" w:rsidRPr="00EB2AE8" w:rsidRDefault="00EB2AE8">
            <w:pPr>
              <w:rPr>
                <w:rFonts w:ascii="Calibri" w:hAnsi="Calibri" w:cs="Calibri"/>
                <w:color w:val="000000"/>
                <w:sz w:val="20"/>
                <w:szCs w:val="20"/>
              </w:rPr>
            </w:pPr>
            <w:r w:rsidRPr="00EB2AE8">
              <w:rPr>
                <w:rFonts w:ascii="Calibri" w:hAnsi="Calibri" w:cs="Calibri"/>
                <w:color w:val="000000"/>
                <w:sz w:val="20"/>
                <w:szCs w:val="20"/>
              </w:rPr>
              <w:t xml:space="preserve">Standard </w:t>
            </w:r>
            <w:proofErr w:type="spellStart"/>
            <w:r w:rsidRPr="00EB2AE8">
              <w:rPr>
                <w:rFonts w:ascii="Calibri" w:hAnsi="Calibri" w:cs="Calibri"/>
                <w:color w:val="000000"/>
                <w:sz w:val="20"/>
                <w:szCs w:val="20"/>
              </w:rPr>
              <w:t>Error</w:t>
            </w:r>
            <w:proofErr w:type="spellEnd"/>
          </w:p>
        </w:tc>
        <w:tc>
          <w:tcPr>
            <w:tcW w:w="1317"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0,078010863</w:t>
            </w:r>
          </w:p>
        </w:tc>
        <w:tc>
          <w:tcPr>
            <w:tcW w:w="14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0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r>
      <w:tr w:rsidR="00EB2AE8" w:rsidRPr="00EB2AE8" w:rsidTr="00EB2AE8">
        <w:trPr>
          <w:trHeight w:val="300"/>
        </w:trPr>
        <w:tc>
          <w:tcPr>
            <w:tcW w:w="3283" w:type="dxa"/>
            <w:tcBorders>
              <w:top w:val="nil"/>
              <w:left w:val="nil"/>
              <w:bottom w:val="single" w:sz="8" w:space="0" w:color="auto"/>
              <w:right w:val="nil"/>
            </w:tcBorders>
            <w:shd w:val="clear" w:color="auto" w:fill="auto"/>
            <w:noWrap/>
            <w:vAlign w:val="bottom"/>
            <w:hideMark/>
          </w:tcPr>
          <w:p w:rsidR="00EB2AE8" w:rsidRPr="00EB2AE8" w:rsidRDefault="00EB2AE8">
            <w:pPr>
              <w:rPr>
                <w:rFonts w:ascii="Calibri" w:hAnsi="Calibri" w:cs="Calibri"/>
                <w:color w:val="000000"/>
                <w:sz w:val="20"/>
                <w:szCs w:val="20"/>
              </w:rPr>
            </w:pPr>
            <w:proofErr w:type="spellStart"/>
            <w:r w:rsidRPr="00EB2AE8">
              <w:rPr>
                <w:rFonts w:ascii="Calibri" w:hAnsi="Calibri" w:cs="Calibri"/>
                <w:color w:val="000000"/>
                <w:sz w:val="20"/>
                <w:szCs w:val="20"/>
              </w:rPr>
              <w:t>Observations</w:t>
            </w:r>
            <w:proofErr w:type="spellEnd"/>
          </w:p>
        </w:tc>
        <w:tc>
          <w:tcPr>
            <w:tcW w:w="1317" w:type="dxa"/>
            <w:tcBorders>
              <w:top w:val="nil"/>
              <w:left w:val="nil"/>
              <w:bottom w:val="single" w:sz="8" w:space="0" w:color="auto"/>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8</w:t>
            </w:r>
          </w:p>
        </w:tc>
        <w:tc>
          <w:tcPr>
            <w:tcW w:w="14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0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r>
      <w:tr w:rsidR="00EB2AE8" w:rsidRPr="00EB2AE8" w:rsidTr="00EB2AE8">
        <w:trPr>
          <w:trHeight w:val="288"/>
        </w:trPr>
        <w:tc>
          <w:tcPr>
            <w:tcW w:w="3283"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17"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4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0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r>
      <w:tr w:rsidR="00EB2AE8" w:rsidRPr="00EB2AE8" w:rsidTr="00EB2AE8">
        <w:trPr>
          <w:trHeight w:val="300"/>
        </w:trPr>
        <w:tc>
          <w:tcPr>
            <w:tcW w:w="3283" w:type="dxa"/>
            <w:tcBorders>
              <w:top w:val="nil"/>
              <w:left w:val="nil"/>
              <w:bottom w:val="nil"/>
              <w:right w:val="nil"/>
            </w:tcBorders>
            <w:shd w:val="clear" w:color="auto" w:fill="auto"/>
            <w:noWrap/>
            <w:vAlign w:val="bottom"/>
            <w:hideMark/>
          </w:tcPr>
          <w:p w:rsidR="00EB2AE8" w:rsidRPr="00EB2AE8" w:rsidRDefault="00EB2AE8">
            <w:pPr>
              <w:rPr>
                <w:rFonts w:ascii="Calibri" w:hAnsi="Calibri" w:cs="Calibri"/>
                <w:color w:val="000000"/>
                <w:sz w:val="20"/>
                <w:szCs w:val="20"/>
              </w:rPr>
            </w:pPr>
            <w:r w:rsidRPr="00EB2AE8">
              <w:rPr>
                <w:rFonts w:ascii="Calibri" w:hAnsi="Calibri" w:cs="Calibri"/>
                <w:color w:val="000000"/>
                <w:sz w:val="20"/>
                <w:szCs w:val="20"/>
              </w:rPr>
              <w:t>ANOVA</w:t>
            </w:r>
          </w:p>
        </w:tc>
        <w:tc>
          <w:tcPr>
            <w:tcW w:w="1317" w:type="dxa"/>
            <w:tcBorders>
              <w:top w:val="nil"/>
              <w:left w:val="nil"/>
              <w:bottom w:val="nil"/>
              <w:right w:val="nil"/>
            </w:tcBorders>
            <w:shd w:val="clear" w:color="auto" w:fill="auto"/>
            <w:noWrap/>
            <w:vAlign w:val="bottom"/>
            <w:hideMark/>
          </w:tcPr>
          <w:p w:rsidR="00EB2AE8" w:rsidRPr="00EB2AE8" w:rsidRDefault="00EB2AE8">
            <w:pPr>
              <w:rPr>
                <w:rFonts w:ascii="Calibri" w:hAnsi="Calibri" w:cs="Calibri"/>
                <w:color w:val="000000"/>
                <w:sz w:val="20"/>
                <w:szCs w:val="20"/>
              </w:rPr>
            </w:pPr>
          </w:p>
        </w:tc>
        <w:tc>
          <w:tcPr>
            <w:tcW w:w="14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0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r>
      <w:tr w:rsidR="00EB2AE8" w:rsidRPr="00EB2AE8" w:rsidTr="00EB2AE8">
        <w:trPr>
          <w:trHeight w:val="288"/>
        </w:trPr>
        <w:tc>
          <w:tcPr>
            <w:tcW w:w="3283" w:type="dxa"/>
            <w:tcBorders>
              <w:top w:val="single" w:sz="8" w:space="0" w:color="auto"/>
              <w:left w:val="nil"/>
              <w:bottom w:val="single" w:sz="4" w:space="0" w:color="auto"/>
              <w:right w:val="nil"/>
            </w:tcBorders>
            <w:shd w:val="clear" w:color="auto" w:fill="auto"/>
            <w:noWrap/>
            <w:vAlign w:val="bottom"/>
            <w:hideMark/>
          </w:tcPr>
          <w:p w:rsidR="00EB2AE8" w:rsidRPr="00EB2AE8" w:rsidRDefault="00EB2AE8">
            <w:pPr>
              <w:jc w:val="center"/>
              <w:rPr>
                <w:rFonts w:ascii="Calibri" w:hAnsi="Calibri" w:cs="Calibri"/>
                <w:i/>
                <w:iCs/>
                <w:color w:val="000000"/>
                <w:sz w:val="20"/>
                <w:szCs w:val="20"/>
              </w:rPr>
            </w:pPr>
            <w:r w:rsidRPr="00EB2AE8">
              <w:rPr>
                <w:rFonts w:ascii="Calibri" w:hAnsi="Calibri" w:cs="Calibri"/>
                <w:i/>
                <w:iCs/>
                <w:color w:val="000000"/>
                <w:sz w:val="20"/>
                <w:szCs w:val="20"/>
              </w:rPr>
              <w:t> </w:t>
            </w:r>
          </w:p>
        </w:tc>
        <w:tc>
          <w:tcPr>
            <w:tcW w:w="1317" w:type="dxa"/>
            <w:tcBorders>
              <w:top w:val="single" w:sz="8" w:space="0" w:color="auto"/>
              <w:left w:val="nil"/>
              <w:bottom w:val="single" w:sz="4" w:space="0" w:color="auto"/>
              <w:right w:val="nil"/>
            </w:tcBorders>
            <w:shd w:val="clear" w:color="auto" w:fill="auto"/>
            <w:noWrap/>
            <w:vAlign w:val="bottom"/>
            <w:hideMark/>
          </w:tcPr>
          <w:p w:rsidR="00EB2AE8" w:rsidRPr="00EB2AE8" w:rsidRDefault="00EB2AE8">
            <w:pPr>
              <w:jc w:val="center"/>
              <w:rPr>
                <w:rFonts w:ascii="Calibri" w:hAnsi="Calibri" w:cs="Calibri"/>
                <w:i/>
                <w:iCs/>
                <w:color w:val="000000"/>
                <w:sz w:val="20"/>
                <w:szCs w:val="20"/>
              </w:rPr>
            </w:pPr>
            <w:proofErr w:type="spellStart"/>
            <w:r w:rsidRPr="00EB2AE8">
              <w:rPr>
                <w:rFonts w:ascii="Calibri" w:hAnsi="Calibri" w:cs="Calibr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EB2AE8" w:rsidRPr="00EB2AE8" w:rsidRDefault="00EB2AE8">
            <w:pPr>
              <w:jc w:val="center"/>
              <w:rPr>
                <w:rFonts w:ascii="Calibri" w:hAnsi="Calibri" w:cs="Calibri"/>
                <w:i/>
                <w:iCs/>
                <w:color w:val="000000"/>
                <w:sz w:val="20"/>
                <w:szCs w:val="20"/>
              </w:rPr>
            </w:pPr>
            <w:r w:rsidRPr="00EB2AE8">
              <w:rPr>
                <w:rFonts w:ascii="Calibri" w:hAnsi="Calibri" w:cs="Calibri"/>
                <w:i/>
                <w:iCs/>
                <w:color w:val="000000"/>
                <w:sz w:val="20"/>
                <w:szCs w:val="20"/>
              </w:rPr>
              <w:t>SS</w:t>
            </w:r>
          </w:p>
        </w:tc>
        <w:tc>
          <w:tcPr>
            <w:tcW w:w="1360" w:type="dxa"/>
            <w:tcBorders>
              <w:top w:val="single" w:sz="8" w:space="0" w:color="auto"/>
              <w:left w:val="nil"/>
              <w:bottom w:val="single" w:sz="4" w:space="0" w:color="auto"/>
              <w:right w:val="nil"/>
            </w:tcBorders>
            <w:shd w:val="clear" w:color="auto" w:fill="auto"/>
            <w:noWrap/>
            <w:vAlign w:val="bottom"/>
            <w:hideMark/>
          </w:tcPr>
          <w:p w:rsidR="00EB2AE8" w:rsidRPr="00EB2AE8" w:rsidRDefault="00EB2AE8">
            <w:pPr>
              <w:jc w:val="center"/>
              <w:rPr>
                <w:rFonts w:ascii="Calibri" w:hAnsi="Calibri" w:cs="Calibri"/>
                <w:i/>
                <w:iCs/>
                <w:color w:val="000000"/>
                <w:sz w:val="20"/>
                <w:szCs w:val="20"/>
              </w:rPr>
            </w:pPr>
            <w:r w:rsidRPr="00EB2AE8">
              <w:rPr>
                <w:rFonts w:ascii="Calibri" w:hAnsi="Calibri" w:cs="Calibr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EB2AE8" w:rsidRPr="00EB2AE8" w:rsidRDefault="00EB2AE8">
            <w:pPr>
              <w:jc w:val="center"/>
              <w:rPr>
                <w:rFonts w:ascii="Calibri" w:hAnsi="Calibri" w:cs="Calibri"/>
                <w:i/>
                <w:iCs/>
                <w:color w:val="000000"/>
                <w:sz w:val="20"/>
                <w:szCs w:val="20"/>
              </w:rPr>
            </w:pPr>
            <w:r w:rsidRPr="00EB2AE8">
              <w:rPr>
                <w:rFonts w:ascii="Calibri" w:hAnsi="Calibri" w:cs="Calibr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EB2AE8" w:rsidRPr="00EB2AE8" w:rsidRDefault="00EB2AE8">
            <w:pPr>
              <w:jc w:val="center"/>
              <w:rPr>
                <w:rFonts w:ascii="Calibri" w:hAnsi="Calibri" w:cs="Calibri"/>
                <w:i/>
                <w:iCs/>
                <w:color w:val="000000"/>
                <w:sz w:val="20"/>
                <w:szCs w:val="20"/>
              </w:rPr>
            </w:pPr>
            <w:proofErr w:type="spellStart"/>
            <w:r w:rsidRPr="00EB2AE8">
              <w:rPr>
                <w:rFonts w:ascii="Calibri" w:hAnsi="Calibri" w:cs="Calibri"/>
                <w:i/>
                <w:iCs/>
                <w:color w:val="000000"/>
                <w:sz w:val="20"/>
                <w:szCs w:val="20"/>
              </w:rPr>
              <w:t>Significance</w:t>
            </w:r>
            <w:proofErr w:type="spellEnd"/>
            <w:r w:rsidRPr="00EB2AE8">
              <w:rPr>
                <w:rFonts w:ascii="Calibri" w:hAnsi="Calibri" w:cs="Calibri"/>
                <w:i/>
                <w:iCs/>
                <w:color w:val="000000"/>
                <w:sz w:val="20"/>
                <w:szCs w:val="20"/>
              </w:rPr>
              <w:t xml:space="preserve"> F</w:t>
            </w:r>
          </w:p>
        </w:tc>
        <w:tc>
          <w:tcPr>
            <w:tcW w:w="1360" w:type="dxa"/>
            <w:tcBorders>
              <w:top w:val="nil"/>
              <w:left w:val="nil"/>
              <w:bottom w:val="nil"/>
              <w:right w:val="nil"/>
            </w:tcBorders>
            <w:shd w:val="clear" w:color="auto" w:fill="auto"/>
            <w:noWrap/>
            <w:vAlign w:val="bottom"/>
            <w:hideMark/>
          </w:tcPr>
          <w:p w:rsidR="00EB2AE8" w:rsidRPr="00EB2AE8" w:rsidRDefault="00EB2AE8">
            <w:pPr>
              <w:jc w:val="center"/>
              <w:rPr>
                <w:rFonts w:ascii="Calibri" w:hAnsi="Calibri" w:cs="Calibri"/>
                <w:i/>
                <w:iCs/>
                <w:color w:val="000000"/>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r>
      <w:tr w:rsidR="00EB2AE8" w:rsidRPr="00EB2AE8" w:rsidTr="00552A46">
        <w:trPr>
          <w:trHeight w:val="182"/>
        </w:trPr>
        <w:tc>
          <w:tcPr>
            <w:tcW w:w="3283" w:type="dxa"/>
            <w:tcBorders>
              <w:top w:val="nil"/>
              <w:left w:val="nil"/>
              <w:bottom w:val="nil"/>
              <w:right w:val="nil"/>
            </w:tcBorders>
            <w:shd w:val="clear" w:color="auto" w:fill="auto"/>
            <w:noWrap/>
            <w:vAlign w:val="bottom"/>
            <w:hideMark/>
          </w:tcPr>
          <w:p w:rsidR="00EB2AE8" w:rsidRPr="00EB2AE8" w:rsidRDefault="00EB2AE8">
            <w:pPr>
              <w:rPr>
                <w:rFonts w:ascii="Calibri" w:hAnsi="Calibri" w:cs="Calibri"/>
                <w:color w:val="000000"/>
                <w:sz w:val="20"/>
                <w:szCs w:val="20"/>
              </w:rPr>
            </w:pPr>
            <w:proofErr w:type="spellStart"/>
            <w:r w:rsidRPr="00EB2AE8">
              <w:rPr>
                <w:rFonts w:ascii="Calibri" w:hAnsi="Calibri" w:cs="Calibri"/>
                <w:color w:val="000000"/>
                <w:sz w:val="20"/>
                <w:szCs w:val="20"/>
              </w:rPr>
              <w:t>Regression</w:t>
            </w:r>
            <w:proofErr w:type="spellEnd"/>
          </w:p>
        </w:tc>
        <w:tc>
          <w:tcPr>
            <w:tcW w:w="1317"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4</w:t>
            </w:r>
          </w:p>
        </w:tc>
        <w:tc>
          <w:tcPr>
            <w:tcW w:w="14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1,022779722</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0,25569493</w:t>
            </w:r>
          </w:p>
        </w:tc>
        <w:tc>
          <w:tcPr>
            <w:tcW w:w="130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42,01573351</w:t>
            </w:r>
          </w:p>
        </w:tc>
        <w:tc>
          <w:tcPr>
            <w:tcW w:w="1360" w:type="dxa"/>
            <w:tcBorders>
              <w:top w:val="nil"/>
              <w:left w:val="nil"/>
              <w:bottom w:val="nil"/>
              <w:right w:val="nil"/>
            </w:tcBorders>
            <w:shd w:val="clear" w:color="auto" w:fill="F5E8DA" w:themeFill="accent6" w:themeFillTint="33"/>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0,005745052</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r>
      <w:tr w:rsidR="00EB2AE8" w:rsidRPr="00EB2AE8" w:rsidTr="00130E34">
        <w:trPr>
          <w:trHeight w:val="288"/>
        </w:trPr>
        <w:tc>
          <w:tcPr>
            <w:tcW w:w="3283" w:type="dxa"/>
            <w:tcBorders>
              <w:top w:val="nil"/>
              <w:left w:val="nil"/>
              <w:bottom w:val="nil"/>
              <w:right w:val="nil"/>
            </w:tcBorders>
            <w:shd w:val="clear" w:color="auto" w:fill="auto"/>
            <w:noWrap/>
            <w:vAlign w:val="bottom"/>
            <w:hideMark/>
          </w:tcPr>
          <w:p w:rsidR="00EB2AE8" w:rsidRPr="00EB2AE8" w:rsidRDefault="00EB2AE8">
            <w:pPr>
              <w:rPr>
                <w:rFonts w:ascii="Calibri" w:hAnsi="Calibri" w:cs="Calibri"/>
                <w:color w:val="000000"/>
                <w:sz w:val="20"/>
                <w:szCs w:val="20"/>
              </w:rPr>
            </w:pPr>
            <w:proofErr w:type="spellStart"/>
            <w:r w:rsidRPr="00EB2AE8">
              <w:rPr>
                <w:rFonts w:ascii="Calibri" w:hAnsi="Calibri" w:cs="Calibri"/>
                <w:color w:val="000000"/>
                <w:sz w:val="20"/>
                <w:szCs w:val="20"/>
              </w:rPr>
              <w:t>Residual</w:t>
            </w:r>
            <w:proofErr w:type="spellEnd"/>
          </w:p>
        </w:tc>
        <w:tc>
          <w:tcPr>
            <w:tcW w:w="1317"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3</w:t>
            </w:r>
          </w:p>
        </w:tc>
        <w:tc>
          <w:tcPr>
            <w:tcW w:w="14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0,018257084</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0,006085695</w:t>
            </w:r>
          </w:p>
        </w:tc>
        <w:tc>
          <w:tcPr>
            <w:tcW w:w="130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p>
        </w:tc>
        <w:tc>
          <w:tcPr>
            <w:tcW w:w="1360" w:type="dxa"/>
            <w:tcBorders>
              <w:top w:val="nil"/>
              <w:left w:val="nil"/>
              <w:bottom w:val="nil"/>
              <w:right w:val="nil"/>
            </w:tcBorders>
            <w:shd w:val="clear" w:color="auto" w:fill="F5E8DA" w:themeFill="accent6" w:themeFillTint="33"/>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r>
      <w:tr w:rsidR="00EB2AE8" w:rsidRPr="00EB2AE8" w:rsidTr="00EB2AE8">
        <w:trPr>
          <w:trHeight w:val="300"/>
        </w:trPr>
        <w:tc>
          <w:tcPr>
            <w:tcW w:w="3283" w:type="dxa"/>
            <w:tcBorders>
              <w:top w:val="nil"/>
              <w:left w:val="nil"/>
              <w:bottom w:val="single" w:sz="8" w:space="0" w:color="auto"/>
              <w:right w:val="nil"/>
            </w:tcBorders>
            <w:shd w:val="clear" w:color="auto" w:fill="auto"/>
            <w:noWrap/>
            <w:vAlign w:val="bottom"/>
            <w:hideMark/>
          </w:tcPr>
          <w:p w:rsidR="00EB2AE8" w:rsidRPr="00EB2AE8" w:rsidRDefault="00EB2AE8">
            <w:pPr>
              <w:rPr>
                <w:rFonts w:ascii="Calibri" w:hAnsi="Calibri" w:cs="Calibri"/>
                <w:color w:val="000000"/>
                <w:sz w:val="20"/>
                <w:szCs w:val="20"/>
              </w:rPr>
            </w:pPr>
            <w:proofErr w:type="spellStart"/>
            <w:r w:rsidRPr="00EB2AE8">
              <w:rPr>
                <w:rFonts w:ascii="Calibri" w:hAnsi="Calibri" w:cs="Calibri"/>
                <w:color w:val="000000"/>
                <w:sz w:val="20"/>
                <w:szCs w:val="20"/>
              </w:rPr>
              <w:t>Total</w:t>
            </w:r>
            <w:proofErr w:type="spellEnd"/>
          </w:p>
        </w:tc>
        <w:tc>
          <w:tcPr>
            <w:tcW w:w="1317" w:type="dxa"/>
            <w:tcBorders>
              <w:top w:val="nil"/>
              <w:left w:val="nil"/>
              <w:bottom w:val="single" w:sz="8" w:space="0" w:color="auto"/>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1,041036806</w:t>
            </w:r>
          </w:p>
        </w:tc>
        <w:tc>
          <w:tcPr>
            <w:tcW w:w="1360" w:type="dxa"/>
            <w:tcBorders>
              <w:top w:val="nil"/>
              <w:left w:val="nil"/>
              <w:bottom w:val="single" w:sz="8" w:space="0" w:color="auto"/>
              <w:right w:val="nil"/>
            </w:tcBorders>
            <w:shd w:val="clear" w:color="auto" w:fill="auto"/>
            <w:noWrap/>
            <w:vAlign w:val="bottom"/>
            <w:hideMark/>
          </w:tcPr>
          <w:p w:rsidR="00EB2AE8" w:rsidRPr="00EB2AE8" w:rsidRDefault="00EB2AE8">
            <w:pPr>
              <w:rPr>
                <w:rFonts w:ascii="Calibri" w:hAnsi="Calibri" w:cs="Calibri"/>
                <w:color w:val="000000"/>
                <w:sz w:val="20"/>
                <w:szCs w:val="20"/>
              </w:rPr>
            </w:pPr>
            <w:r w:rsidRPr="00EB2AE8">
              <w:rPr>
                <w:rFonts w:ascii="Calibri" w:hAnsi="Calibri" w:cs="Calibr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EB2AE8" w:rsidRPr="00EB2AE8" w:rsidRDefault="00EB2AE8">
            <w:pPr>
              <w:rPr>
                <w:rFonts w:ascii="Calibri" w:hAnsi="Calibri" w:cs="Calibri"/>
                <w:color w:val="000000"/>
                <w:sz w:val="20"/>
                <w:szCs w:val="20"/>
              </w:rPr>
            </w:pPr>
            <w:r w:rsidRPr="00EB2AE8">
              <w:rPr>
                <w:rFonts w:ascii="Calibri" w:hAnsi="Calibri" w:cs="Calibr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EB2AE8" w:rsidRPr="00EB2AE8" w:rsidRDefault="00EB2AE8">
            <w:pPr>
              <w:rPr>
                <w:rFonts w:ascii="Calibri" w:hAnsi="Calibri" w:cs="Calibri"/>
                <w:color w:val="000000"/>
                <w:sz w:val="20"/>
                <w:szCs w:val="20"/>
              </w:rPr>
            </w:pPr>
            <w:r w:rsidRPr="00EB2AE8">
              <w:rPr>
                <w:rFonts w:ascii="Calibri" w:hAnsi="Calibri" w:cs="Calibri"/>
                <w:color w:val="000000"/>
                <w:sz w:val="20"/>
                <w:szCs w:val="20"/>
              </w:rPr>
              <w:t> </w:t>
            </w:r>
          </w:p>
        </w:tc>
        <w:tc>
          <w:tcPr>
            <w:tcW w:w="1360" w:type="dxa"/>
            <w:tcBorders>
              <w:top w:val="nil"/>
              <w:left w:val="nil"/>
              <w:bottom w:val="nil"/>
              <w:right w:val="nil"/>
            </w:tcBorders>
            <w:shd w:val="clear" w:color="auto" w:fill="auto"/>
            <w:noWrap/>
            <w:vAlign w:val="bottom"/>
            <w:hideMark/>
          </w:tcPr>
          <w:p w:rsidR="00EB2AE8" w:rsidRPr="00EB2AE8" w:rsidRDefault="00EB2AE8">
            <w:pPr>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r>
      <w:tr w:rsidR="00EB2AE8" w:rsidRPr="00EB2AE8" w:rsidTr="00EB2AE8">
        <w:trPr>
          <w:trHeight w:val="300"/>
        </w:trPr>
        <w:tc>
          <w:tcPr>
            <w:tcW w:w="3283"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17"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4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0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c>
          <w:tcPr>
            <w:tcW w:w="1360" w:type="dxa"/>
            <w:tcBorders>
              <w:top w:val="nil"/>
              <w:left w:val="nil"/>
              <w:bottom w:val="nil"/>
              <w:right w:val="nil"/>
            </w:tcBorders>
            <w:shd w:val="clear" w:color="auto" w:fill="auto"/>
            <w:noWrap/>
            <w:vAlign w:val="bottom"/>
            <w:hideMark/>
          </w:tcPr>
          <w:p w:rsidR="00EB2AE8" w:rsidRPr="00EB2AE8" w:rsidRDefault="00EB2AE8">
            <w:pPr>
              <w:rPr>
                <w:sz w:val="20"/>
                <w:szCs w:val="20"/>
              </w:rPr>
            </w:pPr>
          </w:p>
        </w:tc>
      </w:tr>
      <w:tr w:rsidR="00EB2AE8" w:rsidRPr="00EB2AE8" w:rsidTr="00EB2AE8">
        <w:trPr>
          <w:trHeight w:val="288"/>
        </w:trPr>
        <w:tc>
          <w:tcPr>
            <w:tcW w:w="3283" w:type="dxa"/>
            <w:tcBorders>
              <w:top w:val="single" w:sz="8" w:space="0" w:color="auto"/>
              <w:left w:val="nil"/>
              <w:bottom w:val="single" w:sz="4" w:space="0" w:color="auto"/>
              <w:right w:val="nil"/>
            </w:tcBorders>
            <w:shd w:val="clear" w:color="auto" w:fill="auto"/>
            <w:noWrap/>
            <w:vAlign w:val="bottom"/>
            <w:hideMark/>
          </w:tcPr>
          <w:p w:rsidR="00EB2AE8" w:rsidRPr="00EB2AE8" w:rsidRDefault="00EB2AE8">
            <w:pPr>
              <w:jc w:val="center"/>
              <w:rPr>
                <w:rFonts w:ascii="Calibri" w:hAnsi="Calibri" w:cs="Calibri"/>
                <w:i/>
                <w:iCs/>
                <w:color w:val="000000"/>
                <w:sz w:val="20"/>
                <w:szCs w:val="20"/>
              </w:rPr>
            </w:pPr>
            <w:r w:rsidRPr="00EB2AE8">
              <w:rPr>
                <w:rFonts w:ascii="Calibri" w:hAnsi="Calibri" w:cs="Calibri"/>
                <w:i/>
                <w:iCs/>
                <w:color w:val="000000"/>
                <w:sz w:val="20"/>
                <w:szCs w:val="20"/>
              </w:rPr>
              <w:t> </w:t>
            </w:r>
          </w:p>
        </w:tc>
        <w:tc>
          <w:tcPr>
            <w:tcW w:w="1317" w:type="dxa"/>
            <w:tcBorders>
              <w:top w:val="single" w:sz="8" w:space="0" w:color="auto"/>
              <w:left w:val="nil"/>
              <w:bottom w:val="single" w:sz="4" w:space="0" w:color="auto"/>
              <w:right w:val="nil"/>
            </w:tcBorders>
            <w:shd w:val="clear" w:color="auto" w:fill="auto"/>
            <w:noWrap/>
            <w:vAlign w:val="bottom"/>
            <w:hideMark/>
          </w:tcPr>
          <w:p w:rsidR="00EB2AE8" w:rsidRPr="00EB2AE8" w:rsidRDefault="00EB2AE8">
            <w:pPr>
              <w:jc w:val="center"/>
              <w:rPr>
                <w:rFonts w:ascii="Calibri" w:hAnsi="Calibri" w:cs="Calibri"/>
                <w:i/>
                <w:iCs/>
                <w:color w:val="000000"/>
                <w:sz w:val="20"/>
                <w:szCs w:val="20"/>
              </w:rPr>
            </w:pPr>
            <w:proofErr w:type="spellStart"/>
            <w:r w:rsidRPr="00EB2AE8">
              <w:rPr>
                <w:rFonts w:ascii="Calibri" w:hAnsi="Calibri" w:cs="Calibr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EB2AE8" w:rsidRPr="00EB2AE8" w:rsidRDefault="00EB2AE8">
            <w:pPr>
              <w:jc w:val="center"/>
              <w:rPr>
                <w:rFonts w:ascii="Calibri" w:hAnsi="Calibri" w:cs="Calibri"/>
                <w:i/>
                <w:iCs/>
                <w:color w:val="000000"/>
                <w:sz w:val="20"/>
                <w:szCs w:val="20"/>
              </w:rPr>
            </w:pPr>
            <w:r w:rsidRPr="00EB2AE8">
              <w:rPr>
                <w:rFonts w:ascii="Calibri" w:hAnsi="Calibri" w:cs="Calibri"/>
                <w:i/>
                <w:iCs/>
                <w:color w:val="000000"/>
                <w:sz w:val="20"/>
                <w:szCs w:val="20"/>
              </w:rPr>
              <w:t xml:space="preserve">Standard </w:t>
            </w:r>
            <w:proofErr w:type="spellStart"/>
            <w:r w:rsidRPr="00EB2AE8">
              <w:rPr>
                <w:rFonts w:ascii="Calibri" w:hAnsi="Calibri" w:cs="Calibri"/>
                <w:i/>
                <w:iCs/>
                <w:color w:val="000000"/>
                <w:sz w:val="20"/>
                <w:szCs w:val="20"/>
              </w:rPr>
              <w:t>Error</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EB2AE8" w:rsidRPr="00EB2AE8" w:rsidRDefault="00EB2AE8">
            <w:pPr>
              <w:jc w:val="center"/>
              <w:rPr>
                <w:rFonts w:ascii="Calibri" w:hAnsi="Calibri" w:cs="Calibri"/>
                <w:i/>
                <w:iCs/>
                <w:color w:val="000000"/>
                <w:sz w:val="20"/>
                <w:szCs w:val="20"/>
              </w:rPr>
            </w:pPr>
            <w:r w:rsidRPr="00EB2AE8">
              <w:rPr>
                <w:rFonts w:ascii="Calibri" w:hAnsi="Calibri" w:cs="Calibri"/>
                <w:i/>
                <w:iCs/>
                <w:color w:val="000000"/>
                <w:sz w:val="20"/>
                <w:szCs w:val="20"/>
              </w:rPr>
              <w:t xml:space="preserve">t </w:t>
            </w:r>
            <w:proofErr w:type="spellStart"/>
            <w:r w:rsidRPr="00EB2AE8">
              <w:rPr>
                <w:rFonts w:ascii="Calibri" w:hAnsi="Calibri" w:cs="Calibr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EB2AE8" w:rsidRPr="00EB2AE8" w:rsidRDefault="00EB2AE8">
            <w:pPr>
              <w:jc w:val="center"/>
              <w:rPr>
                <w:rFonts w:ascii="Calibri" w:hAnsi="Calibri" w:cs="Calibri"/>
                <w:i/>
                <w:iCs/>
                <w:color w:val="000000"/>
                <w:sz w:val="20"/>
                <w:szCs w:val="20"/>
              </w:rPr>
            </w:pPr>
            <w:r w:rsidRPr="00EB2AE8">
              <w:rPr>
                <w:rFonts w:ascii="Calibri" w:hAnsi="Calibri" w:cs="Calibri"/>
                <w:i/>
                <w:iCs/>
                <w:color w:val="000000"/>
                <w:sz w:val="20"/>
                <w:szCs w:val="20"/>
              </w:rPr>
              <w:t>P-</w:t>
            </w:r>
            <w:proofErr w:type="spellStart"/>
            <w:r w:rsidRPr="00EB2AE8">
              <w:rPr>
                <w:rFonts w:ascii="Calibri" w:hAnsi="Calibri" w:cs="Calibr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EB2AE8" w:rsidRPr="00EB2AE8" w:rsidRDefault="00EB2AE8">
            <w:pPr>
              <w:jc w:val="center"/>
              <w:rPr>
                <w:rFonts w:ascii="Calibri" w:hAnsi="Calibri" w:cs="Calibri"/>
                <w:i/>
                <w:iCs/>
                <w:color w:val="000000"/>
                <w:sz w:val="20"/>
                <w:szCs w:val="20"/>
              </w:rPr>
            </w:pPr>
            <w:proofErr w:type="spellStart"/>
            <w:r w:rsidRPr="00EB2AE8">
              <w:rPr>
                <w:rFonts w:ascii="Calibri" w:hAnsi="Calibri" w:cs="Calibri"/>
                <w:i/>
                <w:iCs/>
                <w:color w:val="000000"/>
                <w:sz w:val="20"/>
                <w:szCs w:val="20"/>
              </w:rPr>
              <w:t>Lower</w:t>
            </w:r>
            <w:proofErr w:type="spellEnd"/>
            <w:r w:rsidRPr="00EB2AE8">
              <w:rPr>
                <w:rFonts w:ascii="Calibri" w:hAnsi="Calibri" w:cs="Calibr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EB2AE8" w:rsidRPr="00EB2AE8" w:rsidRDefault="00EB2AE8">
            <w:pPr>
              <w:jc w:val="center"/>
              <w:rPr>
                <w:rFonts w:ascii="Calibri" w:hAnsi="Calibri" w:cs="Calibri"/>
                <w:i/>
                <w:iCs/>
                <w:color w:val="000000"/>
                <w:sz w:val="20"/>
                <w:szCs w:val="20"/>
              </w:rPr>
            </w:pPr>
            <w:proofErr w:type="spellStart"/>
            <w:r w:rsidRPr="00EB2AE8">
              <w:rPr>
                <w:rFonts w:ascii="Calibri" w:hAnsi="Calibri" w:cs="Calibri"/>
                <w:i/>
                <w:iCs/>
                <w:color w:val="000000"/>
                <w:sz w:val="20"/>
                <w:szCs w:val="20"/>
              </w:rPr>
              <w:t>Upper</w:t>
            </w:r>
            <w:proofErr w:type="spellEnd"/>
            <w:r w:rsidRPr="00EB2AE8">
              <w:rPr>
                <w:rFonts w:ascii="Calibri" w:hAnsi="Calibri" w:cs="Calibr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EB2AE8" w:rsidRPr="00EB2AE8" w:rsidRDefault="00EB2AE8">
            <w:pPr>
              <w:jc w:val="center"/>
              <w:rPr>
                <w:rFonts w:ascii="Calibri" w:hAnsi="Calibri" w:cs="Calibri"/>
                <w:i/>
                <w:iCs/>
                <w:color w:val="000000"/>
                <w:sz w:val="20"/>
                <w:szCs w:val="20"/>
              </w:rPr>
            </w:pPr>
            <w:proofErr w:type="spellStart"/>
            <w:r w:rsidRPr="00EB2AE8">
              <w:rPr>
                <w:rFonts w:ascii="Calibri" w:hAnsi="Calibri" w:cs="Calibri"/>
                <w:i/>
                <w:iCs/>
                <w:color w:val="000000"/>
                <w:sz w:val="20"/>
                <w:szCs w:val="20"/>
              </w:rPr>
              <w:t>Lower</w:t>
            </w:r>
            <w:proofErr w:type="spellEnd"/>
            <w:r w:rsidRPr="00EB2AE8">
              <w:rPr>
                <w:rFonts w:ascii="Calibri" w:hAnsi="Calibri" w:cs="Calibri"/>
                <w:i/>
                <w:iCs/>
                <w:color w:val="000000"/>
                <w:sz w:val="20"/>
                <w:szCs w:val="20"/>
              </w:rPr>
              <w:t xml:space="preserve"> 95,0%</w:t>
            </w:r>
          </w:p>
        </w:tc>
        <w:tc>
          <w:tcPr>
            <w:tcW w:w="1360" w:type="dxa"/>
            <w:tcBorders>
              <w:top w:val="single" w:sz="8" w:space="0" w:color="auto"/>
              <w:left w:val="nil"/>
              <w:bottom w:val="single" w:sz="4" w:space="0" w:color="auto"/>
              <w:right w:val="nil"/>
            </w:tcBorders>
            <w:shd w:val="clear" w:color="auto" w:fill="auto"/>
            <w:noWrap/>
            <w:vAlign w:val="bottom"/>
            <w:hideMark/>
          </w:tcPr>
          <w:p w:rsidR="00EB2AE8" w:rsidRPr="00EB2AE8" w:rsidRDefault="00EB2AE8">
            <w:pPr>
              <w:jc w:val="center"/>
              <w:rPr>
                <w:rFonts w:ascii="Calibri" w:hAnsi="Calibri" w:cs="Calibri"/>
                <w:i/>
                <w:iCs/>
                <w:color w:val="000000"/>
                <w:sz w:val="20"/>
                <w:szCs w:val="20"/>
              </w:rPr>
            </w:pPr>
            <w:proofErr w:type="spellStart"/>
            <w:r w:rsidRPr="00EB2AE8">
              <w:rPr>
                <w:rFonts w:ascii="Calibri" w:hAnsi="Calibri" w:cs="Calibri"/>
                <w:i/>
                <w:iCs/>
                <w:color w:val="000000"/>
                <w:sz w:val="20"/>
                <w:szCs w:val="20"/>
              </w:rPr>
              <w:t>Upper</w:t>
            </w:r>
            <w:proofErr w:type="spellEnd"/>
            <w:r w:rsidRPr="00EB2AE8">
              <w:rPr>
                <w:rFonts w:ascii="Calibri" w:hAnsi="Calibri" w:cs="Calibri"/>
                <w:i/>
                <w:iCs/>
                <w:color w:val="000000"/>
                <w:sz w:val="20"/>
                <w:szCs w:val="20"/>
              </w:rPr>
              <w:t xml:space="preserve"> 95,0%</w:t>
            </w:r>
          </w:p>
        </w:tc>
      </w:tr>
      <w:tr w:rsidR="00EB2AE8" w:rsidRPr="00EB2AE8" w:rsidTr="00EB2AE8">
        <w:trPr>
          <w:trHeight w:val="288"/>
        </w:trPr>
        <w:tc>
          <w:tcPr>
            <w:tcW w:w="3283" w:type="dxa"/>
            <w:tcBorders>
              <w:top w:val="nil"/>
              <w:left w:val="nil"/>
              <w:bottom w:val="nil"/>
              <w:right w:val="nil"/>
            </w:tcBorders>
            <w:shd w:val="clear" w:color="auto" w:fill="auto"/>
            <w:noWrap/>
            <w:vAlign w:val="bottom"/>
            <w:hideMark/>
          </w:tcPr>
          <w:p w:rsidR="00EB2AE8" w:rsidRPr="00EB2AE8" w:rsidRDefault="00EB2AE8">
            <w:pPr>
              <w:rPr>
                <w:rFonts w:ascii="Calibri" w:hAnsi="Calibri" w:cs="Calibri"/>
                <w:color w:val="000000"/>
                <w:sz w:val="20"/>
                <w:szCs w:val="20"/>
              </w:rPr>
            </w:pPr>
            <w:proofErr w:type="spellStart"/>
            <w:r w:rsidRPr="00EB2AE8">
              <w:rPr>
                <w:rFonts w:ascii="Calibri" w:hAnsi="Calibri" w:cs="Calibri"/>
                <w:color w:val="000000"/>
                <w:sz w:val="20"/>
                <w:szCs w:val="20"/>
              </w:rPr>
              <w:t>Intercept</w:t>
            </w:r>
            <w:proofErr w:type="spellEnd"/>
          </w:p>
        </w:tc>
        <w:tc>
          <w:tcPr>
            <w:tcW w:w="1317"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-0,02495681</w:t>
            </w:r>
          </w:p>
        </w:tc>
        <w:tc>
          <w:tcPr>
            <w:tcW w:w="14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0,10016545</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-0,249155869</w:t>
            </w:r>
          </w:p>
        </w:tc>
        <w:tc>
          <w:tcPr>
            <w:tcW w:w="130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0,81932476</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-0,343727977</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0,293814358</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-0,343727977</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0,293814358</w:t>
            </w:r>
          </w:p>
        </w:tc>
      </w:tr>
      <w:tr w:rsidR="00EB2AE8" w:rsidRPr="00EB2AE8" w:rsidTr="00EB2AE8">
        <w:trPr>
          <w:trHeight w:val="288"/>
        </w:trPr>
        <w:tc>
          <w:tcPr>
            <w:tcW w:w="3283" w:type="dxa"/>
            <w:tcBorders>
              <w:top w:val="nil"/>
              <w:left w:val="nil"/>
              <w:bottom w:val="nil"/>
              <w:right w:val="nil"/>
            </w:tcBorders>
            <w:shd w:val="clear" w:color="auto" w:fill="auto"/>
            <w:noWrap/>
            <w:vAlign w:val="bottom"/>
            <w:hideMark/>
          </w:tcPr>
          <w:p w:rsidR="00EB2AE8" w:rsidRPr="00EB2AE8" w:rsidRDefault="00EB2AE8">
            <w:pPr>
              <w:rPr>
                <w:rFonts w:ascii="Calibri" w:hAnsi="Calibri" w:cs="Calibri"/>
                <w:color w:val="000000"/>
                <w:sz w:val="20"/>
                <w:szCs w:val="20"/>
              </w:rPr>
            </w:pPr>
            <w:r w:rsidRPr="00EB2AE8">
              <w:rPr>
                <w:rFonts w:ascii="Calibri" w:hAnsi="Calibri" w:cs="Calibri"/>
                <w:color w:val="000000"/>
                <w:sz w:val="20"/>
                <w:szCs w:val="20"/>
              </w:rPr>
              <w:t>Πωλήσεις/Σύνολο Ενεργητικού</w:t>
            </w:r>
          </w:p>
        </w:tc>
        <w:tc>
          <w:tcPr>
            <w:tcW w:w="1317"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-1,701449004</w:t>
            </w:r>
          </w:p>
        </w:tc>
        <w:tc>
          <w:tcPr>
            <w:tcW w:w="14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0,965956958</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-1,761412856</w:t>
            </w:r>
          </w:p>
        </w:tc>
        <w:tc>
          <w:tcPr>
            <w:tcW w:w="130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0,176384513</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-4,775555156</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1,372657148</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-4,775555156</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1,372657148</w:t>
            </w:r>
          </w:p>
        </w:tc>
      </w:tr>
      <w:tr w:rsidR="00EB2AE8" w:rsidRPr="00EB2AE8" w:rsidTr="00EB2AE8">
        <w:trPr>
          <w:trHeight w:val="288"/>
        </w:trPr>
        <w:tc>
          <w:tcPr>
            <w:tcW w:w="3283" w:type="dxa"/>
            <w:tcBorders>
              <w:top w:val="nil"/>
              <w:left w:val="nil"/>
              <w:bottom w:val="nil"/>
              <w:right w:val="nil"/>
            </w:tcBorders>
            <w:shd w:val="clear" w:color="auto" w:fill="auto"/>
            <w:noWrap/>
            <w:vAlign w:val="bottom"/>
            <w:hideMark/>
          </w:tcPr>
          <w:p w:rsidR="00EB2AE8" w:rsidRPr="00EB2AE8" w:rsidRDefault="00EB2AE8">
            <w:pPr>
              <w:rPr>
                <w:rFonts w:ascii="Calibri" w:hAnsi="Calibri" w:cs="Calibri"/>
                <w:color w:val="000000"/>
                <w:sz w:val="20"/>
                <w:szCs w:val="20"/>
              </w:rPr>
            </w:pPr>
            <w:r w:rsidRPr="00EB2AE8">
              <w:rPr>
                <w:rFonts w:ascii="Calibri" w:hAnsi="Calibri" w:cs="Calibri"/>
                <w:color w:val="000000"/>
                <w:sz w:val="20"/>
                <w:szCs w:val="20"/>
              </w:rPr>
              <w:t>Πωλήσεις/ Καθαρή Θέση</w:t>
            </w:r>
          </w:p>
        </w:tc>
        <w:tc>
          <w:tcPr>
            <w:tcW w:w="1317"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1,444091128</w:t>
            </w:r>
          </w:p>
        </w:tc>
        <w:tc>
          <w:tcPr>
            <w:tcW w:w="14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0,281463156</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5,130657773</w:t>
            </w:r>
          </w:p>
        </w:tc>
        <w:tc>
          <w:tcPr>
            <w:tcW w:w="130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0,014339416</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0,548349748</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2,339832508</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0,548349748</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2,339832508</w:t>
            </w:r>
          </w:p>
        </w:tc>
      </w:tr>
      <w:tr w:rsidR="00EB2AE8" w:rsidRPr="00EB2AE8" w:rsidTr="00EB2AE8">
        <w:trPr>
          <w:trHeight w:val="288"/>
        </w:trPr>
        <w:tc>
          <w:tcPr>
            <w:tcW w:w="3283" w:type="dxa"/>
            <w:tcBorders>
              <w:top w:val="nil"/>
              <w:left w:val="nil"/>
              <w:bottom w:val="nil"/>
              <w:right w:val="nil"/>
            </w:tcBorders>
            <w:shd w:val="clear" w:color="auto" w:fill="auto"/>
            <w:noWrap/>
            <w:vAlign w:val="bottom"/>
            <w:hideMark/>
          </w:tcPr>
          <w:p w:rsidR="00EB2AE8" w:rsidRPr="00EB2AE8" w:rsidRDefault="00EB2AE8">
            <w:pPr>
              <w:rPr>
                <w:rFonts w:ascii="Calibri" w:hAnsi="Calibri" w:cs="Calibri"/>
                <w:color w:val="000000"/>
                <w:sz w:val="20"/>
                <w:szCs w:val="20"/>
              </w:rPr>
            </w:pPr>
            <w:r w:rsidRPr="00EB2AE8">
              <w:rPr>
                <w:rFonts w:ascii="Calibri" w:hAnsi="Calibri" w:cs="Calibri"/>
                <w:color w:val="000000"/>
                <w:sz w:val="20"/>
                <w:szCs w:val="20"/>
              </w:rPr>
              <w:t xml:space="preserve">ROA </w:t>
            </w:r>
          </w:p>
        </w:tc>
        <w:tc>
          <w:tcPr>
            <w:tcW w:w="1317"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-3,938655909</w:t>
            </w:r>
          </w:p>
        </w:tc>
        <w:tc>
          <w:tcPr>
            <w:tcW w:w="14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1,177461928</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-3,345038863</w:t>
            </w:r>
          </w:p>
        </w:tc>
        <w:tc>
          <w:tcPr>
            <w:tcW w:w="130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0,0442215</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-7,685865271</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-0,191446546</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-7,685865271</w:t>
            </w:r>
          </w:p>
        </w:tc>
        <w:tc>
          <w:tcPr>
            <w:tcW w:w="1360" w:type="dxa"/>
            <w:tcBorders>
              <w:top w:val="nil"/>
              <w:left w:val="nil"/>
              <w:bottom w:val="nil"/>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-0,191446546</w:t>
            </w:r>
          </w:p>
        </w:tc>
      </w:tr>
      <w:tr w:rsidR="00EB2AE8" w:rsidRPr="00EB2AE8" w:rsidTr="00EB2AE8">
        <w:trPr>
          <w:trHeight w:val="300"/>
        </w:trPr>
        <w:tc>
          <w:tcPr>
            <w:tcW w:w="3283" w:type="dxa"/>
            <w:tcBorders>
              <w:top w:val="nil"/>
              <w:left w:val="nil"/>
              <w:bottom w:val="single" w:sz="8" w:space="0" w:color="auto"/>
              <w:right w:val="nil"/>
            </w:tcBorders>
            <w:shd w:val="clear" w:color="auto" w:fill="auto"/>
            <w:noWrap/>
            <w:vAlign w:val="bottom"/>
            <w:hideMark/>
          </w:tcPr>
          <w:p w:rsidR="00EB2AE8" w:rsidRPr="00EB2AE8" w:rsidRDefault="00EB2AE8">
            <w:pPr>
              <w:rPr>
                <w:rFonts w:ascii="Calibri" w:hAnsi="Calibri" w:cs="Calibri"/>
                <w:color w:val="000000"/>
                <w:sz w:val="20"/>
                <w:szCs w:val="20"/>
              </w:rPr>
            </w:pPr>
            <w:r w:rsidRPr="00EB2AE8">
              <w:rPr>
                <w:rFonts w:ascii="Calibri" w:hAnsi="Calibri" w:cs="Calibri"/>
                <w:color w:val="000000"/>
                <w:sz w:val="20"/>
                <w:szCs w:val="20"/>
              </w:rPr>
              <w:t>Κέρδη Μετά Φόρων/Καθαρή Θέση</w:t>
            </w:r>
          </w:p>
        </w:tc>
        <w:tc>
          <w:tcPr>
            <w:tcW w:w="1317" w:type="dxa"/>
            <w:tcBorders>
              <w:top w:val="nil"/>
              <w:left w:val="nil"/>
              <w:bottom w:val="single" w:sz="8" w:space="0" w:color="auto"/>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0,083800529</w:t>
            </w:r>
          </w:p>
        </w:tc>
        <w:tc>
          <w:tcPr>
            <w:tcW w:w="1460" w:type="dxa"/>
            <w:tcBorders>
              <w:top w:val="nil"/>
              <w:left w:val="nil"/>
              <w:bottom w:val="single" w:sz="8" w:space="0" w:color="auto"/>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0,088220892</w:t>
            </w:r>
          </w:p>
        </w:tc>
        <w:tc>
          <w:tcPr>
            <w:tcW w:w="1360" w:type="dxa"/>
            <w:tcBorders>
              <w:top w:val="nil"/>
              <w:left w:val="nil"/>
              <w:bottom w:val="single" w:sz="8" w:space="0" w:color="auto"/>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0,949894372</w:t>
            </w:r>
          </w:p>
        </w:tc>
        <w:tc>
          <w:tcPr>
            <w:tcW w:w="1300" w:type="dxa"/>
            <w:tcBorders>
              <w:top w:val="nil"/>
              <w:left w:val="nil"/>
              <w:bottom w:val="single" w:sz="8" w:space="0" w:color="auto"/>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0,412243951</w:t>
            </w:r>
          </w:p>
        </w:tc>
        <w:tc>
          <w:tcPr>
            <w:tcW w:w="1360" w:type="dxa"/>
            <w:tcBorders>
              <w:top w:val="nil"/>
              <w:left w:val="nil"/>
              <w:bottom w:val="single" w:sz="8" w:space="0" w:color="auto"/>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-0,196957723</w:t>
            </w:r>
          </w:p>
        </w:tc>
        <w:tc>
          <w:tcPr>
            <w:tcW w:w="1360" w:type="dxa"/>
            <w:tcBorders>
              <w:top w:val="nil"/>
              <w:left w:val="nil"/>
              <w:bottom w:val="single" w:sz="8" w:space="0" w:color="auto"/>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0,36455878</w:t>
            </w:r>
          </w:p>
        </w:tc>
        <w:tc>
          <w:tcPr>
            <w:tcW w:w="1360" w:type="dxa"/>
            <w:tcBorders>
              <w:top w:val="nil"/>
              <w:left w:val="nil"/>
              <w:bottom w:val="single" w:sz="8" w:space="0" w:color="auto"/>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-0,196957723</w:t>
            </w:r>
          </w:p>
        </w:tc>
        <w:tc>
          <w:tcPr>
            <w:tcW w:w="1360" w:type="dxa"/>
            <w:tcBorders>
              <w:top w:val="nil"/>
              <w:left w:val="nil"/>
              <w:bottom w:val="single" w:sz="8" w:space="0" w:color="auto"/>
              <w:right w:val="nil"/>
            </w:tcBorders>
            <w:shd w:val="clear" w:color="auto" w:fill="auto"/>
            <w:noWrap/>
            <w:vAlign w:val="bottom"/>
            <w:hideMark/>
          </w:tcPr>
          <w:p w:rsidR="00EB2AE8" w:rsidRPr="00EB2AE8" w:rsidRDefault="00EB2AE8">
            <w:pPr>
              <w:jc w:val="right"/>
              <w:rPr>
                <w:rFonts w:ascii="Calibri" w:hAnsi="Calibri" w:cs="Calibri"/>
                <w:color w:val="000000"/>
                <w:sz w:val="20"/>
                <w:szCs w:val="20"/>
              </w:rPr>
            </w:pPr>
            <w:r w:rsidRPr="00EB2AE8">
              <w:rPr>
                <w:rFonts w:ascii="Calibri" w:hAnsi="Calibri" w:cs="Calibri"/>
                <w:color w:val="000000"/>
                <w:sz w:val="20"/>
                <w:szCs w:val="20"/>
              </w:rPr>
              <w:t>0,36455878</w:t>
            </w:r>
          </w:p>
        </w:tc>
      </w:tr>
    </w:tbl>
    <w:p w:rsidR="00D30B3B" w:rsidRDefault="00D30B3B" w:rsidP="00BA5669"/>
    <w:p w:rsidR="00D30B3B" w:rsidRDefault="00D30B3B" w:rsidP="00BA5669"/>
    <w:p w:rsidR="00D30B3B" w:rsidRDefault="00D30B3B" w:rsidP="00BA5669"/>
    <w:p w:rsidR="00D30B3B" w:rsidRDefault="00D30B3B" w:rsidP="00BA5669"/>
    <w:p w:rsidR="00D30B3B" w:rsidRPr="00D30B3B" w:rsidRDefault="00D30B3B" w:rsidP="00D30B3B">
      <w:pPr>
        <w:rPr>
          <w:rFonts w:ascii="Arial" w:hAnsi="Arial" w:cs="Arial"/>
          <w:sz w:val="22"/>
          <w:szCs w:val="22"/>
          <w:u w:val="single"/>
        </w:rPr>
      </w:pPr>
      <w:r w:rsidRPr="000433F8">
        <w:rPr>
          <w:rFonts w:ascii="Arial" w:hAnsi="Arial" w:cs="Arial"/>
          <w:sz w:val="22"/>
          <w:szCs w:val="22"/>
          <w:u w:val="single"/>
        </w:rPr>
        <w:lastRenderedPageBreak/>
        <w:t>ΕφαρμογήΕ</w:t>
      </w:r>
      <w:r w:rsidRPr="00D30B3B">
        <w:rPr>
          <w:rFonts w:ascii="Arial" w:hAnsi="Arial" w:cs="Arial"/>
          <w:sz w:val="22"/>
          <w:szCs w:val="22"/>
          <w:u w:val="single"/>
        </w:rPr>
        <w:t>1</w:t>
      </w:r>
      <w:r w:rsidR="000409CA">
        <w:rPr>
          <w:rFonts w:ascii="Arial" w:hAnsi="Arial" w:cs="Arial"/>
          <w:sz w:val="22"/>
          <w:szCs w:val="22"/>
          <w:u w:val="single"/>
        </w:rPr>
        <w:t>8</w:t>
      </w:r>
    </w:p>
    <w:p w:rsidR="00D30B3B" w:rsidRDefault="00D30B3B" w:rsidP="00BA5669"/>
    <w:p w:rsidR="00D30B3B" w:rsidRDefault="00D30B3B" w:rsidP="00BA5669"/>
    <w:tbl>
      <w:tblPr>
        <w:tblW w:w="14160" w:type="dxa"/>
        <w:tblLook w:val="04A0"/>
      </w:tblPr>
      <w:tblGrid>
        <w:gridCol w:w="3283"/>
        <w:gridCol w:w="1317"/>
        <w:gridCol w:w="1460"/>
        <w:gridCol w:w="1360"/>
        <w:gridCol w:w="1300"/>
        <w:gridCol w:w="1360"/>
        <w:gridCol w:w="1360"/>
        <w:gridCol w:w="1360"/>
        <w:gridCol w:w="1360"/>
      </w:tblGrid>
      <w:tr w:rsidR="00F80947" w:rsidRPr="00F80947" w:rsidTr="00F80947">
        <w:trPr>
          <w:trHeight w:val="288"/>
        </w:trPr>
        <w:tc>
          <w:tcPr>
            <w:tcW w:w="4600" w:type="dxa"/>
            <w:gridSpan w:val="2"/>
            <w:tcBorders>
              <w:top w:val="single" w:sz="8" w:space="0" w:color="auto"/>
              <w:left w:val="nil"/>
              <w:bottom w:val="single" w:sz="4" w:space="0" w:color="auto"/>
              <w:right w:val="nil"/>
            </w:tcBorders>
            <w:shd w:val="clear" w:color="auto" w:fill="auto"/>
            <w:noWrap/>
            <w:vAlign w:val="bottom"/>
            <w:hideMark/>
          </w:tcPr>
          <w:p w:rsidR="00F80947" w:rsidRPr="00F80947" w:rsidRDefault="00F80947">
            <w:pPr>
              <w:jc w:val="center"/>
              <w:rPr>
                <w:rFonts w:asciiTheme="minorHAnsi" w:hAnsiTheme="minorHAnsi" w:cstheme="minorHAnsi"/>
                <w:i/>
                <w:iCs/>
                <w:color w:val="000000"/>
                <w:sz w:val="20"/>
                <w:szCs w:val="20"/>
              </w:rPr>
            </w:pPr>
            <w:proofErr w:type="spellStart"/>
            <w:r w:rsidRPr="00F80947">
              <w:rPr>
                <w:rFonts w:asciiTheme="minorHAnsi" w:hAnsiTheme="minorHAnsi" w:cstheme="minorHAnsi"/>
                <w:i/>
                <w:iCs/>
                <w:color w:val="000000"/>
                <w:sz w:val="20"/>
                <w:szCs w:val="20"/>
              </w:rPr>
              <w:t>Regression</w:t>
            </w:r>
            <w:proofErr w:type="spellEnd"/>
            <w:r w:rsidRPr="00F80947">
              <w:rPr>
                <w:rFonts w:asciiTheme="minorHAnsi" w:hAnsiTheme="minorHAnsi" w:cstheme="minorHAnsi"/>
                <w:i/>
                <w:iCs/>
                <w:color w:val="000000"/>
                <w:sz w:val="20"/>
                <w:szCs w:val="20"/>
              </w:rPr>
              <w:t xml:space="preserve"> </w:t>
            </w:r>
            <w:proofErr w:type="spellStart"/>
            <w:r w:rsidRPr="00F80947">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F80947" w:rsidRPr="00F80947" w:rsidRDefault="00F80947">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r>
      <w:tr w:rsidR="00F80947" w:rsidRPr="00F80947" w:rsidTr="00F80947">
        <w:trPr>
          <w:trHeight w:val="288"/>
        </w:trPr>
        <w:tc>
          <w:tcPr>
            <w:tcW w:w="3283"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color w:val="000000"/>
                <w:sz w:val="20"/>
                <w:szCs w:val="20"/>
              </w:rPr>
            </w:pPr>
            <w:proofErr w:type="spellStart"/>
            <w:r w:rsidRPr="00F80947">
              <w:rPr>
                <w:rFonts w:asciiTheme="minorHAnsi" w:hAnsiTheme="minorHAnsi" w:cstheme="minorHAnsi"/>
                <w:color w:val="000000"/>
                <w:sz w:val="20"/>
                <w:szCs w:val="20"/>
              </w:rPr>
              <w:t>Multiple</w:t>
            </w:r>
            <w:proofErr w:type="spellEnd"/>
            <w:r w:rsidRPr="00F80947">
              <w:rPr>
                <w:rFonts w:asciiTheme="minorHAnsi" w:hAnsiTheme="minorHAnsi" w:cstheme="minorHAnsi"/>
                <w:color w:val="000000"/>
                <w:sz w:val="20"/>
                <w:szCs w:val="20"/>
              </w:rPr>
              <w:t xml:space="preserve"> R</w:t>
            </w:r>
          </w:p>
        </w:tc>
        <w:tc>
          <w:tcPr>
            <w:tcW w:w="1317"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0,997871804</w:t>
            </w:r>
          </w:p>
        </w:tc>
        <w:tc>
          <w:tcPr>
            <w:tcW w:w="14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r>
      <w:tr w:rsidR="00F80947" w:rsidRPr="00F80947" w:rsidTr="00F80947">
        <w:trPr>
          <w:trHeight w:val="288"/>
        </w:trPr>
        <w:tc>
          <w:tcPr>
            <w:tcW w:w="3283"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color w:val="000000"/>
                <w:sz w:val="20"/>
                <w:szCs w:val="20"/>
              </w:rPr>
            </w:pPr>
            <w:r w:rsidRPr="00F80947">
              <w:rPr>
                <w:rFonts w:asciiTheme="minorHAnsi" w:hAnsiTheme="minorHAnsi" w:cstheme="minorHAnsi"/>
                <w:color w:val="000000"/>
                <w:sz w:val="20"/>
                <w:szCs w:val="20"/>
              </w:rPr>
              <w:t xml:space="preserve">R </w:t>
            </w:r>
            <w:proofErr w:type="spellStart"/>
            <w:r w:rsidRPr="00F80947">
              <w:rPr>
                <w:rFonts w:asciiTheme="minorHAnsi" w:hAnsiTheme="minorHAnsi" w:cstheme="minorHAnsi"/>
                <w:color w:val="000000"/>
                <w:sz w:val="20"/>
                <w:szCs w:val="20"/>
              </w:rPr>
              <w:t>Square</w:t>
            </w:r>
            <w:proofErr w:type="spellEnd"/>
          </w:p>
        </w:tc>
        <w:tc>
          <w:tcPr>
            <w:tcW w:w="1317"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0,995748138</w:t>
            </w:r>
          </w:p>
        </w:tc>
        <w:tc>
          <w:tcPr>
            <w:tcW w:w="14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r>
      <w:tr w:rsidR="00F80947" w:rsidRPr="00F80947" w:rsidTr="00F80947">
        <w:trPr>
          <w:trHeight w:val="288"/>
        </w:trPr>
        <w:tc>
          <w:tcPr>
            <w:tcW w:w="3283"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color w:val="000000"/>
                <w:sz w:val="20"/>
                <w:szCs w:val="20"/>
              </w:rPr>
            </w:pPr>
            <w:proofErr w:type="spellStart"/>
            <w:r w:rsidRPr="00F80947">
              <w:rPr>
                <w:rFonts w:asciiTheme="minorHAnsi" w:hAnsiTheme="minorHAnsi" w:cstheme="minorHAnsi"/>
                <w:color w:val="000000"/>
                <w:sz w:val="20"/>
                <w:szCs w:val="20"/>
              </w:rPr>
              <w:t>Adjusted</w:t>
            </w:r>
            <w:proofErr w:type="spellEnd"/>
            <w:r w:rsidRPr="00F80947">
              <w:rPr>
                <w:rFonts w:asciiTheme="minorHAnsi" w:hAnsiTheme="minorHAnsi" w:cstheme="minorHAnsi"/>
                <w:color w:val="000000"/>
                <w:sz w:val="20"/>
                <w:szCs w:val="20"/>
              </w:rPr>
              <w:t xml:space="preserve"> R </w:t>
            </w:r>
            <w:proofErr w:type="spellStart"/>
            <w:r w:rsidRPr="00F80947">
              <w:rPr>
                <w:rFonts w:asciiTheme="minorHAnsi" w:hAnsiTheme="minorHAnsi" w:cstheme="minorHAnsi"/>
                <w:color w:val="000000"/>
                <w:sz w:val="20"/>
                <w:szCs w:val="20"/>
              </w:rPr>
              <w:t>Square</w:t>
            </w:r>
            <w:proofErr w:type="spellEnd"/>
          </w:p>
        </w:tc>
        <w:tc>
          <w:tcPr>
            <w:tcW w:w="1317"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0,985118483</w:t>
            </w:r>
          </w:p>
        </w:tc>
        <w:tc>
          <w:tcPr>
            <w:tcW w:w="14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r>
      <w:tr w:rsidR="00F80947" w:rsidRPr="00F80947" w:rsidTr="00F80947">
        <w:trPr>
          <w:trHeight w:val="288"/>
        </w:trPr>
        <w:tc>
          <w:tcPr>
            <w:tcW w:w="3283"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color w:val="000000"/>
                <w:sz w:val="20"/>
                <w:szCs w:val="20"/>
              </w:rPr>
            </w:pPr>
            <w:r w:rsidRPr="00F80947">
              <w:rPr>
                <w:rFonts w:asciiTheme="minorHAnsi" w:hAnsiTheme="minorHAnsi" w:cstheme="minorHAnsi"/>
                <w:color w:val="000000"/>
                <w:sz w:val="20"/>
                <w:szCs w:val="20"/>
              </w:rPr>
              <w:t xml:space="preserve">Standard </w:t>
            </w:r>
            <w:proofErr w:type="spellStart"/>
            <w:r w:rsidRPr="00F80947">
              <w:rPr>
                <w:rFonts w:asciiTheme="minorHAnsi" w:hAnsiTheme="minorHAnsi" w:cstheme="minorHAnsi"/>
                <w:color w:val="000000"/>
                <w:sz w:val="20"/>
                <w:szCs w:val="20"/>
              </w:rPr>
              <w:t>Error</w:t>
            </w:r>
            <w:proofErr w:type="spellEnd"/>
          </w:p>
        </w:tc>
        <w:tc>
          <w:tcPr>
            <w:tcW w:w="1317"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0,047044367</w:t>
            </w:r>
          </w:p>
        </w:tc>
        <w:tc>
          <w:tcPr>
            <w:tcW w:w="14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r>
      <w:tr w:rsidR="00F80947" w:rsidRPr="00F80947" w:rsidTr="00F80947">
        <w:trPr>
          <w:trHeight w:val="300"/>
        </w:trPr>
        <w:tc>
          <w:tcPr>
            <w:tcW w:w="3283" w:type="dxa"/>
            <w:tcBorders>
              <w:top w:val="nil"/>
              <w:left w:val="nil"/>
              <w:bottom w:val="single" w:sz="8" w:space="0" w:color="auto"/>
              <w:right w:val="nil"/>
            </w:tcBorders>
            <w:shd w:val="clear" w:color="auto" w:fill="auto"/>
            <w:noWrap/>
            <w:vAlign w:val="bottom"/>
            <w:hideMark/>
          </w:tcPr>
          <w:p w:rsidR="00F80947" w:rsidRPr="00F80947" w:rsidRDefault="00F80947">
            <w:pPr>
              <w:rPr>
                <w:rFonts w:asciiTheme="minorHAnsi" w:hAnsiTheme="minorHAnsi" w:cstheme="minorHAnsi"/>
                <w:color w:val="000000"/>
                <w:sz w:val="20"/>
                <w:szCs w:val="20"/>
              </w:rPr>
            </w:pPr>
            <w:proofErr w:type="spellStart"/>
            <w:r w:rsidRPr="00F80947">
              <w:rPr>
                <w:rFonts w:asciiTheme="minorHAnsi" w:hAnsiTheme="minorHAnsi" w:cstheme="minorHAnsi"/>
                <w:color w:val="000000"/>
                <w:sz w:val="20"/>
                <w:szCs w:val="20"/>
              </w:rPr>
              <w:t>Observations</w:t>
            </w:r>
            <w:proofErr w:type="spellEnd"/>
          </w:p>
        </w:tc>
        <w:tc>
          <w:tcPr>
            <w:tcW w:w="1317" w:type="dxa"/>
            <w:tcBorders>
              <w:top w:val="nil"/>
              <w:left w:val="nil"/>
              <w:bottom w:val="single" w:sz="8" w:space="0" w:color="auto"/>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8</w:t>
            </w:r>
          </w:p>
        </w:tc>
        <w:tc>
          <w:tcPr>
            <w:tcW w:w="14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r>
      <w:tr w:rsidR="00F80947" w:rsidRPr="00F80947" w:rsidTr="00F80947">
        <w:trPr>
          <w:trHeight w:val="288"/>
        </w:trPr>
        <w:tc>
          <w:tcPr>
            <w:tcW w:w="3283"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17"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r>
      <w:tr w:rsidR="00F80947" w:rsidRPr="00F80947" w:rsidTr="00F80947">
        <w:trPr>
          <w:trHeight w:val="300"/>
        </w:trPr>
        <w:tc>
          <w:tcPr>
            <w:tcW w:w="3283"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color w:val="000000"/>
                <w:sz w:val="20"/>
                <w:szCs w:val="20"/>
              </w:rPr>
            </w:pPr>
            <w:r w:rsidRPr="00F80947">
              <w:rPr>
                <w:rFonts w:asciiTheme="minorHAnsi" w:hAnsiTheme="minorHAnsi" w:cstheme="minorHAnsi"/>
                <w:color w:val="000000"/>
                <w:sz w:val="20"/>
                <w:szCs w:val="20"/>
              </w:rPr>
              <w:t>ANOVA</w:t>
            </w:r>
          </w:p>
        </w:tc>
        <w:tc>
          <w:tcPr>
            <w:tcW w:w="1317"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r>
      <w:tr w:rsidR="00F80947" w:rsidRPr="00F80947" w:rsidTr="00F80947">
        <w:trPr>
          <w:trHeight w:val="288"/>
        </w:trPr>
        <w:tc>
          <w:tcPr>
            <w:tcW w:w="3283" w:type="dxa"/>
            <w:tcBorders>
              <w:top w:val="single" w:sz="8" w:space="0" w:color="auto"/>
              <w:left w:val="nil"/>
              <w:bottom w:val="single" w:sz="4" w:space="0" w:color="auto"/>
              <w:right w:val="nil"/>
            </w:tcBorders>
            <w:shd w:val="clear" w:color="auto" w:fill="auto"/>
            <w:noWrap/>
            <w:vAlign w:val="bottom"/>
            <w:hideMark/>
          </w:tcPr>
          <w:p w:rsidR="00F80947" w:rsidRPr="00F80947" w:rsidRDefault="00F80947">
            <w:pPr>
              <w:jc w:val="center"/>
              <w:rPr>
                <w:rFonts w:asciiTheme="minorHAnsi" w:hAnsiTheme="minorHAnsi" w:cstheme="minorHAnsi"/>
                <w:i/>
                <w:iCs/>
                <w:color w:val="000000"/>
                <w:sz w:val="20"/>
                <w:szCs w:val="20"/>
              </w:rPr>
            </w:pPr>
            <w:r w:rsidRPr="00F80947">
              <w:rPr>
                <w:rFonts w:asciiTheme="minorHAnsi" w:hAnsiTheme="minorHAnsi" w:cstheme="minorHAnsi"/>
                <w:i/>
                <w:iCs/>
                <w:color w:val="000000"/>
                <w:sz w:val="20"/>
                <w:szCs w:val="20"/>
              </w:rPr>
              <w:t> </w:t>
            </w:r>
          </w:p>
        </w:tc>
        <w:tc>
          <w:tcPr>
            <w:tcW w:w="1317" w:type="dxa"/>
            <w:tcBorders>
              <w:top w:val="single" w:sz="8" w:space="0" w:color="auto"/>
              <w:left w:val="nil"/>
              <w:bottom w:val="single" w:sz="4" w:space="0" w:color="auto"/>
              <w:right w:val="nil"/>
            </w:tcBorders>
            <w:shd w:val="clear" w:color="auto" w:fill="auto"/>
            <w:noWrap/>
            <w:vAlign w:val="bottom"/>
            <w:hideMark/>
          </w:tcPr>
          <w:p w:rsidR="00F80947" w:rsidRPr="00F80947" w:rsidRDefault="00F80947">
            <w:pPr>
              <w:jc w:val="center"/>
              <w:rPr>
                <w:rFonts w:asciiTheme="minorHAnsi" w:hAnsiTheme="minorHAnsi" w:cstheme="minorHAnsi"/>
                <w:i/>
                <w:iCs/>
                <w:color w:val="000000"/>
                <w:sz w:val="20"/>
                <w:szCs w:val="20"/>
              </w:rPr>
            </w:pPr>
            <w:proofErr w:type="spellStart"/>
            <w:r w:rsidRPr="00F80947">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F80947" w:rsidRPr="00F80947" w:rsidRDefault="00F80947">
            <w:pPr>
              <w:jc w:val="center"/>
              <w:rPr>
                <w:rFonts w:asciiTheme="minorHAnsi" w:hAnsiTheme="minorHAnsi" w:cstheme="minorHAnsi"/>
                <w:i/>
                <w:iCs/>
                <w:color w:val="000000"/>
                <w:sz w:val="20"/>
                <w:szCs w:val="20"/>
              </w:rPr>
            </w:pPr>
            <w:r w:rsidRPr="00F80947">
              <w:rPr>
                <w:rFonts w:asciiTheme="minorHAnsi" w:hAnsiTheme="minorHAnsi" w:cstheme="minorHAnsi"/>
                <w:i/>
                <w:iCs/>
                <w:color w:val="000000"/>
                <w:sz w:val="20"/>
                <w:szCs w:val="20"/>
              </w:rPr>
              <w:t>SS</w:t>
            </w:r>
          </w:p>
        </w:tc>
        <w:tc>
          <w:tcPr>
            <w:tcW w:w="1360" w:type="dxa"/>
            <w:tcBorders>
              <w:top w:val="single" w:sz="8" w:space="0" w:color="auto"/>
              <w:left w:val="nil"/>
              <w:bottom w:val="single" w:sz="4" w:space="0" w:color="auto"/>
              <w:right w:val="nil"/>
            </w:tcBorders>
            <w:shd w:val="clear" w:color="auto" w:fill="auto"/>
            <w:noWrap/>
            <w:vAlign w:val="bottom"/>
            <w:hideMark/>
          </w:tcPr>
          <w:p w:rsidR="00F80947" w:rsidRPr="00F80947" w:rsidRDefault="00F80947">
            <w:pPr>
              <w:jc w:val="center"/>
              <w:rPr>
                <w:rFonts w:asciiTheme="minorHAnsi" w:hAnsiTheme="minorHAnsi" w:cstheme="minorHAnsi"/>
                <w:i/>
                <w:iCs/>
                <w:color w:val="000000"/>
                <w:sz w:val="20"/>
                <w:szCs w:val="20"/>
              </w:rPr>
            </w:pPr>
            <w:r w:rsidRPr="00F80947">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F80947" w:rsidRPr="00F80947" w:rsidRDefault="00F80947">
            <w:pPr>
              <w:jc w:val="center"/>
              <w:rPr>
                <w:rFonts w:asciiTheme="minorHAnsi" w:hAnsiTheme="minorHAnsi" w:cstheme="minorHAnsi"/>
                <w:i/>
                <w:iCs/>
                <w:color w:val="000000"/>
                <w:sz w:val="20"/>
                <w:szCs w:val="20"/>
              </w:rPr>
            </w:pPr>
            <w:r w:rsidRPr="00F80947">
              <w:rPr>
                <w:rFonts w:asciiTheme="minorHAnsi" w:hAnsiTheme="minorHAnsi" w:cstheme="minorHAns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F80947" w:rsidRPr="00F80947" w:rsidRDefault="00F80947">
            <w:pPr>
              <w:jc w:val="center"/>
              <w:rPr>
                <w:rFonts w:asciiTheme="minorHAnsi" w:hAnsiTheme="minorHAnsi" w:cstheme="minorHAnsi"/>
                <w:i/>
                <w:iCs/>
                <w:color w:val="000000"/>
                <w:sz w:val="20"/>
                <w:szCs w:val="20"/>
              </w:rPr>
            </w:pPr>
            <w:proofErr w:type="spellStart"/>
            <w:r w:rsidRPr="00F80947">
              <w:rPr>
                <w:rFonts w:asciiTheme="minorHAnsi" w:hAnsiTheme="minorHAnsi" w:cstheme="minorHAnsi"/>
                <w:i/>
                <w:iCs/>
                <w:color w:val="000000"/>
                <w:sz w:val="20"/>
                <w:szCs w:val="20"/>
              </w:rPr>
              <w:t>Significance</w:t>
            </w:r>
            <w:proofErr w:type="spellEnd"/>
            <w:r w:rsidRPr="00F80947">
              <w:rPr>
                <w:rFonts w:asciiTheme="minorHAnsi" w:hAnsiTheme="minorHAnsi" w:cstheme="minorHAnsi"/>
                <w:i/>
                <w:iCs/>
                <w:color w:val="000000"/>
                <w:sz w:val="20"/>
                <w:szCs w:val="20"/>
              </w:rPr>
              <w:t xml:space="preserve"> F</w:t>
            </w:r>
          </w:p>
        </w:tc>
        <w:tc>
          <w:tcPr>
            <w:tcW w:w="1360" w:type="dxa"/>
            <w:tcBorders>
              <w:top w:val="nil"/>
              <w:left w:val="nil"/>
              <w:bottom w:val="nil"/>
              <w:right w:val="nil"/>
            </w:tcBorders>
            <w:shd w:val="clear" w:color="auto" w:fill="auto"/>
            <w:noWrap/>
            <w:vAlign w:val="bottom"/>
            <w:hideMark/>
          </w:tcPr>
          <w:p w:rsidR="00F80947" w:rsidRPr="00F80947" w:rsidRDefault="00F80947">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r>
      <w:tr w:rsidR="00F80947" w:rsidRPr="00F80947" w:rsidTr="00130E34">
        <w:trPr>
          <w:trHeight w:val="288"/>
        </w:trPr>
        <w:tc>
          <w:tcPr>
            <w:tcW w:w="3283"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color w:val="000000"/>
                <w:sz w:val="20"/>
                <w:szCs w:val="20"/>
              </w:rPr>
            </w:pPr>
            <w:proofErr w:type="spellStart"/>
            <w:r w:rsidRPr="00F80947">
              <w:rPr>
                <w:rFonts w:asciiTheme="minorHAnsi" w:hAnsiTheme="minorHAnsi" w:cstheme="minorHAnsi"/>
                <w:color w:val="000000"/>
                <w:sz w:val="20"/>
                <w:szCs w:val="20"/>
              </w:rPr>
              <w:t>Regression</w:t>
            </w:r>
            <w:proofErr w:type="spellEnd"/>
          </w:p>
        </w:tc>
        <w:tc>
          <w:tcPr>
            <w:tcW w:w="1317"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5</w:t>
            </w:r>
          </w:p>
        </w:tc>
        <w:tc>
          <w:tcPr>
            <w:tcW w:w="14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1,036610461</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0,207322092</w:t>
            </w:r>
          </w:p>
        </w:tc>
        <w:tc>
          <w:tcPr>
            <w:tcW w:w="130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93,67642937</w:t>
            </w:r>
          </w:p>
        </w:tc>
        <w:tc>
          <w:tcPr>
            <w:tcW w:w="1360" w:type="dxa"/>
            <w:tcBorders>
              <w:top w:val="nil"/>
              <w:left w:val="nil"/>
              <w:bottom w:val="nil"/>
              <w:right w:val="nil"/>
            </w:tcBorders>
            <w:shd w:val="clear" w:color="auto" w:fill="F5E8DA" w:themeFill="accent6" w:themeFillTint="33"/>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0,010595782</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r>
      <w:tr w:rsidR="00F80947" w:rsidRPr="00F80947" w:rsidTr="00F80947">
        <w:trPr>
          <w:trHeight w:val="288"/>
        </w:trPr>
        <w:tc>
          <w:tcPr>
            <w:tcW w:w="3283"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color w:val="000000"/>
                <w:sz w:val="20"/>
                <w:szCs w:val="20"/>
              </w:rPr>
            </w:pPr>
            <w:proofErr w:type="spellStart"/>
            <w:r w:rsidRPr="00F80947">
              <w:rPr>
                <w:rFonts w:asciiTheme="minorHAnsi" w:hAnsiTheme="minorHAnsi" w:cstheme="minorHAnsi"/>
                <w:color w:val="000000"/>
                <w:sz w:val="20"/>
                <w:szCs w:val="20"/>
              </w:rPr>
              <w:t>Residual</w:t>
            </w:r>
            <w:proofErr w:type="spellEnd"/>
          </w:p>
        </w:tc>
        <w:tc>
          <w:tcPr>
            <w:tcW w:w="1317"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2</w:t>
            </w:r>
          </w:p>
        </w:tc>
        <w:tc>
          <w:tcPr>
            <w:tcW w:w="14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0,004426345</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0,002213172</w:t>
            </w:r>
          </w:p>
        </w:tc>
        <w:tc>
          <w:tcPr>
            <w:tcW w:w="130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r>
      <w:tr w:rsidR="00F80947" w:rsidRPr="00F80947" w:rsidTr="00F80947">
        <w:trPr>
          <w:trHeight w:val="300"/>
        </w:trPr>
        <w:tc>
          <w:tcPr>
            <w:tcW w:w="3283" w:type="dxa"/>
            <w:tcBorders>
              <w:top w:val="nil"/>
              <w:left w:val="nil"/>
              <w:bottom w:val="single" w:sz="8" w:space="0" w:color="auto"/>
              <w:right w:val="nil"/>
            </w:tcBorders>
            <w:shd w:val="clear" w:color="auto" w:fill="auto"/>
            <w:noWrap/>
            <w:vAlign w:val="bottom"/>
            <w:hideMark/>
          </w:tcPr>
          <w:p w:rsidR="00F80947" w:rsidRPr="00F80947" w:rsidRDefault="00F80947">
            <w:pPr>
              <w:rPr>
                <w:rFonts w:asciiTheme="minorHAnsi" w:hAnsiTheme="minorHAnsi" w:cstheme="minorHAnsi"/>
                <w:color w:val="000000"/>
                <w:sz w:val="20"/>
                <w:szCs w:val="20"/>
              </w:rPr>
            </w:pPr>
            <w:proofErr w:type="spellStart"/>
            <w:r w:rsidRPr="00F80947">
              <w:rPr>
                <w:rFonts w:asciiTheme="minorHAnsi" w:hAnsiTheme="minorHAnsi" w:cstheme="minorHAnsi"/>
                <w:color w:val="000000"/>
                <w:sz w:val="20"/>
                <w:szCs w:val="20"/>
              </w:rPr>
              <w:t>Total</w:t>
            </w:r>
            <w:proofErr w:type="spellEnd"/>
          </w:p>
        </w:tc>
        <w:tc>
          <w:tcPr>
            <w:tcW w:w="1317" w:type="dxa"/>
            <w:tcBorders>
              <w:top w:val="nil"/>
              <w:left w:val="nil"/>
              <w:bottom w:val="single" w:sz="8" w:space="0" w:color="auto"/>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1,041036806</w:t>
            </w:r>
          </w:p>
        </w:tc>
        <w:tc>
          <w:tcPr>
            <w:tcW w:w="1360" w:type="dxa"/>
            <w:tcBorders>
              <w:top w:val="nil"/>
              <w:left w:val="nil"/>
              <w:bottom w:val="single" w:sz="8" w:space="0" w:color="auto"/>
              <w:right w:val="nil"/>
            </w:tcBorders>
            <w:shd w:val="clear" w:color="auto" w:fill="auto"/>
            <w:noWrap/>
            <w:vAlign w:val="bottom"/>
            <w:hideMark/>
          </w:tcPr>
          <w:p w:rsidR="00F80947" w:rsidRPr="00F80947" w:rsidRDefault="00F80947">
            <w:pPr>
              <w:rPr>
                <w:rFonts w:asciiTheme="minorHAnsi" w:hAnsiTheme="minorHAnsi" w:cstheme="minorHAnsi"/>
                <w:color w:val="000000"/>
                <w:sz w:val="20"/>
                <w:szCs w:val="20"/>
              </w:rPr>
            </w:pPr>
            <w:r w:rsidRPr="00F80947">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F80947" w:rsidRPr="00F80947" w:rsidRDefault="00F80947">
            <w:pPr>
              <w:rPr>
                <w:rFonts w:asciiTheme="minorHAnsi" w:hAnsiTheme="minorHAnsi" w:cstheme="minorHAnsi"/>
                <w:color w:val="000000"/>
                <w:sz w:val="20"/>
                <w:szCs w:val="20"/>
              </w:rPr>
            </w:pPr>
            <w:r w:rsidRPr="00F80947">
              <w:rPr>
                <w:rFonts w:asciiTheme="minorHAnsi" w:hAnsiTheme="minorHAnsi" w:cstheme="minorHAns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F80947" w:rsidRPr="00F80947" w:rsidRDefault="00F80947">
            <w:pPr>
              <w:rPr>
                <w:rFonts w:asciiTheme="minorHAnsi" w:hAnsiTheme="minorHAnsi" w:cstheme="minorHAnsi"/>
                <w:color w:val="000000"/>
                <w:sz w:val="20"/>
                <w:szCs w:val="20"/>
              </w:rPr>
            </w:pPr>
            <w:r w:rsidRPr="00F80947">
              <w:rPr>
                <w:rFonts w:asciiTheme="minorHAnsi" w:hAnsiTheme="minorHAnsi" w:cstheme="minorHAnsi"/>
                <w:color w:val="000000"/>
                <w:sz w:val="20"/>
                <w:szCs w:val="20"/>
              </w:rPr>
              <w:t> </w:t>
            </w: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r>
      <w:tr w:rsidR="00F80947" w:rsidRPr="00F80947" w:rsidTr="00F80947">
        <w:trPr>
          <w:trHeight w:val="300"/>
        </w:trPr>
        <w:tc>
          <w:tcPr>
            <w:tcW w:w="3283"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17"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sz w:val="20"/>
                <w:szCs w:val="20"/>
              </w:rPr>
            </w:pPr>
          </w:p>
        </w:tc>
      </w:tr>
      <w:tr w:rsidR="00F80947" w:rsidRPr="00F80947" w:rsidTr="00F80947">
        <w:trPr>
          <w:trHeight w:val="288"/>
        </w:trPr>
        <w:tc>
          <w:tcPr>
            <w:tcW w:w="3283" w:type="dxa"/>
            <w:tcBorders>
              <w:top w:val="single" w:sz="8" w:space="0" w:color="auto"/>
              <w:left w:val="nil"/>
              <w:bottom w:val="single" w:sz="4" w:space="0" w:color="auto"/>
              <w:right w:val="nil"/>
            </w:tcBorders>
            <w:shd w:val="clear" w:color="auto" w:fill="auto"/>
            <w:noWrap/>
            <w:vAlign w:val="bottom"/>
            <w:hideMark/>
          </w:tcPr>
          <w:p w:rsidR="00F80947" w:rsidRPr="00F80947" w:rsidRDefault="00F80947">
            <w:pPr>
              <w:jc w:val="center"/>
              <w:rPr>
                <w:rFonts w:asciiTheme="minorHAnsi" w:hAnsiTheme="minorHAnsi" w:cstheme="minorHAnsi"/>
                <w:i/>
                <w:iCs/>
                <w:color w:val="000000"/>
                <w:sz w:val="20"/>
                <w:szCs w:val="20"/>
              </w:rPr>
            </w:pPr>
            <w:r w:rsidRPr="00F80947">
              <w:rPr>
                <w:rFonts w:asciiTheme="minorHAnsi" w:hAnsiTheme="minorHAnsi" w:cstheme="minorHAnsi"/>
                <w:i/>
                <w:iCs/>
                <w:color w:val="000000"/>
                <w:sz w:val="20"/>
                <w:szCs w:val="20"/>
              </w:rPr>
              <w:t> </w:t>
            </w:r>
          </w:p>
        </w:tc>
        <w:tc>
          <w:tcPr>
            <w:tcW w:w="1317" w:type="dxa"/>
            <w:tcBorders>
              <w:top w:val="single" w:sz="8" w:space="0" w:color="auto"/>
              <w:left w:val="nil"/>
              <w:bottom w:val="single" w:sz="4" w:space="0" w:color="auto"/>
              <w:right w:val="nil"/>
            </w:tcBorders>
            <w:shd w:val="clear" w:color="auto" w:fill="auto"/>
            <w:noWrap/>
            <w:vAlign w:val="bottom"/>
            <w:hideMark/>
          </w:tcPr>
          <w:p w:rsidR="00F80947" w:rsidRPr="00F80947" w:rsidRDefault="00F80947">
            <w:pPr>
              <w:jc w:val="center"/>
              <w:rPr>
                <w:rFonts w:asciiTheme="minorHAnsi" w:hAnsiTheme="minorHAnsi" w:cstheme="minorHAnsi"/>
                <w:i/>
                <w:iCs/>
                <w:color w:val="000000"/>
                <w:sz w:val="20"/>
                <w:szCs w:val="20"/>
              </w:rPr>
            </w:pPr>
            <w:proofErr w:type="spellStart"/>
            <w:r w:rsidRPr="00F80947">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F80947" w:rsidRPr="00F80947" w:rsidRDefault="00F80947">
            <w:pPr>
              <w:jc w:val="center"/>
              <w:rPr>
                <w:rFonts w:asciiTheme="minorHAnsi" w:hAnsiTheme="minorHAnsi" w:cstheme="minorHAnsi"/>
                <w:i/>
                <w:iCs/>
                <w:color w:val="000000"/>
                <w:sz w:val="20"/>
                <w:szCs w:val="20"/>
              </w:rPr>
            </w:pPr>
            <w:r w:rsidRPr="00F80947">
              <w:rPr>
                <w:rFonts w:asciiTheme="minorHAnsi" w:hAnsiTheme="minorHAnsi" w:cstheme="minorHAnsi"/>
                <w:i/>
                <w:iCs/>
                <w:color w:val="000000"/>
                <w:sz w:val="20"/>
                <w:szCs w:val="20"/>
              </w:rPr>
              <w:t xml:space="preserve">Standard </w:t>
            </w:r>
            <w:proofErr w:type="spellStart"/>
            <w:r w:rsidRPr="00F80947">
              <w:rPr>
                <w:rFonts w:asciiTheme="minorHAnsi" w:hAnsiTheme="minorHAnsi" w:cstheme="minorHAnsi"/>
                <w:i/>
                <w:iCs/>
                <w:color w:val="000000"/>
                <w:sz w:val="20"/>
                <w:szCs w:val="20"/>
              </w:rPr>
              <w:t>Error</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F80947" w:rsidRPr="00F80947" w:rsidRDefault="00F80947">
            <w:pPr>
              <w:jc w:val="center"/>
              <w:rPr>
                <w:rFonts w:asciiTheme="minorHAnsi" w:hAnsiTheme="minorHAnsi" w:cstheme="minorHAnsi"/>
                <w:i/>
                <w:iCs/>
                <w:color w:val="000000"/>
                <w:sz w:val="20"/>
                <w:szCs w:val="20"/>
              </w:rPr>
            </w:pPr>
            <w:r w:rsidRPr="00F80947">
              <w:rPr>
                <w:rFonts w:asciiTheme="minorHAnsi" w:hAnsiTheme="minorHAnsi" w:cstheme="minorHAnsi"/>
                <w:i/>
                <w:iCs/>
                <w:color w:val="000000"/>
                <w:sz w:val="20"/>
                <w:szCs w:val="20"/>
              </w:rPr>
              <w:t xml:space="preserve">t </w:t>
            </w:r>
            <w:proofErr w:type="spellStart"/>
            <w:r w:rsidRPr="00F80947">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F80947" w:rsidRPr="00F80947" w:rsidRDefault="00F80947">
            <w:pPr>
              <w:jc w:val="center"/>
              <w:rPr>
                <w:rFonts w:asciiTheme="minorHAnsi" w:hAnsiTheme="minorHAnsi" w:cstheme="minorHAnsi"/>
                <w:i/>
                <w:iCs/>
                <w:color w:val="000000"/>
                <w:sz w:val="20"/>
                <w:szCs w:val="20"/>
              </w:rPr>
            </w:pPr>
            <w:r w:rsidRPr="00F80947">
              <w:rPr>
                <w:rFonts w:asciiTheme="minorHAnsi" w:hAnsiTheme="minorHAnsi" w:cstheme="minorHAnsi"/>
                <w:i/>
                <w:iCs/>
                <w:color w:val="000000"/>
                <w:sz w:val="20"/>
                <w:szCs w:val="20"/>
              </w:rPr>
              <w:t>P-</w:t>
            </w:r>
            <w:proofErr w:type="spellStart"/>
            <w:r w:rsidRPr="00F80947">
              <w:rPr>
                <w:rFonts w:asciiTheme="minorHAnsi" w:hAnsiTheme="minorHAnsi" w:cstheme="minorHAns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F80947" w:rsidRPr="00F80947" w:rsidRDefault="00F80947">
            <w:pPr>
              <w:jc w:val="center"/>
              <w:rPr>
                <w:rFonts w:asciiTheme="minorHAnsi" w:hAnsiTheme="minorHAnsi" w:cstheme="minorHAnsi"/>
                <w:i/>
                <w:iCs/>
                <w:color w:val="000000"/>
                <w:sz w:val="20"/>
                <w:szCs w:val="20"/>
              </w:rPr>
            </w:pPr>
            <w:proofErr w:type="spellStart"/>
            <w:r w:rsidRPr="00F80947">
              <w:rPr>
                <w:rFonts w:asciiTheme="minorHAnsi" w:hAnsiTheme="minorHAnsi" w:cstheme="minorHAnsi"/>
                <w:i/>
                <w:iCs/>
                <w:color w:val="000000"/>
                <w:sz w:val="20"/>
                <w:szCs w:val="20"/>
              </w:rPr>
              <w:t>Lower</w:t>
            </w:r>
            <w:proofErr w:type="spellEnd"/>
            <w:r w:rsidRPr="00F80947">
              <w:rPr>
                <w:rFonts w:asciiTheme="minorHAnsi" w:hAnsiTheme="minorHAnsi" w:cstheme="minorHAns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F80947" w:rsidRPr="00F80947" w:rsidRDefault="00F80947">
            <w:pPr>
              <w:jc w:val="center"/>
              <w:rPr>
                <w:rFonts w:asciiTheme="minorHAnsi" w:hAnsiTheme="minorHAnsi" w:cstheme="minorHAnsi"/>
                <w:i/>
                <w:iCs/>
                <w:color w:val="000000"/>
                <w:sz w:val="20"/>
                <w:szCs w:val="20"/>
              </w:rPr>
            </w:pPr>
            <w:proofErr w:type="spellStart"/>
            <w:r w:rsidRPr="00F80947">
              <w:rPr>
                <w:rFonts w:asciiTheme="minorHAnsi" w:hAnsiTheme="minorHAnsi" w:cstheme="minorHAnsi"/>
                <w:i/>
                <w:iCs/>
                <w:color w:val="000000"/>
                <w:sz w:val="20"/>
                <w:szCs w:val="20"/>
              </w:rPr>
              <w:t>Upper</w:t>
            </w:r>
            <w:proofErr w:type="spellEnd"/>
            <w:r w:rsidRPr="00F80947">
              <w:rPr>
                <w:rFonts w:asciiTheme="minorHAnsi" w:hAnsiTheme="minorHAnsi" w:cstheme="minorHAns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F80947" w:rsidRPr="00F80947" w:rsidRDefault="00F80947">
            <w:pPr>
              <w:jc w:val="center"/>
              <w:rPr>
                <w:rFonts w:asciiTheme="minorHAnsi" w:hAnsiTheme="minorHAnsi" w:cstheme="minorHAnsi"/>
                <w:i/>
                <w:iCs/>
                <w:color w:val="000000"/>
                <w:sz w:val="20"/>
                <w:szCs w:val="20"/>
              </w:rPr>
            </w:pPr>
            <w:proofErr w:type="spellStart"/>
            <w:r w:rsidRPr="00F80947">
              <w:rPr>
                <w:rFonts w:asciiTheme="minorHAnsi" w:hAnsiTheme="minorHAnsi" w:cstheme="minorHAnsi"/>
                <w:i/>
                <w:iCs/>
                <w:color w:val="000000"/>
                <w:sz w:val="20"/>
                <w:szCs w:val="20"/>
              </w:rPr>
              <w:t>Lower</w:t>
            </w:r>
            <w:proofErr w:type="spellEnd"/>
            <w:r w:rsidRPr="00F80947">
              <w:rPr>
                <w:rFonts w:asciiTheme="minorHAnsi" w:hAnsiTheme="minorHAnsi" w:cstheme="minorHAnsi"/>
                <w:i/>
                <w:iCs/>
                <w:color w:val="000000"/>
                <w:sz w:val="20"/>
                <w:szCs w:val="20"/>
              </w:rPr>
              <w:t xml:space="preserve"> 95,0%</w:t>
            </w:r>
          </w:p>
        </w:tc>
        <w:tc>
          <w:tcPr>
            <w:tcW w:w="1360" w:type="dxa"/>
            <w:tcBorders>
              <w:top w:val="single" w:sz="8" w:space="0" w:color="auto"/>
              <w:left w:val="nil"/>
              <w:bottom w:val="single" w:sz="4" w:space="0" w:color="auto"/>
              <w:right w:val="nil"/>
            </w:tcBorders>
            <w:shd w:val="clear" w:color="auto" w:fill="auto"/>
            <w:noWrap/>
            <w:vAlign w:val="bottom"/>
            <w:hideMark/>
          </w:tcPr>
          <w:p w:rsidR="00F80947" w:rsidRPr="00F80947" w:rsidRDefault="00F80947">
            <w:pPr>
              <w:jc w:val="center"/>
              <w:rPr>
                <w:rFonts w:asciiTheme="minorHAnsi" w:hAnsiTheme="minorHAnsi" w:cstheme="minorHAnsi"/>
                <w:i/>
                <w:iCs/>
                <w:color w:val="000000"/>
                <w:sz w:val="20"/>
                <w:szCs w:val="20"/>
              </w:rPr>
            </w:pPr>
            <w:proofErr w:type="spellStart"/>
            <w:r w:rsidRPr="00F80947">
              <w:rPr>
                <w:rFonts w:asciiTheme="minorHAnsi" w:hAnsiTheme="minorHAnsi" w:cstheme="minorHAnsi"/>
                <w:i/>
                <w:iCs/>
                <w:color w:val="000000"/>
                <w:sz w:val="20"/>
                <w:szCs w:val="20"/>
              </w:rPr>
              <w:t>Upper</w:t>
            </w:r>
            <w:proofErr w:type="spellEnd"/>
            <w:r w:rsidRPr="00F80947">
              <w:rPr>
                <w:rFonts w:asciiTheme="minorHAnsi" w:hAnsiTheme="minorHAnsi" w:cstheme="minorHAnsi"/>
                <w:i/>
                <w:iCs/>
                <w:color w:val="000000"/>
                <w:sz w:val="20"/>
                <w:szCs w:val="20"/>
              </w:rPr>
              <w:t xml:space="preserve"> 95,0%</w:t>
            </w:r>
          </w:p>
        </w:tc>
      </w:tr>
      <w:tr w:rsidR="00F80947" w:rsidRPr="00F80947" w:rsidTr="00F80947">
        <w:trPr>
          <w:trHeight w:val="288"/>
        </w:trPr>
        <w:tc>
          <w:tcPr>
            <w:tcW w:w="3283"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color w:val="000000"/>
                <w:sz w:val="20"/>
                <w:szCs w:val="20"/>
              </w:rPr>
            </w:pPr>
            <w:proofErr w:type="spellStart"/>
            <w:r w:rsidRPr="00F80947">
              <w:rPr>
                <w:rFonts w:asciiTheme="minorHAnsi" w:hAnsiTheme="minorHAnsi" w:cstheme="minorHAnsi"/>
                <w:color w:val="000000"/>
                <w:sz w:val="20"/>
                <w:szCs w:val="20"/>
              </w:rPr>
              <w:t>Intercept</w:t>
            </w:r>
            <w:proofErr w:type="spellEnd"/>
          </w:p>
        </w:tc>
        <w:tc>
          <w:tcPr>
            <w:tcW w:w="1317"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-0,19370571</w:t>
            </w:r>
          </w:p>
        </w:tc>
        <w:tc>
          <w:tcPr>
            <w:tcW w:w="14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0,090583871</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-2,138412823</w:t>
            </w:r>
          </w:p>
        </w:tc>
        <w:tc>
          <w:tcPr>
            <w:tcW w:w="130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0,165904015</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-0,583456648</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0,196045227</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-0,583456648</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0,196045227</w:t>
            </w:r>
          </w:p>
        </w:tc>
      </w:tr>
      <w:tr w:rsidR="00F80947" w:rsidRPr="00F80947" w:rsidTr="00F80947">
        <w:trPr>
          <w:trHeight w:val="288"/>
        </w:trPr>
        <w:tc>
          <w:tcPr>
            <w:tcW w:w="3283"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color w:val="000000"/>
                <w:sz w:val="20"/>
                <w:szCs w:val="20"/>
              </w:rPr>
            </w:pPr>
            <w:r w:rsidRPr="00F80947">
              <w:rPr>
                <w:rFonts w:asciiTheme="minorHAnsi" w:hAnsiTheme="minorHAnsi" w:cstheme="minorHAnsi"/>
                <w:color w:val="000000"/>
                <w:sz w:val="20"/>
                <w:szCs w:val="20"/>
              </w:rPr>
              <w:t>Πωλήσεις/Σύνολο Ενεργητικού</w:t>
            </w:r>
          </w:p>
        </w:tc>
        <w:tc>
          <w:tcPr>
            <w:tcW w:w="1317"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-3,587553314</w:t>
            </w:r>
          </w:p>
        </w:tc>
        <w:tc>
          <w:tcPr>
            <w:tcW w:w="14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0,953192747</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-3,76372284</w:t>
            </w:r>
          </w:p>
        </w:tc>
        <w:tc>
          <w:tcPr>
            <w:tcW w:w="130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0,06390141</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-7,68881069</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0,513704062</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-7,68881069</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0,513704062</w:t>
            </w:r>
          </w:p>
        </w:tc>
      </w:tr>
      <w:tr w:rsidR="00F80947" w:rsidRPr="00F80947" w:rsidTr="00F80947">
        <w:trPr>
          <w:trHeight w:val="288"/>
        </w:trPr>
        <w:tc>
          <w:tcPr>
            <w:tcW w:w="3283"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color w:val="000000"/>
                <w:sz w:val="20"/>
                <w:szCs w:val="20"/>
              </w:rPr>
            </w:pPr>
            <w:r w:rsidRPr="00F80947">
              <w:rPr>
                <w:rFonts w:asciiTheme="minorHAnsi" w:hAnsiTheme="minorHAnsi" w:cstheme="minorHAnsi"/>
                <w:color w:val="000000"/>
                <w:sz w:val="20"/>
                <w:szCs w:val="20"/>
              </w:rPr>
              <w:t>Πωλήσεις/ Καθαρή Θέση</w:t>
            </w:r>
          </w:p>
        </w:tc>
        <w:tc>
          <w:tcPr>
            <w:tcW w:w="1317"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1,905416686</w:t>
            </w:r>
          </w:p>
        </w:tc>
        <w:tc>
          <w:tcPr>
            <w:tcW w:w="14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0,250730216</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7,599469738</w:t>
            </w:r>
          </w:p>
        </w:tc>
        <w:tc>
          <w:tcPr>
            <w:tcW w:w="130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0,016878297</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0,826611639</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2,984221732</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0,826611639</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2,984221732</w:t>
            </w:r>
          </w:p>
        </w:tc>
      </w:tr>
      <w:tr w:rsidR="00F80947" w:rsidRPr="00F80947" w:rsidTr="00F80947">
        <w:trPr>
          <w:trHeight w:val="288"/>
        </w:trPr>
        <w:tc>
          <w:tcPr>
            <w:tcW w:w="3283"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color w:val="000000"/>
                <w:sz w:val="20"/>
                <w:szCs w:val="20"/>
              </w:rPr>
            </w:pPr>
            <w:r w:rsidRPr="00F80947">
              <w:rPr>
                <w:rFonts w:asciiTheme="minorHAnsi" w:hAnsiTheme="minorHAnsi" w:cstheme="minorHAnsi"/>
                <w:color w:val="000000"/>
                <w:sz w:val="20"/>
                <w:szCs w:val="20"/>
              </w:rPr>
              <w:t xml:space="preserve">ROA </w:t>
            </w:r>
          </w:p>
        </w:tc>
        <w:tc>
          <w:tcPr>
            <w:tcW w:w="1317"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-3,951579381</w:t>
            </w:r>
          </w:p>
        </w:tc>
        <w:tc>
          <w:tcPr>
            <w:tcW w:w="14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0,710085962</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-5,564930999</w:t>
            </w:r>
          </w:p>
        </w:tc>
        <w:tc>
          <w:tcPr>
            <w:tcW w:w="130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0,030806545</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-7,006832683</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-0,896326079</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-7,006832683</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-0,896326079</w:t>
            </w:r>
          </w:p>
        </w:tc>
      </w:tr>
      <w:tr w:rsidR="00F80947" w:rsidRPr="00F80947" w:rsidTr="00F80947">
        <w:trPr>
          <w:trHeight w:val="288"/>
        </w:trPr>
        <w:tc>
          <w:tcPr>
            <w:tcW w:w="3283" w:type="dxa"/>
            <w:tcBorders>
              <w:top w:val="nil"/>
              <w:left w:val="nil"/>
              <w:bottom w:val="nil"/>
              <w:right w:val="nil"/>
            </w:tcBorders>
            <w:shd w:val="clear" w:color="auto" w:fill="auto"/>
            <w:noWrap/>
            <w:vAlign w:val="bottom"/>
            <w:hideMark/>
          </w:tcPr>
          <w:p w:rsidR="00F80947" w:rsidRPr="00F80947" w:rsidRDefault="00F80947">
            <w:pPr>
              <w:rPr>
                <w:rFonts w:asciiTheme="minorHAnsi" w:hAnsiTheme="minorHAnsi" w:cstheme="minorHAnsi"/>
                <w:color w:val="000000"/>
                <w:sz w:val="20"/>
                <w:szCs w:val="20"/>
              </w:rPr>
            </w:pPr>
            <w:r w:rsidRPr="00F80947">
              <w:rPr>
                <w:rFonts w:asciiTheme="minorHAnsi" w:hAnsiTheme="minorHAnsi" w:cstheme="minorHAnsi"/>
                <w:color w:val="000000"/>
                <w:sz w:val="20"/>
                <w:szCs w:val="20"/>
              </w:rPr>
              <w:t>Κέρδη Μετά Φόρων/Καθαρή Θέση</w:t>
            </w:r>
          </w:p>
        </w:tc>
        <w:tc>
          <w:tcPr>
            <w:tcW w:w="1317"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0,464170525</w:t>
            </w:r>
          </w:p>
        </w:tc>
        <w:tc>
          <w:tcPr>
            <w:tcW w:w="14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0,161189556</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2,879656332</w:t>
            </w:r>
          </w:p>
        </w:tc>
        <w:tc>
          <w:tcPr>
            <w:tcW w:w="130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0,102401955</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-0,229372157</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1,157713208</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-0,229372157</w:t>
            </w:r>
          </w:p>
        </w:tc>
        <w:tc>
          <w:tcPr>
            <w:tcW w:w="1360" w:type="dxa"/>
            <w:tcBorders>
              <w:top w:val="nil"/>
              <w:left w:val="nil"/>
              <w:bottom w:val="nil"/>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1,157713208</w:t>
            </w:r>
          </w:p>
        </w:tc>
      </w:tr>
      <w:tr w:rsidR="00F80947" w:rsidRPr="00F80947" w:rsidTr="00F80947">
        <w:trPr>
          <w:trHeight w:val="300"/>
        </w:trPr>
        <w:tc>
          <w:tcPr>
            <w:tcW w:w="3283" w:type="dxa"/>
            <w:tcBorders>
              <w:top w:val="nil"/>
              <w:left w:val="nil"/>
              <w:bottom w:val="single" w:sz="8" w:space="0" w:color="auto"/>
              <w:right w:val="nil"/>
            </w:tcBorders>
            <w:shd w:val="clear" w:color="auto" w:fill="auto"/>
            <w:noWrap/>
            <w:vAlign w:val="bottom"/>
            <w:hideMark/>
          </w:tcPr>
          <w:p w:rsidR="00F80947" w:rsidRPr="00F80947" w:rsidRDefault="00F80947">
            <w:pPr>
              <w:rPr>
                <w:rFonts w:asciiTheme="minorHAnsi" w:hAnsiTheme="minorHAnsi" w:cstheme="minorHAnsi"/>
                <w:color w:val="000000"/>
                <w:sz w:val="20"/>
                <w:szCs w:val="20"/>
              </w:rPr>
            </w:pPr>
            <w:proofErr w:type="spellStart"/>
            <w:r w:rsidRPr="00F80947">
              <w:rPr>
                <w:rFonts w:asciiTheme="minorHAnsi" w:hAnsiTheme="minorHAnsi" w:cstheme="minorHAnsi"/>
                <w:color w:val="000000"/>
                <w:sz w:val="20"/>
                <w:szCs w:val="20"/>
              </w:rPr>
              <w:t>Ψευδομεταβλητή</w:t>
            </w:r>
            <w:proofErr w:type="spellEnd"/>
            <w:r w:rsidRPr="00F80947">
              <w:rPr>
                <w:rFonts w:asciiTheme="minorHAnsi" w:hAnsiTheme="minorHAnsi" w:cstheme="minorHAnsi"/>
                <w:color w:val="000000"/>
                <w:sz w:val="20"/>
                <w:szCs w:val="20"/>
              </w:rPr>
              <w:t xml:space="preserve"> έτους</w:t>
            </w:r>
          </w:p>
        </w:tc>
        <w:tc>
          <w:tcPr>
            <w:tcW w:w="1317" w:type="dxa"/>
            <w:tcBorders>
              <w:top w:val="nil"/>
              <w:left w:val="nil"/>
              <w:bottom w:val="single" w:sz="8" w:space="0" w:color="auto"/>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0,378733122</w:t>
            </w:r>
          </w:p>
        </w:tc>
        <w:tc>
          <w:tcPr>
            <w:tcW w:w="1460" w:type="dxa"/>
            <w:tcBorders>
              <w:top w:val="nil"/>
              <w:left w:val="nil"/>
              <w:bottom w:val="single" w:sz="8" w:space="0" w:color="auto"/>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0,151501947</w:t>
            </w:r>
          </w:p>
        </w:tc>
        <w:tc>
          <w:tcPr>
            <w:tcW w:w="1360" w:type="dxa"/>
            <w:tcBorders>
              <w:top w:val="nil"/>
              <w:left w:val="nil"/>
              <w:bottom w:val="single" w:sz="8" w:space="0" w:color="auto"/>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2,499856463</w:t>
            </w:r>
          </w:p>
        </w:tc>
        <w:tc>
          <w:tcPr>
            <w:tcW w:w="1300" w:type="dxa"/>
            <w:tcBorders>
              <w:top w:val="nil"/>
              <w:left w:val="nil"/>
              <w:bottom w:val="single" w:sz="8" w:space="0" w:color="auto"/>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0,129623836</w:t>
            </w:r>
          </w:p>
        </w:tc>
        <w:tc>
          <w:tcPr>
            <w:tcW w:w="1360" w:type="dxa"/>
            <w:tcBorders>
              <w:top w:val="nil"/>
              <w:left w:val="nil"/>
              <w:bottom w:val="single" w:sz="8" w:space="0" w:color="auto"/>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-0,273127145</w:t>
            </w:r>
          </w:p>
        </w:tc>
        <w:tc>
          <w:tcPr>
            <w:tcW w:w="1360" w:type="dxa"/>
            <w:tcBorders>
              <w:top w:val="nil"/>
              <w:left w:val="nil"/>
              <w:bottom w:val="single" w:sz="8" w:space="0" w:color="auto"/>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1,030593388</w:t>
            </w:r>
          </w:p>
        </w:tc>
        <w:tc>
          <w:tcPr>
            <w:tcW w:w="1360" w:type="dxa"/>
            <w:tcBorders>
              <w:top w:val="nil"/>
              <w:left w:val="nil"/>
              <w:bottom w:val="single" w:sz="8" w:space="0" w:color="auto"/>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-0,273127145</w:t>
            </w:r>
          </w:p>
        </w:tc>
        <w:tc>
          <w:tcPr>
            <w:tcW w:w="1360" w:type="dxa"/>
            <w:tcBorders>
              <w:top w:val="nil"/>
              <w:left w:val="nil"/>
              <w:bottom w:val="single" w:sz="8" w:space="0" w:color="auto"/>
              <w:right w:val="nil"/>
            </w:tcBorders>
            <w:shd w:val="clear" w:color="auto" w:fill="auto"/>
            <w:noWrap/>
            <w:vAlign w:val="bottom"/>
            <w:hideMark/>
          </w:tcPr>
          <w:p w:rsidR="00F80947" w:rsidRPr="00F80947" w:rsidRDefault="00F80947">
            <w:pPr>
              <w:jc w:val="right"/>
              <w:rPr>
                <w:rFonts w:asciiTheme="minorHAnsi" w:hAnsiTheme="minorHAnsi" w:cstheme="minorHAnsi"/>
                <w:color w:val="000000"/>
                <w:sz w:val="20"/>
                <w:szCs w:val="20"/>
              </w:rPr>
            </w:pPr>
            <w:r w:rsidRPr="00F80947">
              <w:rPr>
                <w:rFonts w:asciiTheme="minorHAnsi" w:hAnsiTheme="minorHAnsi" w:cstheme="minorHAnsi"/>
                <w:color w:val="000000"/>
                <w:sz w:val="20"/>
                <w:szCs w:val="20"/>
              </w:rPr>
              <w:t>1,030593388</w:t>
            </w:r>
          </w:p>
        </w:tc>
      </w:tr>
    </w:tbl>
    <w:p w:rsidR="00D30B3B" w:rsidRDefault="00D30B3B" w:rsidP="00BA5669"/>
    <w:p w:rsidR="00D30B3B" w:rsidRDefault="00D30B3B" w:rsidP="00BA5669"/>
    <w:p w:rsidR="00D30B3B" w:rsidRDefault="00D30B3B" w:rsidP="00BA5669"/>
    <w:p w:rsidR="00D30B3B" w:rsidRPr="00D30B3B" w:rsidRDefault="00D30B3B" w:rsidP="00D30B3B">
      <w:pPr>
        <w:rPr>
          <w:rFonts w:ascii="Arial" w:hAnsi="Arial" w:cs="Arial"/>
          <w:sz w:val="22"/>
          <w:szCs w:val="22"/>
          <w:u w:val="single"/>
        </w:rPr>
      </w:pPr>
      <w:r w:rsidRPr="000433F8">
        <w:rPr>
          <w:rFonts w:ascii="Arial" w:hAnsi="Arial" w:cs="Arial"/>
          <w:sz w:val="22"/>
          <w:szCs w:val="22"/>
          <w:u w:val="single"/>
        </w:rPr>
        <w:lastRenderedPageBreak/>
        <w:t>ΕφαρμογήΕ</w:t>
      </w:r>
      <w:r w:rsidR="000409CA">
        <w:rPr>
          <w:rFonts w:ascii="Arial" w:hAnsi="Arial" w:cs="Arial"/>
          <w:sz w:val="22"/>
          <w:szCs w:val="22"/>
          <w:u w:val="single"/>
        </w:rPr>
        <w:t>19</w:t>
      </w:r>
    </w:p>
    <w:p w:rsidR="00D30B3B" w:rsidRDefault="00D30B3B" w:rsidP="00BA5669"/>
    <w:tbl>
      <w:tblPr>
        <w:tblW w:w="13580" w:type="dxa"/>
        <w:tblLook w:val="04A0"/>
      </w:tblPr>
      <w:tblGrid>
        <w:gridCol w:w="2943"/>
        <w:gridCol w:w="1280"/>
        <w:gridCol w:w="1460"/>
        <w:gridCol w:w="1300"/>
        <w:gridCol w:w="1300"/>
        <w:gridCol w:w="1360"/>
        <w:gridCol w:w="1300"/>
        <w:gridCol w:w="1360"/>
        <w:gridCol w:w="1300"/>
      </w:tblGrid>
      <w:tr w:rsidR="00C614C5" w:rsidRPr="00C614C5" w:rsidTr="00C614C5">
        <w:trPr>
          <w:trHeight w:val="288"/>
        </w:trPr>
        <w:tc>
          <w:tcPr>
            <w:tcW w:w="4200" w:type="dxa"/>
            <w:gridSpan w:val="2"/>
            <w:tcBorders>
              <w:top w:val="single" w:sz="8" w:space="0" w:color="auto"/>
              <w:left w:val="nil"/>
              <w:bottom w:val="single" w:sz="4" w:space="0" w:color="auto"/>
              <w:right w:val="nil"/>
            </w:tcBorders>
            <w:shd w:val="clear" w:color="auto" w:fill="auto"/>
            <w:noWrap/>
            <w:vAlign w:val="bottom"/>
            <w:hideMark/>
          </w:tcPr>
          <w:p w:rsidR="00C614C5" w:rsidRPr="00C614C5" w:rsidRDefault="00C614C5">
            <w:pPr>
              <w:jc w:val="center"/>
              <w:rPr>
                <w:rFonts w:asciiTheme="minorHAnsi" w:hAnsiTheme="minorHAnsi" w:cstheme="minorHAnsi"/>
                <w:i/>
                <w:iCs/>
                <w:color w:val="000000"/>
                <w:sz w:val="20"/>
                <w:szCs w:val="20"/>
              </w:rPr>
            </w:pPr>
            <w:proofErr w:type="spellStart"/>
            <w:r w:rsidRPr="00C614C5">
              <w:rPr>
                <w:rFonts w:asciiTheme="minorHAnsi" w:hAnsiTheme="minorHAnsi" w:cstheme="minorHAnsi"/>
                <w:i/>
                <w:iCs/>
                <w:color w:val="000000"/>
                <w:sz w:val="20"/>
                <w:szCs w:val="20"/>
              </w:rPr>
              <w:t>Regression</w:t>
            </w:r>
            <w:proofErr w:type="spellEnd"/>
            <w:r w:rsidRPr="00C614C5">
              <w:rPr>
                <w:rFonts w:asciiTheme="minorHAnsi" w:hAnsiTheme="minorHAnsi" w:cstheme="minorHAnsi"/>
                <w:i/>
                <w:iCs/>
                <w:color w:val="000000"/>
                <w:sz w:val="20"/>
                <w:szCs w:val="20"/>
              </w:rPr>
              <w:t xml:space="preserve"> </w:t>
            </w:r>
            <w:proofErr w:type="spellStart"/>
            <w:r w:rsidRPr="00C614C5">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C614C5" w:rsidRPr="00C614C5" w:rsidRDefault="00C614C5">
            <w:pPr>
              <w:jc w:val="center"/>
              <w:rPr>
                <w:rFonts w:asciiTheme="minorHAnsi" w:hAnsiTheme="minorHAnsi" w:cstheme="minorHAnsi"/>
                <w:i/>
                <w:iCs/>
                <w:color w:val="000000"/>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r>
      <w:tr w:rsidR="00C614C5" w:rsidRPr="00C614C5" w:rsidTr="00C614C5">
        <w:trPr>
          <w:trHeight w:val="288"/>
        </w:trPr>
        <w:tc>
          <w:tcPr>
            <w:tcW w:w="2943"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color w:val="000000"/>
                <w:sz w:val="20"/>
                <w:szCs w:val="20"/>
              </w:rPr>
            </w:pPr>
            <w:proofErr w:type="spellStart"/>
            <w:r w:rsidRPr="00C614C5">
              <w:rPr>
                <w:rFonts w:asciiTheme="minorHAnsi" w:hAnsiTheme="minorHAnsi" w:cstheme="minorHAnsi"/>
                <w:color w:val="000000"/>
                <w:sz w:val="20"/>
                <w:szCs w:val="20"/>
              </w:rPr>
              <w:t>Multiple</w:t>
            </w:r>
            <w:proofErr w:type="spellEnd"/>
            <w:r w:rsidRPr="00C614C5">
              <w:rPr>
                <w:rFonts w:asciiTheme="minorHAnsi" w:hAnsiTheme="minorHAnsi" w:cstheme="minorHAnsi"/>
                <w:color w:val="000000"/>
                <w:sz w:val="20"/>
                <w:szCs w:val="20"/>
              </w:rPr>
              <w:t xml:space="preserve"> R</w:t>
            </w:r>
          </w:p>
        </w:tc>
        <w:tc>
          <w:tcPr>
            <w:tcW w:w="1257"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0,524095268</w:t>
            </w:r>
          </w:p>
        </w:tc>
        <w:tc>
          <w:tcPr>
            <w:tcW w:w="1460"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r>
      <w:tr w:rsidR="00C614C5" w:rsidRPr="00C614C5" w:rsidTr="00C614C5">
        <w:trPr>
          <w:trHeight w:val="288"/>
        </w:trPr>
        <w:tc>
          <w:tcPr>
            <w:tcW w:w="2943"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color w:val="000000"/>
                <w:sz w:val="20"/>
                <w:szCs w:val="20"/>
              </w:rPr>
            </w:pPr>
            <w:r w:rsidRPr="00C614C5">
              <w:rPr>
                <w:rFonts w:asciiTheme="minorHAnsi" w:hAnsiTheme="minorHAnsi" w:cstheme="minorHAnsi"/>
                <w:color w:val="000000"/>
                <w:sz w:val="20"/>
                <w:szCs w:val="20"/>
              </w:rPr>
              <w:t xml:space="preserve">R </w:t>
            </w:r>
            <w:proofErr w:type="spellStart"/>
            <w:r w:rsidRPr="00C614C5">
              <w:rPr>
                <w:rFonts w:asciiTheme="minorHAnsi" w:hAnsiTheme="minorHAnsi" w:cstheme="minorHAnsi"/>
                <w:color w:val="000000"/>
                <w:sz w:val="20"/>
                <w:szCs w:val="20"/>
              </w:rPr>
              <w:t>Square</w:t>
            </w:r>
            <w:proofErr w:type="spellEnd"/>
          </w:p>
        </w:tc>
        <w:tc>
          <w:tcPr>
            <w:tcW w:w="1257"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0,27467585</w:t>
            </w:r>
          </w:p>
        </w:tc>
        <w:tc>
          <w:tcPr>
            <w:tcW w:w="1460"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r>
      <w:tr w:rsidR="00C614C5" w:rsidRPr="00C614C5" w:rsidTr="00C614C5">
        <w:trPr>
          <w:trHeight w:val="288"/>
        </w:trPr>
        <w:tc>
          <w:tcPr>
            <w:tcW w:w="2943"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color w:val="000000"/>
                <w:sz w:val="20"/>
                <w:szCs w:val="20"/>
              </w:rPr>
            </w:pPr>
            <w:proofErr w:type="spellStart"/>
            <w:r w:rsidRPr="00C614C5">
              <w:rPr>
                <w:rFonts w:asciiTheme="minorHAnsi" w:hAnsiTheme="minorHAnsi" w:cstheme="minorHAnsi"/>
                <w:color w:val="000000"/>
                <w:sz w:val="20"/>
                <w:szCs w:val="20"/>
              </w:rPr>
              <w:t>Adjusted</w:t>
            </w:r>
            <w:proofErr w:type="spellEnd"/>
            <w:r w:rsidRPr="00C614C5">
              <w:rPr>
                <w:rFonts w:asciiTheme="minorHAnsi" w:hAnsiTheme="minorHAnsi" w:cstheme="minorHAnsi"/>
                <w:color w:val="000000"/>
                <w:sz w:val="20"/>
                <w:szCs w:val="20"/>
              </w:rPr>
              <w:t xml:space="preserve"> R </w:t>
            </w:r>
            <w:proofErr w:type="spellStart"/>
            <w:r w:rsidRPr="00C614C5">
              <w:rPr>
                <w:rFonts w:asciiTheme="minorHAnsi" w:hAnsiTheme="minorHAnsi" w:cstheme="minorHAnsi"/>
                <w:color w:val="000000"/>
                <w:sz w:val="20"/>
                <w:szCs w:val="20"/>
              </w:rPr>
              <w:t>Square</w:t>
            </w:r>
            <w:proofErr w:type="spellEnd"/>
          </w:p>
        </w:tc>
        <w:tc>
          <w:tcPr>
            <w:tcW w:w="1257"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0,153788492</w:t>
            </w:r>
          </w:p>
        </w:tc>
        <w:tc>
          <w:tcPr>
            <w:tcW w:w="1460"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r>
      <w:tr w:rsidR="00C614C5" w:rsidRPr="00C614C5" w:rsidTr="00C614C5">
        <w:trPr>
          <w:trHeight w:val="288"/>
        </w:trPr>
        <w:tc>
          <w:tcPr>
            <w:tcW w:w="2943"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color w:val="000000"/>
                <w:sz w:val="20"/>
                <w:szCs w:val="20"/>
              </w:rPr>
            </w:pPr>
            <w:r w:rsidRPr="00C614C5">
              <w:rPr>
                <w:rFonts w:asciiTheme="minorHAnsi" w:hAnsiTheme="minorHAnsi" w:cstheme="minorHAnsi"/>
                <w:color w:val="000000"/>
                <w:sz w:val="20"/>
                <w:szCs w:val="20"/>
              </w:rPr>
              <w:t xml:space="preserve">Standard </w:t>
            </w:r>
            <w:proofErr w:type="spellStart"/>
            <w:r w:rsidRPr="00C614C5">
              <w:rPr>
                <w:rFonts w:asciiTheme="minorHAnsi" w:hAnsiTheme="minorHAnsi" w:cstheme="minorHAnsi"/>
                <w:color w:val="000000"/>
                <w:sz w:val="20"/>
                <w:szCs w:val="20"/>
              </w:rPr>
              <w:t>Error</w:t>
            </w:r>
            <w:proofErr w:type="spellEnd"/>
          </w:p>
        </w:tc>
        <w:tc>
          <w:tcPr>
            <w:tcW w:w="1257"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0,000586923</w:t>
            </w:r>
          </w:p>
        </w:tc>
        <w:tc>
          <w:tcPr>
            <w:tcW w:w="1460"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r>
      <w:tr w:rsidR="00C614C5" w:rsidRPr="00C614C5" w:rsidTr="00C614C5">
        <w:trPr>
          <w:trHeight w:val="300"/>
        </w:trPr>
        <w:tc>
          <w:tcPr>
            <w:tcW w:w="2943" w:type="dxa"/>
            <w:tcBorders>
              <w:top w:val="nil"/>
              <w:left w:val="nil"/>
              <w:bottom w:val="single" w:sz="8" w:space="0" w:color="auto"/>
              <w:right w:val="nil"/>
            </w:tcBorders>
            <w:shd w:val="clear" w:color="auto" w:fill="auto"/>
            <w:noWrap/>
            <w:vAlign w:val="bottom"/>
            <w:hideMark/>
          </w:tcPr>
          <w:p w:rsidR="00C614C5" w:rsidRPr="00C614C5" w:rsidRDefault="00C614C5">
            <w:pPr>
              <w:rPr>
                <w:rFonts w:asciiTheme="minorHAnsi" w:hAnsiTheme="minorHAnsi" w:cstheme="minorHAnsi"/>
                <w:color w:val="000000"/>
                <w:sz w:val="20"/>
                <w:szCs w:val="20"/>
              </w:rPr>
            </w:pPr>
            <w:proofErr w:type="spellStart"/>
            <w:r w:rsidRPr="00C614C5">
              <w:rPr>
                <w:rFonts w:asciiTheme="minorHAnsi" w:hAnsiTheme="minorHAnsi" w:cstheme="minorHAnsi"/>
                <w:color w:val="000000"/>
                <w:sz w:val="20"/>
                <w:szCs w:val="20"/>
              </w:rPr>
              <w:t>Observations</w:t>
            </w:r>
            <w:proofErr w:type="spellEnd"/>
          </w:p>
        </w:tc>
        <w:tc>
          <w:tcPr>
            <w:tcW w:w="1257" w:type="dxa"/>
            <w:tcBorders>
              <w:top w:val="nil"/>
              <w:left w:val="nil"/>
              <w:bottom w:val="single" w:sz="8" w:space="0" w:color="auto"/>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8</w:t>
            </w:r>
          </w:p>
        </w:tc>
        <w:tc>
          <w:tcPr>
            <w:tcW w:w="1460"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r>
      <w:tr w:rsidR="00C614C5" w:rsidRPr="00C614C5" w:rsidTr="00C614C5">
        <w:trPr>
          <w:trHeight w:val="288"/>
        </w:trPr>
        <w:tc>
          <w:tcPr>
            <w:tcW w:w="2943"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257"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r>
      <w:tr w:rsidR="00C614C5" w:rsidRPr="00C614C5" w:rsidTr="00C614C5">
        <w:trPr>
          <w:trHeight w:val="300"/>
        </w:trPr>
        <w:tc>
          <w:tcPr>
            <w:tcW w:w="2943"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color w:val="000000"/>
                <w:sz w:val="20"/>
                <w:szCs w:val="20"/>
              </w:rPr>
            </w:pPr>
            <w:r w:rsidRPr="00C614C5">
              <w:rPr>
                <w:rFonts w:asciiTheme="minorHAnsi" w:hAnsiTheme="minorHAnsi" w:cstheme="minorHAnsi"/>
                <w:color w:val="000000"/>
                <w:sz w:val="20"/>
                <w:szCs w:val="20"/>
              </w:rPr>
              <w:t>ANOVA</w:t>
            </w:r>
          </w:p>
        </w:tc>
        <w:tc>
          <w:tcPr>
            <w:tcW w:w="1257"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r>
      <w:tr w:rsidR="00C614C5" w:rsidRPr="00C614C5" w:rsidTr="00C614C5">
        <w:trPr>
          <w:trHeight w:val="288"/>
        </w:trPr>
        <w:tc>
          <w:tcPr>
            <w:tcW w:w="2943" w:type="dxa"/>
            <w:tcBorders>
              <w:top w:val="single" w:sz="8" w:space="0" w:color="auto"/>
              <w:left w:val="nil"/>
              <w:bottom w:val="single" w:sz="4" w:space="0" w:color="auto"/>
              <w:right w:val="nil"/>
            </w:tcBorders>
            <w:shd w:val="clear" w:color="auto" w:fill="auto"/>
            <w:noWrap/>
            <w:vAlign w:val="bottom"/>
            <w:hideMark/>
          </w:tcPr>
          <w:p w:rsidR="00C614C5" w:rsidRPr="00C614C5" w:rsidRDefault="00C614C5">
            <w:pPr>
              <w:jc w:val="center"/>
              <w:rPr>
                <w:rFonts w:asciiTheme="minorHAnsi" w:hAnsiTheme="minorHAnsi" w:cstheme="minorHAnsi"/>
                <w:i/>
                <w:iCs/>
                <w:color w:val="000000"/>
                <w:sz w:val="20"/>
                <w:szCs w:val="20"/>
              </w:rPr>
            </w:pPr>
            <w:r w:rsidRPr="00C614C5">
              <w:rPr>
                <w:rFonts w:asciiTheme="minorHAnsi" w:hAnsiTheme="minorHAnsi" w:cstheme="minorHAnsi"/>
                <w:i/>
                <w:iCs/>
                <w:color w:val="000000"/>
                <w:sz w:val="20"/>
                <w:szCs w:val="20"/>
              </w:rPr>
              <w:t> </w:t>
            </w:r>
          </w:p>
        </w:tc>
        <w:tc>
          <w:tcPr>
            <w:tcW w:w="1257" w:type="dxa"/>
            <w:tcBorders>
              <w:top w:val="single" w:sz="8" w:space="0" w:color="auto"/>
              <w:left w:val="nil"/>
              <w:bottom w:val="single" w:sz="4" w:space="0" w:color="auto"/>
              <w:right w:val="nil"/>
            </w:tcBorders>
            <w:shd w:val="clear" w:color="auto" w:fill="auto"/>
            <w:noWrap/>
            <w:vAlign w:val="bottom"/>
            <w:hideMark/>
          </w:tcPr>
          <w:p w:rsidR="00C614C5" w:rsidRPr="00C614C5" w:rsidRDefault="00C614C5">
            <w:pPr>
              <w:jc w:val="center"/>
              <w:rPr>
                <w:rFonts w:asciiTheme="minorHAnsi" w:hAnsiTheme="minorHAnsi" w:cstheme="minorHAnsi"/>
                <w:i/>
                <w:iCs/>
                <w:color w:val="000000"/>
                <w:sz w:val="20"/>
                <w:szCs w:val="20"/>
              </w:rPr>
            </w:pPr>
            <w:proofErr w:type="spellStart"/>
            <w:r w:rsidRPr="00C614C5">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C614C5" w:rsidRPr="00C614C5" w:rsidRDefault="00C614C5">
            <w:pPr>
              <w:jc w:val="center"/>
              <w:rPr>
                <w:rFonts w:asciiTheme="minorHAnsi" w:hAnsiTheme="minorHAnsi" w:cstheme="minorHAnsi"/>
                <w:i/>
                <w:iCs/>
                <w:color w:val="000000"/>
                <w:sz w:val="20"/>
                <w:szCs w:val="20"/>
              </w:rPr>
            </w:pPr>
            <w:r w:rsidRPr="00C614C5">
              <w:rPr>
                <w:rFonts w:asciiTheme="minorHAnsi" w:hAnsiTheme="minorHAnsi" w:cstheme="minorHAnsi"/>
                <w:i/>
                <w:iCs/>
                <w:color w:val="000000"/>
                <w:sz w:val="20"/>
                <w:szCs w:val="20"/>
              </w:rPr>
              <w:t>SS</w:t>
            </w:r>
          </w:p>
        </w:tc>
        <w:tc>
          <w:tcPr>
            <w:tcW w:w="1300" w:type="dxa"/>
            <w:tcBorders>
              <w:top w:val="single" w:sz="8" w:space="0" w:color="auto"/>
              <w:left w:val="nil"/>
              <w:bottom w:val="single" w:sz="4" w:space="0" w:color="auto"/>
              <w:right w:val="nil"/>
            </w:tcBorders>
            <w:shd w:val="clear" w:color="auto" w:fill="auto"/>
            <w:noWrap/>
            <w:vAlign w:val="bottom"/>
            <w:hideMark/>
          </w:tcPr>
          <w:p w:rsidR="00C614C5" w:rsidRPr="00C614C5" w:rsidRDefault="00C614C5">
            <w:pPr>
              <w:jc w:val="center"/>
              <w:rPr>
                <w:rFonts w:asciiTheme="minorHAnsi" w:hAnsiTheme="minorHAnsi" w:cstheme="minorHAnsi"/>
                <w:i/>
                <w:iCs/>
                <w:color w:val="000000"/>
                <w:sz w:val="20"/>
                <w:szCs w:val="20"/>
              </w:rPr>
            </w:pPr>
            <w:r w:rsidRPr="00C614C5">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C614C5" w:rsidRPr="00C614C5" w:rsidRDefault="00C614C5">
            <w:pPr>
              <w:jc w:val="center"/>
              <w:rPr>
                <w:rFonts w:asciiTheme="minorHAnsi" w:hAnsiTheme="minorHAnsi" w:cstheme="minorHAnsi"/>
                <w:i/>
                <w:iCs/>
                <w:color w:val="000000"/>
                <w:sz w:val="20"/>
                <w:szCs w:val="20"/>
              </w:rPr>
            </w:pPr>
            <w:r w:rsidRPr="00C614C5">
              <w:rPr>
                <w:rFonts w:asciiTheme="minorHAnsi" w:hAnsiTheme="minorHAnsi" w:cstheme="minorHAns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C614C5" w:rsidRPr="00C614C5" w:rsidRDefault="00C614C5">
            <w:pPr>
              <w:jc w:val="center"/>
              <w:rPr>
                <w:rFonts w:asciiTheme="minorHAnsi" w:hAnsiTheme="minorHAnsi" w:cstheme="minorHAnsi"/>
                <w:i/>
                <w:iCs/>
                <w:color w:val="000000"/>
                <w:sz w:val="20"/>
                <w:szCs w:val="20"/>
              </w:rPr>
            </w:pPr>
            <w:proofErr w:type="spellStart"/>
            <w:r w:rsidRPr="00C614C5">
              <w:rPr>
                <w:rFonts w:asciiTheme="minorHAnsi" w:hAnsiTheme="minorHAnsi" w:cstheme="minorHAnsi"/>
                <w:i/>
                <w:iCs/>
                <w:color w:val="000000"/>
                <w:sz w:val="20"/>
                <w:szCs w:val="20"/>
              </w:rPr>
              <w:t>Significance</w:t>
            </w:r>
            <w:proofErr w:type="spellEnd"/>
            <w:r w:rsidRPr="00C614C5">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C614C5" w:rsidRPr="00C614C5" w:rsidRDefault="00C614C5">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r>
      <w:tr w:rsidR="00C614C5" w:rsidRPr="00C614C5" w:rsidTr="00C614C5">
        <w:trPr>
          <w:trHeight w:val="288"/>
        </w:trPr>
        <w:tc>
          <w:tcPr>
            <w:tcW w:w="2943"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color w:val="000000"/>
                <w:sz w:val="20"/>
                <w:szCs w:val="20"/>
              </w:rPr>
            </w:pPr>
            <w:proofErr w:type="spellStart"/>
            <w:r w:rsidRPr="00C614C5">
              <w:rPr>
                <w:rFonts w:asciiTheme="minorHAnsi" w:hAnsiTheme="minorHAnsi" w:cstheme="minorHAnsi"/>
                <w:color w:val="000000"/>
                <w:sz w:val="20"/>
                <w:szCs w:val="20"/>
              </w:rPr>
              <w:t>Regression</w:t>
            </w:r>
            <w:proofErr w:type="spellEnd"/>
          </w:p>
        </w:tc>
        <w:tc>
          <w:tcPr>
            <w:tcW w:w="1257"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1</w:t>
            </w:r>
          </w:p>
        </w:tc>
        <w:tc>
          <w:tcPr>
            <w:tcW w:w="1460"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7,82712E-07</w:t>
            </w:r>
          </w:p>
        </w:tc>
        <w:tc>
          <w:tcPr>
            <w:tcW w:w="1300"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7,82712E-07</w:t>
            </w:r>
          </w:p>
        </w:tc>
        <w:tc>
          <w:tcPr>
            <w:tcW w:w="1300"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2,272163557</w:t>
            </w:r>
          </w:p>
        </w:tc>
        <w:tc>
          <w:tcPr>
            <w:tcW w:w="1360"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0,182438768</w:t>
            </w:r>
          </w:p>
        </w:tc>
        <w:tc>
          <w:tcPr>
            <w:tcW w:w="1300"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r>
      <w:tr w:rsidR="00C614C5" w:rsidRPr="00C614C5" w:rsidTr="00C614C5">
        <w:trPr>
          <w:trHeight w:val="288"/>
        </w:trPr>
        <w:tc>
          <w:tcPr>
            <w:tcW w:w="2943"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color w:val="000000"/>
                <w:sz w:val="20"/>
                <w:szCs w:val="20"/>
              </w:rPr>
            </w:pPr>
            <w:proofErr w:type="spellStart"/>
            <w:r w:rsidRPr="00C614C5">
              <w:rPr>
                <w:rFonts w:asciiTheme="minorHAnsi" w:hAnsiTheme="minorHAnsi" w:cstheme="minorHAnsi"/>
                <w:color w:val="000000"/>
                <w:sz w:val="20"/>
                <w:szCs w:val="20"/>
              </w:rPr>
              <w:t>Residual</w:t>
            </w:r>
            <w:proofErr w:type="spellEnd"/>
          </w:p>
        </w:tc>
        <w:tc>
          <w:tcPr>
            <w:tcW w:w="1257"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6</w:t>
            </w:r>
          </w:p>
        </w:tc>
        <w:tc>
          <w:tcPr>
            <w:tcW w:w="1460"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2,06687E-06</w:t>
            </w:r>
          </w:p>
        </w:tc>
        <w:tc>
          <w:tcPr>
            <w:tcW w:w="1300"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3,44479E-07</w:t>
            </w:r>
          </w:p>
        </w:tc>
        <w:tc>
          <w:tcPr>
            <w:tcW w:w="1300"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r>
      <w:tr w:rsidR="00C614C5" w:rsidRPr="00C614C5" w:rsidTr="00C614C5">
        <w:trPr>
          <w:trHeight w:val="300"/>
        </w:trPr>
        <w:tc>
          <w:tcPr>
            <w:tcW w:w="2943" w:type="dxa"/>
            <w:tcBorders>
              <w:top w:val="nil"/>
              <w:left w:val="nil"/>
              <w:bottom w:val="single" w:sz="8" w:space="0" w:color="auto"/>
              <w:right w:val="nil"/>
            </w:tcBorders>
            <w:shd w:val="clear" w:color="auto" w:fill="auto"/>
            <w:noWrap/>
            <w:vAlign w:val="bottom"/>
            <w:hideMark/>
          </w:tcPr>
          <w:p w:rsidR="00C614C5" w:rsidRPr="00C614C5" w:rsidRDefault="00C614C5">
            <w:pPr>
              <w:rPr>
                <w:rFonts w:asciiTheme="minorHAnsi" w:hAnsiTheme="minorHAnsi" w:cstheme="minorHAnsi"/>
                <w:color w:val="000000"/>
                <w:sz w:val="20"/>
                <w:szCs w:val="20"/>
              </w:rPr>
            </w:pPr>
            <w:proofErr w:type="spellStart"/>
            <w:r w:rsidRPr="00C614C5">
              <w:rPr>
                <w:rFonts w:asciiTheme="minorHAnsi" w:hAnsiTheme="minorHAnsi" w:cstheme="minorHAnsi"/>
                <w:color w:val="000000"/>
                <w:sz w:val="20"/>
                <w:szCs w:val="20"/>
              </w:rPr>
              <w:t>Total</w:t>
            </w:r>
            <w:proofErr w:type="spellEnd"/>
          </w:p>
        </w:tc>
        <w:tc>
          <w:tcPr>
            <w:tcW w:w="1257" w:type="dxa"/>
            <w:tcBorders>
              <w:top w:val="nil"/>
              <w:left w:val="nil"/>
              <w:bottom w:val="single" w:sz="8" w:space="0" w:color="auto"/>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2,84958E-06</w:t>
            </w:r>
          </w:p>
        </w:tc>
        <w:tc>
          <w:tcPr>
            <w:tcW w:w="1300" w:type="dxa"/>
            <w:tcBorders>
              <w:top w:val="nil"/>
              <w:left w:val="nil"/>
              <w:bottom w:val="single" w:sz="8" w:space="0" w:color="auto"/>
              <w:right w:val="nil"/>
            </w:tcBorders>
            <w:shd w:val="clear" w:color="auto" w:fill="auto"/>
            <w:noWrap/>
            <w:vAlign w:val="bottom"/>
            <w:hideMark/>
          </w:tcPr>
          <w:p w:rsidR="00C614C5" w:rsidRPr="00C614C5" w:rsidRDefault="00C614C5">
            <w:pPr>
              <w:rPr>
                <w:rFonts w:asciiTheme="minorHAnsi" w:hAnsiTheme="minorHAnsi" w:cstheme="minorHAnsi"/>
                <w:color w:val="000000"/>
                <w:sz w:val="20"/>
                <w:szCs w:val="20"/>
              </w:rPr>
            </w:pPr>
            <w:r w:rsidRPr="00C614C5">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C614C5" w:rsidRPr="00C614C5" w:rsidRDefault="00C614C5">
            <w:pPr>
              <w:rPr>
                <w:rFonts w:asciiTheme="minorHAnsi" w:hAnsiTheme="minorHAnsi" w:cstheme="minorHAnsi"/>
                <w:color w:val="000000"/>
                <w:sz w:val="20"/>
                <w:szCs w:val="20"/>
              </w:rPr>
            </w:pPr>
            <w:r w:rsidRPr="00C614C5">
              <w:rPr>
                <w:rFonts w:asciiTheme="minorHAnsi" w:hAnsiTheme="minorHAnsi" w:cstheme="minorHAns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C614C5" w:rsidRPr="00C614C5" w:rsidRDefault="00C614C5">
            <w:pPr>
              <w:rPr>
                <w:rFonts w:asciiTheme="minorHAnsi" w:hAnsiTheme="minorHAnsi" w:cstheme="minorHAnsi"/>
                <w:color w:val="000000"/>
                <w:sz w:val="20"/>
                <w:szCs w:val="20"/>
              </w:rPr>
            </w:pPr>
            <w:r w:rsidRPr="00C614C5">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r>
      <w:tr w:rsidR="00C614C5" w:rsidRPr="00C614C5" w:rsidTr="00C614C5">
        <w:trPr>
          <w:trHeight w:val="300"/>
        </w:trPr>
        <w:tc>
          <w:tcPr>
            <w:tcW w:w="2943"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257"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sz w:val="20"/>
                <w:szCs w:val="20"/>
              </w:rPr>
            </w:pPr>
          </w:p>
        </w:tc>
      </w:tr>
      <w:tr w:rsidR="00C614C5" w:rsidRPr="00C614C5" w:rsidTr="00C614C5">
        <w:trPr>
          <w:trHeight w:val="288"/>
        </w:trPr>
        <w:tc>
          <w:tcPr>
            <w:tcW w:w="2943" w:type="dxa"/>
            <w:tcBorders>
              <w:top w:val="single" w:sz="8" w:space="0" w:color="auto"/>
              <w:left w:val="nil"/>
              <w:bottom w:val="single" w:sz="4" w:space="0" w:color="auto"/>
              <w:right w:val="nil"/>
            </w:tcBorders>
            <w:shd w:val="clear" w:color="auto" w:fill="auto"/>
            <w:noWrap/>
            <w:vAlign w:val="bottom"/>
            <w:hideMark/>
          </w:tcPr>
          <w:p w:rsidR="00C614C5" w:rsidRPr="00C614C5" w:rsidRDefault="00C614C5">
            <w:pPr>
              <w:jc w:val="center"/>
              <w:rPr>
                <w:rFonts w:asciiTheme="minorHAnsi" w:hAnsiTheme="minorHAnsi" w:cstheme="minorHAnsi"/>
                <w:i/>
                <w:iCs/>
                <w:color w:val="000000"/>
                <w:sz w:val="20"/>
                <w:szCs w:val="20"/>
              </w:rPr>
            </w:pPr>
            <w:r w:rsidRPr="00C614C5">
              <w:rPr>
                <w:rFonts w:asciiTheme="minorHAnsi" w:hAnsiTheme="minorHAnsi" w:cstheme="minorHAnsi"/>
                <w:i/>
                <w:iCs/>
                <w:color w:val="000000"/>
                <w:sz w:val="20"/>
                <w:szCs w:val="20"/>
              </w:rPr>
              <w:t> </w:t>
            </w:r>
          </w:p>
        </w:tc>
        <w:tc>
          <w:tcPr>
            <w:tcW w:w="1257" w:type="dxa"/>
            <w:tcBorders>
              <w:top w:val="single" w:sz="8" w:space="0" w:color="auto"/>
              <w:left w:val="nil"/>
              <w:bottom w:val="single" w:sz="4" w:space="0" w:color="auto"/>
              <w:right w:val="nil"/>
            </w:tcBorders>
            <w:shd w:val="clear" w:color="auto" w:fill="auto"/>
            <w:noWrap/>
            <w:vAlign w:val="bottom"/>
            <w:hideMark/>
          </w:tcPr>
          <w:p w:rsidR="00C614C5" w:rsidRPr="00C614C5" w:rsidRDefault="00C614C5">
            <w:pPr>
              <w:jc w:val="center"/>
              <w:rPr>
                <w:rFonts w:asciiTheme="minorHAnsi" w:hAnsiTheme="minorHAnsi" w:cstheme="minorHAnsi"/>
                <w:i/>
                <w:iCs/>
                <w:color w:val="000000"/>
                <w:sz w:val="20"/>
                <w:szCs w:val="20"/>
              </w:rPr>
            </w:pPr>
            <w:proofErr w:type="spellStart"/>
            <w:r w:rsidRPr="00C614C5">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C614C5" w:rsidRPr="00C614C5" w:rsidRDefault="00C614C5">
            <w:pPr>
              <w:jc w:val="center"/>
              <w:rPr>
                <w:rFonts w:asciiTheme="minorHAnsi" w:hAnsiTheme="minorHAnsi" w:cstheme="minorHAnsi"/>
                <w:i/>
                <w:iCs/>
                <w:color w:val="000000"/>
                <w:sz w:val="20"/>
                <w:szCs w:val="20"/>
              </w:rPr>
            </w:pPr>
            <w:r w:rsidRPr="00C614C5">
              <w:rPr>
                <w:rFonts w:asciiTheme="minorHAnsi" w:hAnsiTheme="minorHAnsi" w:cstheme="minorHAnsi"/>
                <w:i/>
                <w:iCs/>
                <w:color w:val="000000"/>
                <w:sz w:val="20"/>
                <w:szCs w:val="20"/>
              </w:rPr>
              <w:t xml:space="preserve">Standard </w:t>
            </w:r>
            <w:proofErr w:type="spellStart"/>
            <w:r w:rsidRPr="00C614C5">
              <w:rPr>
                <w:rFonts w:asciiTheme="minorHAnsi" w:hAnsiTheme="minorHAnsi" w:cstheme="minorHAnsi"/>
                <w:i/>
                <w:iCs/>
                <w:color w:val="000000"/>
                <w:sz w:val="20"/>
                <w:szCs w:val="20"/>
              </w:rPr>
              <w:t>Error</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C614C5" w:rsidRPr="00C614C5" w:rsidRDefault="00C614C5">
            <w:pPr>
              <w:jc w:val="center"/>
              <w:rPr>
                <w:rFonts w:asciiTheme="minorHAnsi" w:hAnsiTheme="minorHAnsi" w:cstheme="minorHAnsi"/>
                <w:i/>
                <w:iCs/>
                <w:color w:val="000000"/>
                <w:sz w:val="20"/>
                <w:szCs w:val="20"/>
              </w:rPr>
            </w:pPr>
            <w:r w:rsidRPr="00C614C5">
              <w:rPr>
                <w:rFonts w:asciiTheme="minorHAnsi" w:hAnsiTheme="minorHAnsi" w:cstheme="minorHAnsi"/>
                <w:i/>
                <w:iCs/>
                <w:color w:val="000000"/>
                <w:sz w:val="20"/>
                <w:szCs w:val="20"/>
              </w:rPr>
              <w:t xml:space="preserve">t </w:t>
            </w:r>
            <w:proofErr w:type="spellStart"/>
            <w:r w:rsidRPr="00C614C5">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C614C5" w:rsidRPr="00C614C5" w:rsidRDefault="00C614C5">
            <w:pPr>
              <w:jc w:val="center"/>
              <w:rPr>
                <w:rFonts w:asciiTheme="minorHAnsi" w:hAnsiTheme="minorHAnsi" w:cstheme="minorHAnsi"/>
                <w:i/>
                <w:iCs/>
                <w:color w:val="000000"/>
                <w:sz w:val="20"/>
                <w:szCs w:val="20"/>
              </w:rPr>
            </w:pPr>
            <w:r w:rsidRPr="00C614C5">
              <w:rPr>
                <w:rFonts w:asciiTheme="minorHAnsi" w:hAnsiTheme="minorHAnsi" w:cstheme="minorHAnsi"/>
                <w:i/>
                <w:iCs/>
                <w:color w:val="000000"/>
                <w:sz w:val="20"/>
                <w:szCs w:val="20"/>
              </w:rPr>
              <w:t>P-</w:t>
            </w:r>
            <w:proofErr w:type="spellStart"/>
            <w:r w:rsidRPr="00C614C5">
              <w:rPr>
                <w:rFonts w:asciiTheme="minorHAnsi" w:hAnsiTheme="minorHAnsi" w:cstheme="minorHAns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C614C5" w:rsidRPr="00C614C5" w:rsidRDefault="00C614C5">
            <w:pPr>
              <w:jc w:val="center"/>
              <w:rPr>
                <w:rFonts w:asciiTheme="minorHAnsi" w:hAnsiTheme="minorHAnsi" w:cstheme="minorHAnsi"/>
                <w:i/>
                <w:iCs/>
                <w:color w:val="000000"/>
                <w:sz w:val="20"/>
                <w:szCs w:val="20"/>
              </w:rPr>
            </w:pPr>
            <w:proofErr w:type="spellStart"/>
            <w:r w:rsidRPr="00C614C5">
              <w:rPr>
                <w:rFonts w:asciiTheme="minorHAnsi" w:hAnsiTheme="minorHAnsi" w:cstheme="minorHAnsi"/>
                <w:i/>
                <w:iCs/>
                <w:color w:val="000000"/>
                <w:sz w:val="20"/>
                <w:szCs w:val="20"/>
              </w:rPr>
              <w:t>Lower</w:t>
            </w:r>
            <w:proofErr w:type="spellEnd"/>
            <w:r w:rsidRPr="00C614C5">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C614C5" w:rsidRPr="00C614C5" w:rsidRDefault="00C614C5">
            <w:pPr>
              <w:jc w:val="center"/>
              <w:rPr>
                <w:rFonts w:asciiTheme="minorHAnsi" w:hAnsiTheme="minorHAnsi" w:cstheme="minorHAnsi"/>
                <w:i/>
                <w:iCs/>
                <w:color w:val="000000"/>
                <w:sz w:val="20"/>
                <w:szCs w:val="20"/>
              </w:rPr>
            </w:pPr>
            <w:proofErr w:type="spellStart"/>
            <w:r w:rsidRPr="00C614C5">
              <w:rPr>
                <w:rFonts w:asciiTheme="minorHAnsi" w:hAnsiTheme="minorHAnsi" w:cstheme="minorHAnsi"/>
                <w:i/>
                <w:iCs/>
                <w:color w:val="000000"/>
                <w:sz w:val="20"/>
                <w:szCs w:val="20"/>
              </w:rPr>
              <w:t>Upper</w:t>
            </w:r>
            <w:proofErr w:type="spellEnd"/>
            <w:r w:rsidRPr="00C614C5">
              <w:rPr>
                <w:rFonts w:asciiTheme="minorHAnsi" w:hAnsiTheme="minorHAnsi" w:cstheme="minorHAns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C614C5" w:rsidRPr="00C614C5" w:rsidRDefault="00C614C5">
            <w:pPr>
              <w:jc w:val="center"/>
              <w:rPr>
                <w:rFonts w:asciiTheme="minorHAnsi" w:hAnsiTheme="minorHAnsi" w:cstheme="minorHAnsi"/>
                <w:i/>
                <w:iCs/>
                <w:color w:val="000000"/>
                <w:sz w:val="20"/>
                <w:szCs w:val="20"/>
              </w:rPr>
            </w:pPr>
            <w:proofErr w:type="spellStart"/>
            <w:r w:rsidRPr="00C614C5">
              <w:rPr>
                <w:rFonts w:asciiTheme="minorHAnsi" w:hAnsiTheme="minorHAnsi" w:cstheme="minorHAnsi"/>
                <w:i/>
                <w:iCs/>
                <w:color w:val="000000"/>
                <w:sz w:val="20"/>
                <w:szCs w:val="20"/>
              </w:rPr>
              <w:t>Lower</w:t>
            </w:r>
            <w:proofErr w:type="spellEnd"/>
            <w:r w:rsidRPr="00C614C5">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C614C5" w:rsidRPr="00C614C5" w:rsidRDefault="00C614C5">
            <w:pPr>
              <w:jc w:val="center"/>
              <w:rPr>
                <w:rFonts w:asciiTheme="minorHAnsi" w:hAnsiTheme="minorHAnsi" w:cstheme="minorHAnsi"/>
                <w:i/>
                <w:iCs/>
                <w:color w:val="000000"/>
                <w:sz w:val="20"/>
                <w:szCs w:val="20"/>
              </w:rPr>
            </w:pPr>
            <w:proofErr w:type="spellStart"/>
            <w:r w:rsidRPr="00C614C5">
              <w:rPr>
                <w:rFonts w:asciiTheme="minorHAnsi" w:hAnsiTheme="minorHAnsi" w:cstheme="minorHAnsi"/>
                <w:i/>
                <w:iCs/>
                <w:color w:val="000000"/>
                <w:sz w:val="20"/>
                <w:szCs w:val="20"/>
              </w:rPr>
              <w:t>Upper</w:t>
            </w:r>
            <w:proofErr w:type="spellEnd"/>
            <w:r w:rsidRPr="00C614C5">
              <w:rPr>
                <w:rFonts w:asciiTheme="minorHAnsi" w:hAnsiTheme="minorHAnsi" w:cstheme="minorHAnsi"/>
                <w:i/>
                <w:iCs/>
                <w:color w:val="000000"/>
                <w:sz w:val="20"/>
                <w:szCs w:val="20"/>
              </w:rPr>
              <w:t xml:space="preserve"> 95,0%</w:t>
            </w:r>
          </w:p>
        </w:tc>
      </w:tr>
      <w:tr w:rsidR="00C614C5" w:rsidRPr="00C614C5" w:rsidTr="00C614C5">
        <w:trPr>
          <w:trHeight w:val="288"/>
        </w:trPr>
        <w:tc>
          <w:tcPr>
            <w:tcW w:w="2943" w:type="dxa"/>
            <w:tcBorders>
              <w:top w:val="nil"/>
              <w:left w:val="nil"/>
              <w:bottom w:val="nil"/>
              <w:right w:val="nil"/>
            </w:tcBorders>
            <w:shd w:val="clear" w:color="auto" w:fill="auto"/>
            <w:noWrap/>
            <w:vAlign w:val="bottom"/>
            <w:hideMark/>
          </w:tcPr>
          <w:p w:rsidR="00C614C5" w:rsidRPr="00C614C5" w:rsidRDefault="00C614C5">
            <w:pPr>
              <w:rPr>
                <w:rFonts w:asciiTheme="minorHAnsi" w:hAnsiTheme="minorHAnsi" w:cstheme="minorHAnsi"/>
                <w:color w:val="000000"/>
                <w:sz w:val="20"/>
                <w:szCs w:val="20"/>
              </w:rPr>
            </w:pPr>
            <w:proofErr w:type="spellStart"/>
            <w:r w:rsidRPr="00C614C5">
              <w:rPr>
                <w:rFonts w:asciiTheme="minorHAnsi" w:hAnsiTheme="minorHAnsi" w:cstheme="minorHAnsi"/>
                <w:color w:val="000000"/>
                <w:sz w:val="20"/>
                <w:szCs w:val="20"/>
              </w:rPr>
              <w:t>Intercept</w:t>
            </w:r>
            <w:proofErr w:type="spellEnd"/>
          </w:p>
        </w:tc>
        <w:tc>
          <w:tcPr>
            <w:tcW w:w="1257"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0,998053069</w:t>
            </w:r>
          </w:p>
        </w:tc>
        <w:tc>
          <w:tcPr>
            <w:tcW w:w="1460"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0,000627822</w:t>
            </w:r>
          </w:p>
        </w:tc>
        <w:tc>
          <w:tcPr>
            <w:tcW w:w="1300"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1589,707144</w:t>
            </w:r>
          </w:p>
        </w:tc>
        <w:tc>
          <w:tcPr>
            <w:tcW w:w="1300"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4,18214E-18</w:t>
            </w:r>
          </w:p>
        </w:tc>
        <w:tc>
          <w:tcPr>
            <w:tcW w:w="1360"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0,996516844</w:t>
            </w:r>
          </w:p>
        </w:tc>
        <w:tc>
          <w:tcPr>
            <w:tcW w:w="1300"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0,999589294</w:t>
            </w:r>
          </w:p>
        </w:tc>
        <w:tc>
          <w:tcPr>
            <w:tcW w:w="1360"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0,996516844</w:t>
            </w:r>
          </w:p>
        </w:tc>
        <w:tc>
          <w:tcPr>
            <w:tcW w:w="1300" w:type="dxa"/>
            <w:tcBorders>
              <w:top w:val="nil"/>
              <w:left w:val="nil"/>
              <w:bottom w:val="nil"/>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0,999589294</w:t>
            </w:r>
          </w:p>
        </w:tc>
      </w:tr>
      <w:tr w:rsidR="00C614C5" w:rsidRPr="00C614C5" w:rsidTr="00C614C5">
        <w:trPr>
          <w:trHeight w:val="300"/>
        </w:trPr>
        <w:tc>
          <w:tcPr>
            <w:tcW w:w="2943" w:type="dxa"/>
            <w:tcBorders>
              <w:top w:val="nil"/>
              <w:left w:val="nil"/>
              <w:bottom w:val="single" w:sz="8" w:space="0" w:color="auto"/>
              <w:right w:val="nil"/>
            </w:tcBorders>
            <w:shd w:val="clear" w:color="auto" w:fill="auto"/>
            <w:noWrap/>
            <w:vAlign w:val="bottom"/>
            <w:hideMark/>
          </w:tcPr>
          <w:p w:rsidR="00C614C5" w:rsidRPr="00C614C5" w:rsidRDefault="00C614C5">
            <w:pPr>
              <w:rPr>
                <w:rFonts w:asciiTheme="minorHAnsi" w:hAnsiTheme="minorHAnsi" w:cstheme="minorHAnsi"/>
                <w:color w:val="000000"/>
                <w:sz w:val="20"/>
                <w:szCs w:val="20"/>
              </w:rPr>
            </w:pPr>
            <w:r w:rsidRPr="00C614C5">
              <w:rPr>
                <w:rFonts w:asciiTheme="minorHAnsi" w:hAnsiTheme="minorHAnsi" w:cstheme="minorHAnsi"/>
                <w:color w:val="000000"/>
                <w:sz w:val="20"/>
                <w:szCs w:val="20"/>
              </w:rPr>
              <w:t>Πωλήσεις/Σύνολο Ενεργητικού</w:t>
            </w:r>
          </w:p>
        </w:tc>
        <w:tc>
          <w:tcPr>
            <w:tcW w:w="1257" w:type="dxa"/>
            <w:tcBorders>
              <w:top w:val="nil"/>
              <w:left w:val="nil"/>
              <w:bottom w:val="single" w:sz="8" w:space="0" w:color="auto"/>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0,003434269</w:t>
            </w:r>
          </w:p>
        </w:tc>
        <w:tc>
          <w:tcPr>
            <w:tcW w:w="1460" w:type="dxa"/>
            <w:tcBorders>
              <w:top w:val="nil"/>
              <w:left w:val="nil"/>
              <w:bottom w:val="single" w:sz="8" w:space="0" w:color="auto"/>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0,002278319</w:t>
            </w:r>
          </w:p>
        </w:tc>
        <w:tc>
          <w:tcPr>
            <w:tcW w:w="1300" w:type="dxa"/>
            <w:tcBorders>
              <w:top w:val="nil"/>
              <w:left w:val="nil"/>
              <w:bottom w:val="single" w:sz="8" w:space="0" w:color="auto"/>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1,507369748</w:t>
            </w:r>
          </w:p>
        </w:tc>
        <w:tc>
          <w:tcPr>
            <w:tcW w:w="1300" w:type="dxa"/>
            <w:tcBorders>
              <w:top w:val="nil"/>
              <w:left w:val="nil"/>
              <w:bottom w:val="single" w:sz="8" w:space="0" w:color="auto"/>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0,182438768</w:t>
            </w:r>
          </w:p>
        </w:tc>
        <w:tc>
          <w:tcPr>
            <w:tcW w:w="1360" w:type="dxa"/>
            <w:tcBorders>
              <w:top w:val="nil"/>
              <w:left w:val="nil"/>
              <w:bottom w:val="single" w:sz="8" w:space="0" w:color="auto"/>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-0,002140577</w:t>
            </w:r>
          </w:p>
        </w:tc>
        <w:tc>
          <w:tcPr>
            <w:tcW w:w="1300" w:type="dxa"/>
            <w:tcBorders>
              <w:top w:val="nil"/>
              <w:left w:val="nil"/>
              <w:bottom w:val="single" w:sz="8" w:space="0" w:color="auto"/>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0,009009115</w:t>
            </w:r>
          </w:p>
        </w:tc>
        <w:tc>
          <w:tcPr>
            <w:tcW w:w="1360" w:type="dxa"/>
            <w:tcBorders>
              <w:top w:val="nil"/>
              <w:left w:val="nil"/>
              <w:bottom w:val="single" w:sz="8" w:space="0" w:color="auto"/>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-0,002140577</w:t>
            </w:r>
          </w:p>
        </w:tc>
        <w:tc>
          <w:tcPr>
            <w:tcW w:w="1300" w:type="dxa"/>
            <w:tcBorders>
              <w:top w:val="nil"/>
              <w:left w:val="nil"/>
              <w:bottom w:val="single" w:sz="8" w:space="0" w:color="auto"/>
              <w:right w:val="nil"/>
            </w:tcBorders>
            <w:shd w:val="clear" w:color="auto" w:fill="auto"/>
            <w:noWrap/>
            <w:vAlign w:val="bottom"/>
            <w:hideMark/>
          </w:tcPr>
          <w:p w:rsidR="00C614C5" w:rsidRPr="00C614C5" w:rsidRDefault="00C614C5">
            <w:pPr>
              <w:jc w:val="right"/>
              <w:rPr>
                <w:rFonts w:asciiTheme="minorHAnsi" w:hAnsiTheme="minorHAnsi" w:cstheme="minorHAnsi"/>
                <w:color w:val="000000"/>
                <w:sz w:val="20"/>
                <w:szCs w:val="20"/>
              </w:rPr>
            </w:pPr>
            <w:r w:rsidRPr="00C614C5">
              <w:rPr>
                <w:rFonts w:asciiTheme="minorHAnsi" w:hAnsiTheme="minorHAnsi" w:cstheme="minorHAnsi"/>
                <w:color w:val="000000"/>
                <w:sz w:val="20"/>
                <w:szCs w:val="20"/>
              </w:rPr>
              <w:t>0,009009115</w:t>
            </w:r>
          </w:p>
        </w:tc>
      </w:tr>
    </w:tbl>
    <w:p w:rsidR="00C614C5" w:rsidRDefault="00C614C5"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D30B3B">
      <w:pPr>
        <w:rPr>
          <w:rFonts w:ascii="Arial" w:hAnsi="Arial" w:cs="Arial"/>
          <w:sz w:val="22"/>
          <w:szCs w:val="22"/>
          <w:u w:val="single"/>
        </w:rPr>
      </w:pPr>
      <w:r w:rsidRPr="000433F8">
        <w:rPr>
          <w:rFonts w:ascii="Arial" w:hAnsi="Arial" w:cs="Arial"/>
          <w:sz w:val="22"/>
          <w:szCs w:val="22"/>
          <w:u w:val="single"/>
        </w:rPr>
        <w:lastRenderedPageBreak/>
        <w:t>ΕφαρμογήΕ</w:t>
      </w:r>
      <w:r w:rsidR="000409CA">
        <w:rPr>
          <w:rFonts w:ascii="Arial" w:hAnsi="Arial" w:cs="Arial"/>
          <w:sz w:val="22"/>
          <w:szCs w:val="22"/>
          <w:u w:val="single"/>
        </w:rPr>
        <w:t>20</w:t>
      </w:r>
    </w:p>
    <w:p w:rsidR="00D30B3B" w:rsidRDefault="00D30B3B" w:rsidP="00BA5669"/>
    <w:tbl>
      <w:tblPr>
        <w:tblW w:w="12960" w:type="dxa"/>
        <w:tblLook w:val="04A0"/>
      </w:tblPr>
      <w:tblGrid>
        <w:gridCol w:w="2400"/>
        <w:gridCol w:w="1280"/>
        <w:gridCol w:w="1460"/>
        <w:gridCol w:w="1300"/>
        <w:gridCol w:w="1300"/>
        <w:gridCol w:w="1340"/>
        <w:gridCol w:w="1300"/>
        <w:gridCol w:w="1300"/>
        <w:gridCol w:w="1300"/>
      </w:tblGrid>
      <w:tr w:rsidR="008F763E" w:rsidRPr="008F763E" w:rsidTr="008F763E">
        <w:trPr>
          <w:trHeight w:val="288"/>
        </w:trPr>
        <w:tc>
          <w:tcPr>
            <w:tcW w:w="3660" w:type="dxa"/>
            <w:gridSpan w:val="2"/>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proofErr w:type="spellStart"/>
            <w:r w:rsidRPr="008F763E">
              <w:rPr>
                <w:rFonts w:ascii="Calibri" w:hAnsi="Calibri" w:cs="Calibri"/>
                <w:i/>
                <w:iCs/>
                <w:color w:val="000000"/>
                <w:sz w:val="20"/>
                <w:szCs w:val="20"/>
              </w:rPr>
              <w:t>Regression</w:t>
            </w:r>
            <w:proofErr w:type="spellEnd"/>
            <w:r w:rsidRPr="008F763E">
              <w:rPr>
                <w:rFonts w:ascii="Calibri" w:hAnsi="Calibri" w:cs="Calibri"/>
                <w:i/>
                <w:iCs/>
                <w:color w:val="000000"/>
                <w:sz w:val="20"/>
                <w:szCs w:val="20"/>
              </w:rPr>
              <w:t xml:space="preserve"> </w:t>
            </w:r>
            <w:proofErr w:type="spellStart"/>
            <w:r w:rsidRPr="008F763E">
              <w:rPr>
                <w:rFonts w:ascii="Calibri" w:hAnsi="Calibri" w:cs="Calibr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4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288"/>
        </w:trPr>
        <w:tc>
          <w:tcPr>
            <w:tcW w:w="2400" w:type="dxa"/>
            <w:tcBorders>
              <w:top w:val="nil"/>
              <w:left w:val="nil"/>
              <w:bottom w:val="nil"/>
              <w:right w:val="nil"/>
            </w:tcBorders>
            <w:shd w:val="clear" w:color="auto" w:fill="auto"/>
            <w:noWrap/>
            <w:vAlign w:val="bottom"/>
            <w:hideMark/>
          </w:tcPr>
          <w:p w:rsidR="008F763E" w:rsidRPr="008F763E" w:rsidRDefault="008F763E">
            <w:pPr>
              <w:rPr>
                <w:rFonts w:ascii="Calibri" w:hAnsi="Calibri" w:cs="Calibri"/>
                <w:color w:val="000000"/>
                <w:sz w:val="20"/>
                <w:szCs w:val="20"/>
              </w:rPr>
            </w:pPr>
            <w:proofErr w:type="spellStart"/>
            <w:r w:rsidRPr="008F763E">
              <w:rPr>
                <w:rFonts w:ascii="Calibri" w:hAnsi="Calibri" w:cs="Calibri"/>
                <w:color w:val="000000"/>
                <w:sz w:val="20"/>
                <w:szCs w:val="20"/>
              </w:rPr>
              <w:t>Multiple</w:t>
            </w:r>
            <w:proofErr w:type="spellEnd"/>
            <w:r w:rsidRPr="008F763E">
              <w:rPr>
                <w:rFonts w:ascii="Calibri" w:hAnsi="Calibri" w:cs="Calibri"/>
                <w:color w:val="000000"/>
                <w:sz w:val="20"/>
                <w:szCs w:val="20"/>
              </w:rPr>
              <w:t xml:space="preserve"> R</w:t>
            </w:r>
          </w:p>
        </w:tc>
        <w:tc>
          <w:tcPr>
            <w:tcW w:w="12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0,712881128</w:t>
            </w:r>
          </w:p>
        </w:tc>
        <w:tc>
          <w:tcPr>
            <w:tcW w:w="14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4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288"/>
        </w:trPr>
        <w:tc>
          <w:tcPr>
            <w:tcW w:w="2400" w:type="dxa"/>
            <w:tcBorders>
              <w:top w:val="nil"/>
              <w:left w:val="nil"/>
              <w:bottom w:val="nil"/>
              <w:right w:val="nil"/>
            </w:tcBorders>
            <w:shd w:val="clear" w:color="auto" w:fill="auto"/>
            <w:noWrap/>
            <w:vAlign w:val="bottom"/>
            <w:hideMark/>
          </w:tcPr>
          <w:p w:rsidR="008F763E" w:rsidRPr="008F763E" w:rsidRDefault="008F763E">
            <w:pPr>
              <w:rPr>
                <w:rFonts w:ascii="Calibri" w:hAnsi="Calibri" w:cs="Calibri"/>
                <w:color w:val="000000"/>
                <w:sz w:val="20"/>
                <w:szCs w:val="20"/>
              </w:rPr>
            </w:pPr>
            <w:r w:rsidRPr="008F763E">
              <w:rPr>
                <w:rFonts w:ascii="Calibri" w:hAnsi="Calibri" w:cs="Calibri"/>
                <w:color w:val="000000"/>
                <w:sz w:val="20"/>
                <w:szCs w:val="20"/>
              </w:rPr>
              <w:t xml:space="preserve">R </w:t>
            </w:r>
            <w:proofErr w:type="spellStart"/>
            <w:r w:rsidRPr="008F763E">
              <w:rPr>
                <w:rFonts w:ascii="Calibri" w:hAnsi="Calibri" w:cs="Calibri"/>
                <w:color w:val="000000"/>
                <w:sz w:val="20"/>
                <w:szCs w:val="20"/>
              </w:rPr>
              <w:t>Square</w:t>
            </w:r>
            <w:proofErr w:type="spellEnd"/>
          </w:p>
        </w:tc>
        <w:tc>
          <w:tcPr>
            <w:tcW w:w="12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0,508199503</w:t>
            </w:r>
          </w:p>
        </w:tc>
        <w:tc>
          <w:tcPr>
            <w:tcW w:w="14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4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288"/>
        </w:trPr>
        <w:tc>
          <w:tcPr>
            <w:tcW w:w="2400" w:type="dxa"/>
            <w:tcBorders>
              <w:top w:val="nil"/>
              <w:left w:val="nil"/>
              <w:bottom w:val="nil"/>
              <w:right w:val="nil"/>
            </w:tcBorders>
            <w:shd w:val="clear" w:color="auto" w:fill="auto"/>
            <w:noWrap/>
            <w:vAlign w:val="bottom"/>
            <w:hideMark/>
          </w:tcPr>
          <w:p w:rsidR="008F763E" w:rsidRPr="008F763E" w:rsidRDefault="008F763E">
            <w:pPr>
              <w:rPr>
                <w:rFonts w:ascii="Calibri" w:hAnsi="Calibri" w:cs="Calibri"/>
                <w:color w:val="000000"/>
                <w:sz w:val="20"/>
                <w:szCs w:val="20"/>
              </w:rPr>
            </w:pPr>
            <w:proofErr w:type="spellStart"/>
            <w:r w:rsidRPr="008F763E">
              <w:rPr>
                <w:rFonts w:ascii="Calibri" w:hAnsi="Calibri" w:cs="Calibri"/>
                <w:color w:val="000000"/>
                <w:sz w:val="20"/>
                <w:szCs w:val="20"/>
              </w:rPr>
              <w:t>Adjusted</w:t>
            </w:r>
            <w:proofErr w:type="spellEnd"/>
            <w:r w:rsidRPr="008F763E">
              <w:rPr>
                <w:rFonts w:ascii="Calibri" w:hAnsi="Calibri" w:cs="Calibri"/>
                <w:color w:val="000000"/>
                <w:sz w:val="20"/>
                <w:szCs w:val="20"/>
              </w:rPr>
              <w:t xml:space="preserve"> R </w:t>
            </w:r>
            <w:proofErr w:type="spellStart"/>
            <w:r w:rsidRPr="008F763E">
              <w:rPr>
                <w:rFonts w:ascii="Calibri" w:hAnsi="Calibri" w:cs="Calibri"/>
                <w:color w:val="000000"/>
                <w:sz w:val="20"/>
                <w:szCs w:val="20"/>
              </w:rPr>
              <w:t>Square</w:t>
            </w:r>
            <w:proofErr w:type="spellEnd"/>
          </w:p>
        </w:tc>
        <w:tc>
          <w:tcPr>
            <w:tcW w:w="12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0,426232753</w:t>
            </w:r>
          </w:p>
        </w:tc>
        <w:tc>
          <w:tcPr>
            <w:tcW w:w="14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4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288"/>
        </w:trPr>
        <w:tc>
          <w:tcPr>
            <w:tcW w:w="2400" w:type="dxa"/>
            <w:tcBorders>
              <w:top w:val="nil"/>
              <w:left w:val="nil"/>
              <w:bottom w:val="nil"/>
              <w:right w:val="nil"/>
            </w:tcBorders>
            <w:shd w:val="clear" w:color="auto" w:fill="auto"/>
            <w:noWrap/>
            <w:vAlign w:val="bottom"/>
            <w:hideMark/>
          </w:tcPr>
          <w:p w:rsidR="008F763E" w:rsidRPr="008F763E" w:rsidRDefault="008F763E">
            <w:pPr>
              <w:rPr>
                <w:rFonts w:ascii="Calibri" w:hAnsi="Calibri" w:cs="Calibri"/>
                <w:color w:val="000000"/>
                <w:sz w:val="20"/>
                <w:szCs w:val="20"/>
              </w:rPr>
            </w:pPr>
            <w:r w:rsidRPr="008F763E">
              <w:rPr>
                <w:rFonts w:ascii="Calibri" w:hAnsi="Calibri" w:cs="Calibri"/>
                <w:color w:val="000000"/>
                <w:sz w:val="20"/>
                <w:szCs w:val="20"/>
              </w:rPr>
              <w:t xml:space="preserve">Standard </w:t>
            </w:r>
            <w:proofErr w:type="spellStart"/>
            <w:r w:rsidRPr="008F763E">
              <w:rPr>
                <w:rFonts w:ascii="Calibri" w:hAnsi="Calibri" w:cs="Calibri"/>
                <w:color w:val="000000"/>
                <w:sz w:val="20"/>
                <w:szCs w:val="20"/>
              </w:rPr>
              <w:t>Error</w:t>
            </w:r>
            <w:proofErr w:type="spellEnd"/>
          </w:p>
        </w:tc>
        <w:tc>
          <w:tcPr>
            <w:tcW w:w="12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0,000483292</w:t>
            </w:r>
          </w:p>
        </w:tc>
        <w:tc>
          <w:tcPr>
            <w:tcW w:w="14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4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300"/>
        </w:trPr>
        <w:tc>
          <w:tcPr>
            <w:tcW w:w="2400" w:type="dxa"/>
            <w:tcBorders>
              <w:top w:val="nil"/>
              <w:left w:val="nil"/>
              <w:bottom w:val="single" w:sz="8" w:space="0" w:color="auto"/>
              <w:right w:val="nil"/>
            </w:tcBorders>
            <w:shd w:val="clear" w:color="auto" w:fill="auto"/>
            <w:noWrap/>
            <w:vAlign w:val="bottom"/>
            <w:hideMark/>
          </w:tcPr>
          <w:p w:rsidR="008F763E" w:rsidRPr="008F763E" w:rsidRDefault="008F763E">
            <w:pPr>
              <w:rPr>
                <w:rFonts w:ascii="Calibri" w:hAnsi="Calibri" w:cs="Calibri"/>
                <w:color w:val="000000"/>
                <w:sz w:val="20"/>
                <w:szCs w:val="20"/>
              </w:rPr>
            </w:pPr>
            <w:proofErr w:type="spellStart"/>
            <w:r w:rsidRPr="008F763E">
              <w:rPr>
                <w:rFonts w:ascii="Calibri" w:hAnsi="Calibri" w:cs="Calibri"/>
                <w:color w:val="000000"/>
                <w:sz w:val="20"/>
                <w:szCs w:val="20"/>
              </w:rPr>
              <w:t>Observations</w:t>
            </w:r>
            <w:proofErr w:type="spellEnd"/>
          </w:p>
        </w:tc>
        <w:tc>
          <w:tcPr>
            <w:tcW w:w="1260"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8</w:t>
            </w:r>
          </w:p>
        </w:tc>
        <w:tc>
          <w:tcPr>
            <w:tcW w:w="14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4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288"/>
        </w:trPr>
        <w:tc>
          <w:tcPr>
            <w:tcW w:w="24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2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4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4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300"/>
        </w:trPr>
        <w:tc>
          <w:tcPr>
            <w:tcW w:w="2400" w:type="dxa"/>
            <w:tcBorders>
              <w:top w:val="nil"/>
              <w:left w:val="nil"/>
              <w:bottom w:val="nil"/>
              <w:right w:val="nil"/>
            </w:tcBorders>
            <w:shd w:val="clear" w:color="auto" w:fill="auto"/>
            <w:noWrap/>
            <w:vAlign w:val="bottom"/>
            <w:hideMark/>
          </w:tcPr>
          <w:p w:rsidR="008F763E" w:rsidRPr="008F763E" w:rsidRDefault="008F763E">
            <w:pPr>
              <w:rPr>
                <w:rFonts w:ascii="Calibri" w:hAnsi="Calibri" w:cs="Calibri"/>
                <w:color w:val="000000"/>
                <w:sz w:val="20"/>
                <w:szCs w:val="20"/>
              </w:rPr>
            </w:pPr>
            <w:r w:rsidRPr="008F763E">
              <w:rPr>
                <w:rFonts w:ascii="Calibri" w:hAnsi="Calibri" w:cs="Calibri"/>
                <w:color w:val="000000"/>
                <w:sz w:val="20"/>
                <w:szCs w:val="20"/>
              </w:rPr>
              <w:t>ANOVA</w:t>
            </w:r>
          </w:p>
        </w:tc>
        <w:tc>
          <w:tcPr>
            <w:tcW w:w="1260" w:type="dxa"/>
            <w:tcBorders>
              <w:top w:val="nil"/>
              <w:left w:val="nil"/>
              <w:bottom w:val="nil"/>
              <w:right w:val="nil"/>
            </w:tcBorders>
            <w:shd w:val="clear" w:color="auto" w:fill="auto"/>
            <w:noWrap/>
            <w:vAlign w:val="bottom"/>
            <w:hideMark/>
          </w:tcPr>
          <w:p w:rsidR="008F763E" w:rsidRPr="008F763E" w:rsidRDefault="008F763E">
            <w:pPr>
              <w:rPr>
                <w:rFonts w:ascii="Calibri" w:hAnsi="Calibri" w:cs="Calibri"/>
                <w:color w:val="000000"/>
                <w:sz w:val="20"/>
                <w:szCs w:val="20"/>
              </w:rPr>
            </w:pPr>
          </w:p>
        </w:tc>
        <w:tc>
          <w:tcPr>
            <w:tcW w:w="14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4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288"/>
        </w:trPr>
        <w:tc>
          <w:tcPr>
            <w:tcW w:w="240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r w:rsidRPr="008F763E">
              <w:rPr>
                <w:rFonts w:ascii="Calibri" w:hAnsi="Calibri" w:cs="Calibri"/>
                <w:i/>
                <w:iCs/>
                <w:color w:val="000000"/>
                <w:sz w:val="20"/>
                <w:szCs w:val="20"/>
              </w:rPr>
              <w:t> </w:t>
            </w:r>
          </w:p>
        </w:tc>
        <w:tc>
          <w:tcPr>
            <w:tcW w:w="126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proofErr w:type="spellStart"/>
            <w:r w:rsidRPr="008F763E">
              <w:rPr>
                <w:rFonts w:ascii="Calibri" w:hAnsi="Calibri" w:cs="Calibr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r w:rsidRPr="008F763E">
              <w:rPr>
                <w:rFonts w:ascii="Calibri" w:hAnsi="Calibri" w:cs="Calibri"/>
                <w:i/>
                <w:iCs/>
                <w:color w:val="000000"/>
                <w:sz w:val="20"/>
                <w:szCs w:val="20"/>
              </w:rPr>
              <w:t>SS</w:t>
            </w:r>
          </w:p>
        </w:tc>
        <w:tc>
          <w:tcPr>
            <w:tcW w:w="130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r w:rsidRPr="008F763E">
              <w:rPr>
                <w:rFonts w:ascii="Calibri" w:hAnsi="Calibri" w:cs="Calibr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r w:rsidRPr="008F763E">
              <w:rPr>
                <w:rFonts w:ascii="Calibri" w:hAnsi="Calibri" w:cs="Calibri"/>
                <w:i/>
                <w:iCs/>
                <w:color w:val="000000"/>
                <w:sz w:val="20"/>
                <w:szCs w:val="20"/>
              </w:rPr>
              <w:t>F</w:t>
            </w:r>
          </w:p>
        </w:tc>
        <w:tc>
          <w:tcPr>
            <w:tcW w:w="134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proofErr w:type="spellStart"/>
            <w:r w:rsidRPr="008F763E">
              <w:rPr>
                <w:rFonts w:ascii="Calibri" w:hAnsi="Calibri" w:cs="Calibri"/>
                <w:i/>
                <w:iCs/>
                <w:color w:val="000000"/>
                <w:sz w:val="20"/>
                <w:szCs w:val="20"/>
              </w:rPr>
              <w:t>Significance</w:t>
            </w:r>
            <w:proofErr w:type="spellEnd"/>
            <w:r w:rsidRPr="008F763E">
              <w:rPr>
                <w:rFonts w:ascii="Calibri" w:hAnsi="Calibri" w:cs="Calibr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288"/>
        </w:trPr>
        <w:tc>
          <w:tcPr>
            <w:tcW w:w="2400" w:type="dxa"/>
            <w:tcBorders>
              <w:top w:val="nil"/>
              <w:left w:val="nil"/>
              <w:bottom w:val="nil"/>
              <w:right w:val="nil"/>
            </w:tcBorders>
            <w:shd w:val="clear" w:color="auto" w:fill="auto"/>
            <w:noWrap/>
            <w:vAlign w:val="bottom"/>
            <w:hideMark/>
          </w:tcPr>
          <w:p w:rsidR="008F763E" w:rsidRPr="008F763E" w:rsidRDefault="008F763E">
            <w:pPr>
              <w:rPr>
                <w:rFonts w:ascii="Calibri" w:hAnsi="Calibri" w:cs="Calibri"/>
                <w:color w:val="000000"/>
                <w:sz w:val="20"/>
                <w:szCs w:val="20"/>
              </w:rPr>
            </w:pPr>
            <w:proofErr w:type="spellStart"/>
            <w:r w:rsidRPr="008F763E">
              <w:rPr>
                <w:rFonts w:ascii="Calibri" w:hAnsi="Calibri" w:cs="Calibri"/>
                <w:color w:val="000000"/>
                <w:sz w:val="20"/>
                <w:szCs w:val="20"/>
              </w:rPr>
              <w:t>Regression</w:t>
            </w:r>
            <w:proofErr w:type="spellEnd"/>
          </w:p>
        </w:tc>
        <w:tc>
          <w:tcPr>
            <w:tcW w:w="12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1</w:t>
            </w:r>
          </w:p>
        </w:tc>
        <w:tc>
          <w:tcPr>
            <w:tcW w:w="14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1,44816E-06</w:t>
            </w:r>
          </w:p>
        </w:tc>
        <w:tc>
          <w:tcPr>
            <w:tcW w:w="130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1,44816E-06</w:t>
            </w:r>
          </w:p>
        </w:tc>
        <w:tc>
          <w:tcPr>
            <w:tcW w:w="130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6,200069004</w:t>
            </w:r>
          </w:p>
        </w:tc>
        <w:tc>
          <w:tcPr>
            <w:tcW w:w="134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0,047162623</w:t>
            </w:r>
          </w:p>
        </w:tc>
        <w:tc>
          <w:tcPr>
            <w:tcW w:w="130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288"/>
        </w:trPr>
        <w:tc>
          <w:tcPr>
            <w:tcW w:w="2400" w:type="dxa"/>
            <w:tcBorders>
              <w:top w:val="nil"/>
              <w:left w:val="nil"/>
              <w:bottom w:val="nil"/>
              <w:right w:val="nil"/>
            </w:tcBorders>
            <w:shd w:val="clear" w:color="auto" w:fill="auto"/>
            <w:noWrap/>
            <w:vAlign w:val="bottom"/>
            <w:hideMark/>
          </w:tcPr>
          <w:p w:rsidR="008F763E" w:rsidRPr="008F763E" w:rsidRDefault="008F763E">
            <w:pPr>
              <w:rPr>
                <w:rFonts w:ascii="Calibri" w:hAnsi="Calibri" w:cs="Calibri"/>
                <w:color w:val="000000"/>
                <w:sz w:val="20"/>
                <w:szCs w:val="20"/>
              </w:rPr>
            </w:pPr>
            <w:proofErr w:type="spellStart"/>
            <w:r w:rsidRPr="008F763E">
              <w:rPr>
                <w:rFonts w:ascii="Calibri" w:hAnsi="Calibri" w:cs="Calibri"/>
                <w:color w:val="000000"/>
                <w:sz w:val="20"/>
                <w:szCs w:val="20"/>
              </w:rPr>
              <w:t>Residual</w:t>
            </w:r>
            <w:proofErr w:type="spellEnd"/>
          </w:p>
        </w:tc>
        <w:tc>
          <w:tcPr>
            <w:tcW w:w="12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6</w:t>
            </w:r>
          </w:p>
        </w:tc>
        <w:tc>
          <w:tcPr>
            <w:tcW w:w="14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1,40143E-06</w:t>
            </w:r>
          </w:p>
        </w:tc>
        <w:tc>
          <w:tcPr>
            <w:tcW w:w="130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2,33571E-07</w:t>
            </w:r>
          </w:p>
        </w:tc>
        <w:tc>
          <w:tcPr>
            <w:tcW w:w="130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p>
        </w:tc>
        <w:tc>
          <w:tcPr>
            <w:tcW w:w="134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300"/>
        </w:trPr>
        <w:tc>
          <w:tcPr>
            <w:tcW w:w="2400" w:type="dxa"/>
            <w:tcBorders>
              <w:top w:val="nil"/>
              <w:left w:val="nil"/>
              <w:bottom w:val="single" w:sz="8" w:space="0" w:color="auto"/>
              <w:right w:val="nil"/>
            </w:tcBorders>
            <w:shd w:val="clear" w:color="auto" w:fill="auto"/>
            <w:noWrap/>
            <w:vAlign w:val="bottom"/>
            <w:hideMark/>
          </w:tcPr>
          <w:p w:rsidR="008F763E" w:rsidRPr="008F763E" w:rsidRDefault="008F763E">
            <w:pPr>
              <w:rPr>
                <w:rFonts w:ascii="Calibri" w:hAnsi="Calibri" w:cs="Calibri"/>
                <w:color w:val="000000"/>
                <w:sz w:val="20"/>
                <w:szCs w:val="20"/>
              </w:rPr>
            </w:pPr>
            <w:proofErr w:type="spellStart"/>
            <w:r w:rsidRPr="008F763E">
              <w:rPr>
                <w:rFonts w:ascii="Calibri" w:hAnsi="Calibri" w:cs="Calibri"/>
                <w:color w:val="000000"/>
                <w:sz w:val="20"/>
                <w:szCs w:val="20"/>
              </w:rPr>
              <w:t>Total</w:t>
            </w:r>
            <w:proofErr w:type="spellEnd"/>
          </w:p>
        </w:tc>
        <w:tc>
          <w:tcPr>
            <w:tcW w:w="1260"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2,84958E-06</w:t>
            </w:r>
          </w:p>
        </w:tc>
        <w:tc>
          <w:tcPr>
            <w:tcW w:w="1300" w:type="dxa"/>
            <w:tcBorders>
              <w:top w:val="nil"/>
              <w:left w:val="nil"/>
              <w:bottom w:val="single" w:sz="8" w:space="0" w:color="auto"/>
              <w:right w:val="nil"/>
            </w:tcBorders>
            <w:shd w:val="clear" w:color="auto" w:fill="auto"/>
            <w:noWrap/>
            <w:vAlign w:val="bottom"/>
            <w:hideMark/>
          </w:tcPr>
          <w:p w:rsidR="008F763E" w:rsidRPr="008F763E" w:rsidRDefault="008F763E">
            <w:pPr>
              <w:rPr>
                <w:rFonts w:ascii="Calibri" w:hAnsi="Calibri" w:cs="Calibri"/>
                <w:color w:val="000000"/>
                <w:sz w:val="20"/>
                <w:szCs w:val="20"/>
              </w:rPr>
            </w:pPr>
            <w:r w:rsidRPr="008F763E">
              <w:rPr>
                <w:rFonts w:ascii="Calibri" w:hAnsi="Calibri" w:cs="Calibr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8F763E" w:rsidRPr="008F763E" w:rsidRDefault="008F763E">
            <w:pPr>
              <w:rPr>
                <w:rFonts w:ascii="Calibri" w:hAnsi="Calibri" w:cs="Calibri"/>
                <w:color w:val="000000"/>
                <w:sz w:val="20"/>
                <w:szCs w:val="20"/>
              </w:rPr>
            </w:pPr>
            <w:r w:rsidRPr="008F763E">
              <w:rPr>
                <w:rFonts w:ascii="Calibri" w:hAnsi="Calibri" w:cs="Calibri"/>
                <w:color w:val="000000"/>
                <w:sz w:val="20"/>
                <w:szCs w:val="20"/>
              </w:rPr>
              <w:t> </w:t>
            </w:r>
          </w:p>
        </w:tc>
        <w:tc>
          <w:tcPr>
            <w:tcW w:w="1340" w:type="dxa"/>
            <w:tcBorders>
              <w:top w:val="nil"/>
              <w:left w:val="nil"/>
              <w:bottom w:val="single" w:sz="8" w:space="0" w:color="auto"/>
              <w:right w:val="nil"/>
            </w:tcBorders>
            <w:shd w:val="clear" w:color="auto" w:fill="auto"/>
            <w:noWrap/>
            <w:vAlign w:val="bottom"/>
            <w:hideMark/>
          </w:tcPr>
          <w:p w:rsidR="008F763E" w:rsidRPr="008F763E" w:rsidRDefault="008F763E">
            <w:pPr>
              <w:rPr>
                <w:rFonts w:ascii="Calibri" w:hAnsi="Calibri" w:cs="Calibri"/>
                <w:color w:val="000000"/>
                <w:sz w:val="20"/>
                <w:szCs w:val="20"/>
              </w:rPr>
            </w:pPr>
            <w:r w:rsidRPr="008F763E">
              <w:rPr>
                <w:rFonts w:ascii="Calibri" w:hAnsi="Calibri" w:cs="Calibri"/>
                <w:color w:val="000000"/>
                <w:sz w:val="20"/>
                <w:szCs w:val="20"/>
              </w:rPr>
              <w:t> </w:t>
            </w:r>
          </w:p>
        </w:tc>
        <w:tc>
          <w:tcPr>
            <w:tcW w:w="1300" w:type="dxa"/>
            <w:tcBorders>
              <w:top w:val="nil"/>
              <w:left w:val="nil"/>
              <w:bottom w:val="nil"/>
              <w:right w:val="nil"/>
            </w:tcBorders>
            <w:shd w:val="clear" w:color="auto" w:fill="auto"/>
            <w:noWrap/>
            <w:vAlign w:val="bottom"/>
            <w:hideMark/>
          </w:tcPr>
          <w:p w:rsidR="008F763E" w:rsidRPr="008F763E" w:rsidRDefault="008F763E">
            <w:pPr>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300"/>
        </w:trPr>
        <w:tc>
          <w:tcPr>
            <w:tcW w:w="24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2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4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4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288"/>
        </w:trPr>
        <w:tc>
          <w:tcPr>
            <w:tcW w:w="240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r w:rsidRPr="008F763E">
              <w:rPr>
                <w:rFonts w:ascii="Calibri" w:hAnsi="Calibri" w:cs="Calibri"/>
                <w:i/>
                <w:iCs/>
                <w:color w:val="000000"/>
                <w:sz w:val="20"/>
                <w:szCs w:val="20"/>
              </w:rPr>
              <w:t> </w:t>
            </w:r>
          </w:p>
        </w:tc>
        <w:tc>
          <w:tcPr>
            <w:tcW w:w="126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proofErr w:type="spellStart"/>
            <w:r w:rsidRPr="008F763E">
              <w:rPr>
                <w:rFonts w:ascii="Calibri" w:hAnsi="Calibri" w:cs="Calibr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r w:rsidRPr="008F763E">
              <w:rPr>
                <w:rFonts w:ascii="Calibri" w:hAnsi="Calibri" w:cs="Calibri"/>
                <w:i/>
                <w:iCs/>
                <w:color w:val="000000"/>
                <w:sz w:val="20"/>
                <w:szCs w:val="20"/>
              </w:rPr>
              <w:t xml:space="preserve">Standard </w:t>
            </w:r>
            <w:proofErr w:type="spellStart"/>
            <w:r w:rsidRPr="008F763E">
              <w:rPr>
                <w:rFonts w:ascii="Calibri" w:hAnsi="Calibri" w:cs="Calibri"/>
                <w:i/>
                <w:iCs/>
                <w:color w:val="000000"/>
                <w:sz w:val="20"/>
                <w:szCs w:val="20"/>
              </w:rPr>
              <w:t>Error</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r w:rsidRPr="008F763E">
              <w:rPr>
                <w:rFonts w:ascii="Calibri" w:hAnsi="Calibri" w:cs="Calibri"/>
                <w:i/>
                <w:iCs/>
                <w:color w:val="000000"/>
                <w:sz w:val="20"/>
                <w:szCs w:val="20"/>
              </w:rPr>
              <w:t xml:space="preserve">t </w:t>
            </w:r>
            <w:proofErr w:type="spellStart"/>
            <w:r w:rsidRPr="008F763E">
              <w:rPr>
                <w:rFonts w:ascii="Calibri" w:hAnsi="Calibri" w:cs="Calibr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r w:rsidRPr="008F763E">
              <w:rPr>
                <w:rFonts w:ascii="Calibri" w:hAnsi="Calibri" w:cs="Calibri"/>
                <w:i/>
                <w:iCs/>
                <w:color w:val="000000"/>
                <w:sz w:val="20"/>
                <w:szCs w:val="20"/>
              </w:rPr>
              <w:t>P-</w:t>
            </w:r>
            <w:proofErr w:type="spellStart"/>
            <w:r w:rsidRPr="008F763E">
              <w:rPr>
                <w:rFonts w:ascii="Calibri" w:hAnsi="Calibri" w:cs="Calibri"/>
                <w:i/>
                <w:iCs/>
                <w:color w:val="000000"/>
                <w:sz w:val="20"/>
                <w:szCs w:val="20"/>
              </w:rPr>
              <w:t>value</w:t>
            </w:r>
            <w:proofErr w:type="spellEnd"/>
          </w:p>
        </w:tc>
        <w:tc>
          <w:tcPr>
            <w:tcW w:w="134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proofErr w:type="spellStart"/>
            <w:r w:rsidRPr="008F763E">
              <w:rPr>
                <w:rFonts w:ascii="Calibri" w:hAnsi="Calibri" w:cs="Calibri"/>
                <w:i/>
                <w:iCs/>
                <w:color w:val="000000"/>
                <w:sz w:val="20"/>
                <w:szCs w:val="20"/>
              </w:rPr>
              <w:t>Lower</w:t>
            </w:r>
            <w:proofErr w:type="spellEnd"/>
            <w:r w:rsidRPr="008F763E">
              <w:rPr>
                <w:rFonts w:ascii="Calibri" w:hAnsi="Calibri" w:cs="Calibr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proofErr w:type="spellStart"/>
            <w:r w:rsidRPr="008F763E">
              <w:rPr>
                <w:rFonts w:ascii="Calibri" w:hAnsi="Calibri" w:cs="Calibri"/>
                <w:i/>
                <w:iCs/>
                <w:color w:val="000000"/>
                <w:sz w:val="20"/>
                <w:szCs w:val="20"/>
              </w:rPr>
              <w:t>Upper</w:t>
            </w:r>
            <w:proofErr w:type="spellEnd"/>
            <w:r w:rsidRPr="008F763E">
              <w:rPr>
                <w:rFonts w:ascii="Calibri" w:hAnsi="Calibri" w:cs="Calibr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proofErr w:type="spellStart"/>
            <w:r w:rsidRPr="008F763E">
              <w:rPr>
                <w:rFonts w:ascii="Calibri" w:hAnsi="Calibri" w:cs="Calibri"/>
                <w:i/>
                <w:iCs/>
                <w:color w:val="000000"/>
                <w:sz w:val="20"/>
                <w:szCs w:val="20"/>
              </w:rPr>
              <w:t>Lower</w:t>
            </w:r>
            <w:proofErr w:type="spellEnd"/>
            <w:r w:rsidRPr="008F763E">
              <w:rPr>
                <w:rFonts w:ascii="Calibri" w:hAnsi="Calibri" w:cs="Calibr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proofErr w:type="spellStart"/>
            <w:r w:rsidRPr="008F763E">
              <w:rPr>
                <w:rFonts w:ascii="Calibri" w:hAnsi="Calibri" w:cs="Calibri"/>
                <w:i/>
                <w:iCs/>
                <w:color w:val="000000"/>
                <w:sz w:val="20"/>
                <w:szCs w:val="20"/>
              </w:rPr>
              <w:t>Upper</w:t>
            </w:r>
            <w:proofErr w:type="spellEnd"/>
            <w:r w:rsidRPr="008F763E">
              <w:rPr>
                <w:rFonts w:ascii="Calibri" w:hAnsi="Calibri" w:cs="Calibri"/>
                <w:i/>
                <w:iCs/>
                <w:color w:val="000000"/>
                <w:sz w:val="20"/>
                <w:szCs w:val="20"/>
              </w:rPr>
              <w:t xml:space="preserve"> 95,0%</w:t>
            </w:r>
          </w:p>
        </w:tc>
      </w:tr>
      <w:tr w:rsidR="008F763E" w:rsidRPr="008F763E" w:rsidTr="008F763E">
        <w:trPr>
          <w:trHeight w:val="288"/>
        </w:trPr>
        <w:tc>
          <w:tcPr>
            <w:tcW w:w="2400" w:type="dxa"/>
            <w:tcBorders>
              <w:top w:val="nil"/>
              <w:left w:val="nil"/>
              <w:bottom w:val="nil"/>
              <w:right w:val="nil"/>
            </w:tcBorders>
            <w:shd w:val="clear" w:color="auto" w:fill="auto"/>
            <w:noWrap/>
            <w:vAlign w:val="bottom"/>
            <w:hideMark/>
          </w:tcPr>
          <w:p w:rsidR="008F763E" w:rsidRPr="008F763E" w:rsidRDefault="008F763E">
            <w:pPr>
              <w:rPr>
                <w:rFonts w:ascii="Calibri" w:hAnsi="Calibri" w:cs="Calibri"/>
                <w:color w:val="000000"/>
                <w:sz w:val="20"/>
                <w:szCs w:val="20"/>
              </w:rPr>
            </w:pPr>
            <w:proofErr w:type="spellStart"/>
            <w:r w:rsidRPr="008F763E">
              <w:rPr>
                <w:rFonts w:ascii="Calibri" w:hAnsi="Calibri" w:cs="Calibri"/>
                <w:color w:val="000000"/>
                <w:sz w:val="20"/>
                <w:szCs w:val="20"/>
              </w:rPr>
              <w:t>Intercept</w:t>
            </w:r>
            <w:proofErr w:type="spellEnd"/>
          </w:p>
        </w:tc>
        <w:tc>
          <w:tcPr>
            <w:tcW w:w="12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0,998098835</w:t>
            </w:r>
          </w:p>
        </w:tc>
        <w:tc>
          <w:tcPr>
            <w:tcW w:w="14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0,000380812</w:t>
            </w:r>
          </w:p>
        </w:tc>
        <w:tc>
          <w:tcPr>
            <w:tcW w:w="130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2620,978018</w:t>
            </w:r>
          </w:p>
        </w:tc>
        <w:tc>
          <w:tcPr>
            <w:tcW w:w="130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2,0822E-19</w:t>
            </w:r>
          </w:p>
        </w:tc>
        <w:tc>
          <w:tcPr>
            <w:tcW w:w="134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0,997167022</w:t>
            </w:r>
          </w:p>
        </w:tc>
        <w:tc>
          <w:tcPr>
            <w:tcW w:w="130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0,999030647</w:t>
            </w:r>
          </w:p>
        </w:tc>
        <w:tc>
          <w:tcPr>
            <w:tcW w:w="130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0,997167022</w:t>
            </w:r>
          </w:p>
        </w:tc>
        <w:tc>
          <w:tcPr>
            <w:tcW w:w="130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0,999030647</w:t>
            </w:r>
          </w:p>
        </w:tc>
      </w:tr>
      <w:tr w:rsidR="008F763E" w:rsidRPr="008F763E" w:rsidTr="008F763E">
        <w:trPr>
          <w:trHeight w:val="300"/>
        </w:trPr>
        <w:tc>
          <w:tcPr>
            <w:tcW w:w="2400" w:type="dxa"/>
            <w:tcBorders>
              <w:top w:val="nil"/>
              <w:left w:val="nil"/>
              <w:bottom w:val="single" w:sz="8" w:space="0" w:color="auto"/>
              <w:right w:val="nil"/>
            </w:tcBorders>
            <w:shd w:val="clear" w:color="auto" w:fill="auto"/>
            <w:noWrap/>
            <w:vAlign w:val="bottom"/>
            <w:hideMark/>
          </w:tcPr>
          <w:p w:rsidR="008F763E" w:rsidRPr="008F763E" w:rsidRDefault="008F763E">
            <w:pPr>
              <w:rPr>
                <w:rFonts w:ascii="Calibri" w:hAnsi="Calibri" w:cs="Calibri"/>
                <w:color w:val="000000"/>
                <w:sz w:val="20"/>
                <w:szCs w:val="20"/>
              </w:rPr>
            </w:pPr>
            <w:r w:rsidRPr="008F763E">
              <w:rPr>
                <w:rFonts w:ascii="Calibri" w:hAnsi="Calibri" w:cs="Calibri"/>
                <w:color w:val="000000"/>
                <w:sz w:val="20"/>
                <w:szCs w:val="20"/>
              </w:rPr>
              <w:t>Πωλήσεις/ Καθαρή Θέση</w:t>
            </w:r>
          </w:p>
        </w:tc>
        <w:tc>
          <w:tcPr>
            <w:tcW w:w="1260"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0,001317516</w:t>
            </w:r>
          </w:p>
        </w:tc>
        <w:tc>
          <w:tcPr>
            <w:tcW w:w="1460"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0,000529124</w:t>
            </w:r>
          </w:p>
        </w:tc>
        <w:tc>
          <w:tcPr>
            <w:tcW w:w="1300"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2,489993776</w:t>
            </w:r>
          </w:p>
        </w:tc>
        <w:tc>
          <w:tcPr>
            <w:tcW w:w="1300"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0,047162623</w:t>
            </w:r>
          </w:p>
        </w:tc>
        <w:tc>
          <w:tcPr>
            <w:tcW w:w="1340"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2,27957E-05</w:t>
            </w:r>
          </w:p>
        </w:tc>
        <w:tc>
          <w:tcPr>
            <w:tcW w:w="1300"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0,002612237</w:t>
            </w:r>
          </w:p>
        </w:tc>
        <w:tc>
          <w:tcPr>
            <w:tcW w:w="1300"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2,27957E-05</w:t>
            </w:r>
          </w:p>
        </w:tc>
        <w:tc>
          <w:tcPr>
            <w:tcW w:w="1300"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0,002612237</w:t>
            </w:r>
          </w:p>
        </w:tc>
      </w:tr>
    </w:tbl>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D30B3B">
      <w:pPr>
        <w:rPr>
          <w:rFonts w:ascii="Arial" w:hAnsi="Arial" w:cs="Arial"/>
          <w:sz w:val="22"/>
          <w:szCs w:val="22"/>
          <w:u w:val="single"/>
        </w:rPr>
      </w:pPr>
      <w:r w:rsidRPr="000433F8">
        <w:rPr>
          <w:rFonts w:ascii="Arial" w:hAnsi="Arial" w:cs="Arial"/>
          <w:sz w:val="22"/>
          <w:szCs w:val="22"/>
          <w:u w:val="single"/>
        </w:rPr>
        <w:lastRenderedPageBreak/>
        <w:t>ΕφαρμογήΕ</w:t>
      </w:r>
      <w:r w:rsidR="000409CA">
        <w:rPr>
          <w:rFonts w:ascii="Arial" w:hAnsi="Arial" w:cs="Arial"/>
          <w:sz w:val="22"/>
          <w:szCs w:val="22"/>
          <w:u w:val="single"/>
        </w:rPr>
        <w:t>21</w:t>
      </w:r>
    </w:p>
    <w:p w:rsidR="00D30B3B" w:rsidRDefault="00D30B3B" w:rsidP="00BA5669"/>
    <w:p w:rsidR="00D30B3B" w:rsidRDefault="00D30B3B" w:rsidP="00BA5669"/>
    <w:p w:rsidR="00D30B3B" w:rsidRDefault="00D30B3B" w:rsidP="00BA5669"/>
    <w:tbl>
      <w:tblPr>
        <w:tblW w:w="12680" w:type="dxa"/>
        <w:tblLook w:val="04A0"/>
      </w:tblPr>
      <w:tblGrid>
        <w:gridCol w:w="1841"/>
        <w:gridCol w:w="1399"/>
        <w:gridCol w:w="1460"/>
        <w:gridCol w:w="1360"/>
        <w:gridCol w:w="1300"/>
        <w:gridCol w:w="1360"/>
        <w:gridCol w:w="1300"/>
        <w:gridCol w:w="1360"/>
        <w:gridCol w:w="1300"/>
      </w:tblGrid>
      <w:tr w:rsidR="008F763E" w:rsidRPr="008F763E" w:rsidTr="008F763E">
        <w:trPr>
          <w:trHeight w:val="288"/>
        </w:trPr>
        <w:tc>
          <w:tcPr>
            <w:tcW w:w="3240" w:type="dxa"/>
            <w:gridSpan w:val="2"/>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proofErr w:type="spellStart"/>
            <w:r w:rsidRPr="008F763E">
              <w:rPr>
                <w:rFonts w:ascii="Calibri" w:hAnsi="Calibri" w:cs="Calibri"/>
                <w:i/>
                <w:iCs/>
                <w:color w:val="000000"/>
                <w:sz w:val="20"/>
                <w:szCs w:val="20"/>
              </w:rPr>
              <w:t>Regression</w:t>
            </w:r>
            <w:proofErr w:type="spellEnd"/>
            <w:r w:rsidRPr="008F763E">
              <w:rPr>
                <w:rFonts w:ascii="Calibri" w:hAnsi="Calibri" w:cs="Calibri"/>
                <w:i/>
                <w:iCs/>
                <w:color w:val="000000"/>
                <w:sz w:val="20"/>
                <w:szCs w:val="20"/>
              </w:rPr>
              <w:t xml:space="preserve"> </w:t>
            </w:r>
            <w:proofErr w:type="spellStart"/>
            <w:r w:rsidRPr="008F763E">
              <w:rPr>
                <w:rFonts w:ascii="Calibri" w:hAnsi="Calibri" w:cs="Calibr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288"/>
        </w:trPr>
        <w:tc>
          <w:tcPr>
            <w:tcW w:w="1841" w:type="dxa"/>
            <w:tcBorders>
              <w:top w:val="nil"/>
              <w:left w:val="nil"/>
              <w:bottom w:val="nil"/>
              <w:right w:val="nil"/>
            </w:tcBorders>
            <w:shd w:val="clear" w:color="auto" w:fill="auto"/>
            <w:noWrap/>
            <w:vAlign w:val="bottom"/>
            <w:hideMark/>
          </w:tcPr>
          <w:p w:rsidR="008F763E" w:rsidRPr="008F763E" w:rsidRDefault="008F763E">
            <w:pPr>
              <w:rPr>
                <w:rFonts w:ascii="Calibri" w:hAnsi="Calibri" w:cs="Calibri"/>
                <w:color w:val="000000"/>
                <w:sz w:val="20"/>
                <w:szCs w:val="20"/>
              </w:rPr>
            </w:pPr>
            <w:proofErr w:type="spellStart"/>
            <w:r w:rsidRPr="008F763E">
              <w:rPr>
                <w:rFonts w:ascii="Calibri" w:hAnsi="Calibri" w:cs="Calibri"/>
                <w:color w:val="000000"/>
                <w:sz w:val="20"/>
                <w:szCs w:val="20"/>
              </w:rPr>
              <w:t>Multiple</w:t>
            </w:r>
            <w:proofErr w:type="spellEnd"/>
            <w:r w:rsidRPr="008F763E">
              <w:rPr>
                <w:rFonts w:ascii="Calibri" w:hAnsi="Calibri" w:cs="Calibri"/>
                <w:color w:val="000000"/>
                <w:sz w:val="20"/>
                <w:szCs w:val="20"/>
              </w:rPr>
              <w:t xml:space="preserve"> R</w:t>
            </w:r>
          </w:p>
        </w:tc>
        <w:tc>
          <w:tcPr>
            <w:tcW w:w="1399"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0,097587164</w:t>
            </w:r>
          </w:p>
        </w:tc>
        <w:tc>
          <w:tcPr>
            <w:tcW w:w="14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288"/>
        </w:trPr>
        <w:tc>
          <w:tcPr>
            <w:tcW w:w="1841" w:type="dxa"/>
            <w:tcBorders>
              <w:top w:val="nil"/>
              <w:left w:val="nil"/>
              <w:bottom w:val="nil"/>
              <w:right w:val="nil"/>
            </w:tcBorders>
            <w:shd w:val="clear" w:color="auto" w:fill="auto"/>
            <w:noWrap/>
            <w:vAlign w:val="bottom"/>
            <w:hideMark/>
          </w:tcPr>
          <w:p w:rsidR="008F763E" w:rsidRPr="008F763E" w:rsidRDefault="008F763E">
            <w:pPr>
              <w:rPr>
                <w:rFonts w:ascii="Calibri" w:hAnsi="Calibri" w:cs="Calibri"/>
                <w:color w:val="000000"/>
                <w:sz w:val="20"/>
                <w:szCs w:val="20"/>
              </w:rPr>
            </w:pPr>
            <w:r w:rsidRPr="008F763E">
              <w:rPr>
                <w:rFonts w:ascii="Calibri" w:hAnsi="Calibri" w:cs="Calibri"/>
                <w:color w:val="000000"/>
                <w:sz w:val="20"/>
                <w:szCs w:val="20"/>
              </w:rPr>
              <w:t xml:space="preserve">R </w:t>
            </w:r>
            <w:proofErr w:type="spellStart"/>
            <w:r w:rsidRPr="008F763E">
              <w:rPr>
                <w:rFonts w:ascii="Calibri" w:hAnsi="Calibri" w:cs="Calibri"/>
                <w:color w:val="000000"/>
                <w:sz w:val="20"/>
                <w:szCs w:val="20"/>
              </w:rPr>
              <w:t>Square</w:t>
            </w:r>
            <w:proofErr w:type="spellEnd"/>
          </w:p>
        </w:tc>
        <w:tc>
          <w:tcPr>
            <w:tcW w:w="1399"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0,009523255</w:t>
            </w:r>
          </w:p>
        </w:tc>
        <w:tc>
          <w:tcPr>
            <w:tcW w:w="14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288"/>
        </w:trPr>
        <w:tc>
          <w:tcPr>
            <w:tcW w:w="1841" w:type="dxa"/>
            <w:tcBorders>
              <w:top w:val="nil"/>
              <w:left w:val="nil"/>
              <w:bottom w:val="nil"/>
              <w:right w:val="nil"/>
            </w:tcBorders>
            <w:shd w:val="clear" w:color="auto" w:fill="auto"/>
            <w:noWrap/>
            <w:vAlign w:val="bottom"/>
            <w:hideMark/>
          </w:tcPr>
          <w:p w:rsidR="008F763E" w:rsidRPr="008F763E" w:rsidRDefault="008F763E">
            <w:pPr>
              <w:rPr>
                <w:rFonts w:ascii="Calibri" w:hAnsi="Calibri" w:cs="Calibri"/>
                <w:color w:val="000000"/>
                <w:sz w:val="20"/>
                <w:szCs w:val="20"/>
              </w:rPr>
            </w:pPr>
            <w:proofErr w:type="spellStart"/>
            <w:r w:rsidRPr="008F763E">
              <w:rPr>
                <w:rFonts w:ascii="Calibri" w:hAnsi="Calibri" w:cs="Calibri"/>
                <w:color w:val="000000"/>
                <w:sz w:val="20"/>
                <w:szCs w:val="20"/>
              </w:rPr>
              <w:t>Adjusted</w:t>
            </w:r>
            <w:proofErr w:type="spellEnd"/>
            <w:r w:rsidRPr="008F763E">
              <w:rPr>
                <w:rFonts w:ascii="Calibri" w:hAnsi="Calibri" w:cs="Calibri"/>
                <w:color w:val="000000"/>
                <w:sz w:val="20"/>
                <w:szCs w:val="20"/>
              </w:rPr>
              <w:t xml:space="preserve"> R </w:t>
            </w:r>
            <w:proofErr w:type="spellStart"/>
            <w:r w:rsidRPr="008F763E">
              <w:rPr>
                <w:rFonts w:ascii="Calibri" w:hAnsi="Calibri" w:cs="Calibri"/>
                <w:color w:val="000000"/>
                <w:sz w:val="20"/>
                <w:szCs w:val="20"/>
              </w:rPr>
              <w:t>Square</w:t>
            </w:r>
            <w:proofErr w:type="spellEnd"/>
          </w:p>
        </w:tc>
        <w:tc>
          <w:tcPr>
            <w:tcW w:w="1399"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-0,155556203</w:t>
            </w:r>
          </w:p>
        </w:tc>
        <w:tc>
          <w:tcPr>
            <w:tcW w:w="14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288"/>
        </w:trPr>
        <w:tc>
          <w:tcPr>
            <w:tcW w:w="1841" w:type="dxa"/>
            <w:tcBorders>
              <w:top w:val="nil"/>
              <w:left w:val="nil"/>
              <w:bottom w:val="nil"/>
              <w:right w:val="nil"/>
            </w:tcBorders>
            <w:shd w:val="clear" w:color="auto" w:fill="auto"/>
            <w:noWrap/>
            <w:vAlign w:val="bottom"/>
            <w:hideMark/>
          </w:tcPr>
          <w:p w:rsidR="008F763E" w:rsidRPr="008F763E" w:rsidRDefault="008F763E">
            <w:pPr>
              <w:rPr>
                <w:rFonts w:ascii="Calibri" w:hAnsi="Calibri" w:cs="Calibri"/>
                <w:color w:val="000000"/>
                <w:sz w:val="20"/>
                <w:szCs w:val="20"/>
              </w:rPr>
            </w:pPr>
            <w:r w:rsidRPr="008F763E">
              <w:rPr>
                <w:rFonts w:ascii="Calibri" w:hAnsi="Calibri" w:cs="Calibri"/>
                <w:color w:val="000000"/>
                <w:sz w:val="20"/>
                <w:szCs w:val="20"/>
              </w:rPr>
              <w:t xml:space="preserve">Standard </w:t>
            </w:r>
            <w:proofErr w:type="spellStart"/>
            <w:r w:rsidRPr="008F763E">
              <w:rPr>
                <w:rFonts w:ascii="Calibri" w:hAnsi="Calibri" w:cs="Calibri"/>
                <w:color w:val="000000"/>
                <w:sz w:val="20"/>
                <w:szCs w:val="20"/>
              </w:rPr>
              <w:t>Error</w:t>
            </w:r>
            <w:proofErr w:type="spellEnd"/>
          </w:p>
        </w:tc>
        <w:tc>
          <w:tcPr>
            <w:tcW w:w="1399"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0,000685863</w:t>
            </w:r>
          </w:p>
        </w:tc>
        <w:tc>
          <w:tcPr>
            <w:tcW w:w="14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300"/>
        </w:trPr>
        <w:tc>
          <w:tcPr>
            <w:tcW w:w="1841" w:type="dxa"/>
            <w:tcBorders>
              <w:top w:val="nil"/>
              <w:left w:val="nil"/>
              <w:bottom w:val="single" w:sz="8" w:space="0" w:color="auto"/>
              <w:right w:val="nil"/>
            </w:tcBorders>
            <w:shd w:val="clear" w:color="auto" w:fill="auto"/>
            <w:noWrap/>
            <w:vAlign w:val="bottom"/>
            <w:hideMark/>
          </w:tcPr>
          <w:p w:rsidR="008F763E" w:rsidRPr="008F763E" w:rsidRDefault="008F763E">
            <w:pPr>
              <w:rPr>
                <w:rFonts w:ascii="Calibri" w:hAnsi="Calibri" w:cs="Calibri"/>
                <w:color w:val="000000"/>
                <w:sz w:val="20"/>
                <w:szCs w:val="20"/>
              </w:rPr>
            </w:pPr>
            <w:proofErr w:type="spellStart"/>
            <w:r w:rsidRPr="008F763E">
              <w:rPr>
                <w:rFonts w:ascii="Calibri" w:hAnsi="Calibri" w:cs="Calibri"/>
                <w:color w:val="000000"/>
                <w:sz w:val="20"/>
                <w:szCs w:val="20"/>
              </w:rPr>
              <w:t>Observations</w:t>
            </w:r>
            <w:proofErr w:type="spellEnd"/>
          </w:p>
        </w:tc>
        <w:tc>
          <w:tcPr>
            <w:tcW w:w="1399"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8</w:t>
            </w:r>
          </w:p>
        </w:tc>
        <w:tc>
          <w:tcPr>
            <w:tcW w:w="14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288"/>
        </w:trPr>
        <w:tc>
          <w:tcPr>
            <w:tcW w:w="1841"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99"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4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300"/>
        </w:trPr>
        <w:tc>
          <w:tcPr>
            <w:tcW w:w="1841" w:type="dxa"/>
            <w:tcBorders>
              <w:top w:val="nil"/>
              <w:left w:val="nil"/>
              <w:bottom w:val="nil"/>
              <w:right w:val="nil"/>
            </w:tcBorders>
            <w:shd w:val="clear" w:color="auto" w:fill="auto"/>
            <w:noWrap/>
            <w:vAlign w:val="bottom"/>
            <w:hideMark/>
          </w:tcPr>
          <w:p w:rsidR="008F763E" w:rsidRPr="008F763E" w:rsidRDefault="008F763E">
            <w:pPr>
              <w:rPr>
                <w:rFonts w:ascii="Calibri" w:hAnsi="Calibri" w:cs="Calibri"/>
                <w:color w:val="000000"/>
                <w:sz w:val="20"/>
                <w:szCs w:val="20"/>
              </w:rPr>
            </w:pPr>
            <w:r w:rsidRPr="008F763E">
              <w:rPr>
                <w:rFonts w:ascii="Calibri" w:hAnsi="Calibri" w:cs="Calibri"/>
                <w:color w:val="000000"/>
                <w:sz w:val="20"/>
                <w:szCs w:val="20"/>
              </w:rPr>
              <w:t>ANOVA</w:t>
            </w:r>
          </w:p>
        </w:tc>
        <w:tc>
          <w:tcPr>
            <w:tcW w:w="1399" w:type="dxa"/>
            <w:tcBorders>
              <w:top w:val="nil"/>
              <w:left w:val="nil"/>
              <w:bottom w:val="nil"/>
              <w:right w:val="nil"/>
            </w:tcBorders>
            <w:shd w:val="clear" w:color="auto" w:fill="auto"/>
            <w:noWrap/>
            <w:vAlign w:val="bottom"/>
            <w:hideMark/>
          </w:tcPr>
          <w:p w:rsidR="008F763E" w:rsidRPr="008F763E" w:rsidRDefault="008F763E">
            <w:pPr>
              <w:rPr>
                <w:rFonts w:ascii="Calibri" w:hAnsi="Calibri" w:cs="Calibri"/>
                <w:color w:val="000000"/>
                <w:sz w:val="20"/>
                <w:szCs w:val="20"/>
              </w:rPr>
            </w:pPr>
          </w:p>
        </w:tc>
        <w:tc>
          <w:tcPr>
            <w:tcW w:w="14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288"/>
        </w:trPr>
        <w:tc>
          <w:tcPr>
            <w:tcW w:w="1841"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r w:rsidRPr="008F763E">
              <w:rPr>
                <w:rFonts w:ascii="Calibri" w:hAnsi="Calibri" w:cs="Calibri"/>
                <w:i/>
                <w:iCs/>
                <w:color w:val="000000"/>
                <w:sz w:val="20"/>
                <w:szCs w:val="20"/>
              </w:rPr>
              <w:t> </w:t>
            </w:r>
          </w:p>
        </w:tc>
        <w:tc>
          <w:tcPr>
            <w:tcW w:w="1399"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proofErr w:type="spellStart"/>
            <w:r w:rsidRPr="008F763E">
              <w:rPr>
                <w:rFonts w:ascii="Calibri" w:hAnsi="Calibri" w:cs="Calibr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r w:rsidRPr="008F763E">
              <w:rPr>
                <w:rFonts w:ascii="Calibri" w:hAnsi="Calibri" w:cs="Calibri"/>
                <w:i/>
                <w:iCs/>
                <w:color w:val="000000"/>
                <w:sz w:val="20"/>
                <w:szCs w:val="20"/>
              </w:rPr>
              <w:t>SS</w:t>
            </w:r>
          </w:p>
        </w:tc>
        <w:tc>
          <w:tcPr>
            <w:tcW w:w="136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r w:rsidRPr="008F763E">
              <w:rPr>
                <w:rFonts w:ascii="Calibri" w:hAnsi="Calibri" w:cs="Calibr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r w:rsidRPr="008F763E">
              <w:rPr>
                <w:rFonts w:ascii="Calibri" w:hAnsi="Calibri" w:cs="Calibr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proofErr w:type="spellStart"/>
            <w:r w:rsidRPr="008F763E">
              <w:rPr>
                <w:rFonts w:ascii="Calibri" w:hAnsi="Calibri" w:cs="Calibri"/>
                <w:i/>
                <w:iCs/>
                <w:color w:val="000000"/>
                <w:sz w:val="20"/>
                <w:szCs w:val="20"/>
              </w:rPr>
              <w:t>Significance</w:t>
            </w:r>
            <w:proofErr w:type="spellEnd"/>
            <w:r w:rsidRPr="008F763E">
              <w:rPr>
                <w:rFonts w:ascii="Calibri" w:hAnsi="Calibri" w:cs="Calibr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288"/>
        </w:trPr>
        <w:tc>
          <w:tcPr>
            <w:tcW w:w="1841" w:type="dxa"/>
            <w:tcBorders>
              <w:top w:val="nil"/>
              <w:left w:val="nil"/>
              <w:bottom w:val="nil"/>
              <w:right w:val="nil"/>
            </w:tcBorders>
            <w:shd w:val="clear" w:color="auto" w:fill="auto"/>
            <w:noWrap/>
            <w:vAlign w:val="bottom"/>
            <w:hideMark/>
          </w:tcPr>
          <w:p w:rsidR="008F763E" w:rsidRPr="008F763E" w:rsidRDefault="008F763E">
            <w:pPr>
              <w:rPr>
                <w:rFonts w:ascii="Calibri" w:hAnsi="Calibri" w:cs="Calibri"/>
                <w:color w:val="000000"/>
                <w:sz w:val="20"/>
                <w:szCs w:val="20"/>
              </w:rPr>
            </w:pPr>
            <w:proofErr w:type="spellStart"/>
            <w:r w:rsidRPr="008F763E">
              <w:rPr>
                <w:rFonts w:ascii="Calibri" w:hAnsi="Calibri" w:cs="Calibri"/>
                <w:color w:val="000000"/>
                <w:sz w:val="20"/>
                <w:szCs w:val="20"/>
              </w:rPr>
              <w:t>Regression</w:t>
            </w:r>
            <w:proofErr w:type="spellEnd"/>
          </w:p>
        </w:tc>
        <w:tc>
          <w:tcPr>
            <w:tcW w:w="1399"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1</w:t>
            </w:r>
          </w:p>
        </w:tc>
        <w:tc>
          <w:tcPr>
            <w:tcW w:w="14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2,71373E-08</w:t>
            </w:r>
          </w:p>
        </w:tc>
        <w:tc>
          <w:tcPr>
            <w:tcW w:w="13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2,71373E-08</w:t>
            </w:r>
          </w:p>
        </w:tc>
        <w:tc>
          <w:tcPr>
            <w:tcW w:w="130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0,057688914</w:t>
            </w:r>
          </w:p>
        </w:tc>
        <w:tc>
          <w:tcPr>
            <w:tcW w:w="13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0,818182433</w:t>
            </w:r>
          </w:p>
        </w:tc>
        <w:tc>
          <w:tcPr>
            <w:tcW w:w="130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288"/>
        </w:trPr>
        <w:tc>
          <w:tcPr>
            <w:tcW w:w="1841" w:type="dxa"/>
            <w:tcBorders>
              <w:top w:val="nil"/>
              <w:left w:val="nil"/>
              <w:bottom w:val="nil"/>
              <w:right w:val="nil"/>
            </w:tcBorders>
            <w:shd w:val="clear" w:color="auto" w:fill="auto"/>
            <w:noWrap/>
            <w:vAlign w:val="bottom"/>
            <w:hideMark/>
          </w:tcPr>
          <w:p w:rsidR="008F763E" w:rsidRPr="008F763E" w:rsidRDefault="008F763E">
            <w:pPr>
              <w:rPr>
                <w:rFonts w:ascii="Calibri" w:hAnsi="Calibri" w:cs="Calibri"/>
                <w:color w:val="000000"/>
                <w:sz w:val="20"/>
                <w:szCs w:val="20"/>
              </w:rPr>
            </w:pPr>
            <w:proofErr w:type="spellStart"/>
            <w:r w:rsidRPr="008F763E">
              <w:rPr>
                <w:rFonts w:ascii="Calibri" w:hAnsi="Calibri" w:cs="Calibri"/>
                <w:color w:val="000000"/>
                <w:sz w:val="20"/>
                <w:szCs w:val="20"/>
              </w:rPr>
              <w:t>Residual</w:t>
            </w:r>
            <w:proofErr w:type="spellEnd"/>
          </w:p>
        </w:tc>
        <w:tc>
          <w:tcPr>
            <w:tcW w:w="1399"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6</w:t>
            </w:r>
          </w:p>
        </w:tc>
        <w:tc>
          <w:tcPr>
            <w:tcW w:w="14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2,82245E-06</w:t>
            </w:r>
          </w:p>
        </w:tc>
        <w:tc>
          <w:tcPr>
            <w:tcW w:w="13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4,70408E-07</w:t>
            </w:r>
          </w:p>
        </w:tc>
        <w:tc>
          <w:tcPr>
            <w:tcW w:w="130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300"/>
        </w:trPr>
        <w:tc>
          <w:tcPr>
            <w:tcW w:w="1841" w:type="dxa"/>
            <w:tcBorders>
              <w:top w:val="nil"/>
              <w:left w:val="nil"/>
              <w:bottom w:val="single" w:sz="8" w:space="0" w:color="auto"/>
              <w:right w:val="nil"/>
            </w:tcBorders>
            <w:shd w:val="clear" w:color="auto" w:fill="auto"/>
            <w:noWrap/>
            <w:vAlign w:val="bottom"/>
            <w:hideMark/>
          </w:tcPr>
          <w:p w:rsidR="008F763E" w:rsidRPr="008F763E" w:rsidRDefault="008F763E">
            <w:pPr>
              <w:rPr>
                <w:rFonts w:ascii="Calibri" w:hAnsi="Calibri" w:cs="Calibri"/>
                <w:color w:val="000000"/>
                <w:sz w:val="20"/>
                <w:szCs w:val="20"/>
              </w:rPr>
            </w:pPr>
            <w:proofErr w:type="spellStart"/>
            <w:r w:rsidRPr="008F763E">
              <w:rPr>
                <w:rFonts w:ascii="Calibri" w:hAnsi="Calibri" w:cs="Calibri"/>
                <w:color w:val="000000"/>
                <w:sz w:val="20"/>
                <w:szCs w:val="20"/>
              </w:rPr>
              <w:t>Total</w:t>
            </w:r>
            <w:proofErr w:type="spellEnd"/>
          </w:p>
        </w:tc>
        <w:tc>
          <w:tcPr>
            <w:tcW w:w="1399"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2,84958E-06</w:t>
            </w:r>
          </w:p>
        </w:tc>
        <w:tc>
          <w:tcPr>
            <w:tcW w:w="1360" w:type="dxa"/>
            <w:tcBorders>
              <w:top w:val="nil"/>
              <w:left w:val="nil"/>
              <w:bottom w:val="single" w:sz="8" w:space="0" w:color="auto"/>
              <w:right w:val="nil"/>
            </w:tcBorders>
            <w:shd w:val="clear" w:color="auto" w:fill="auto"/>
            <w:noWrap/>
            <w:vAlign w:val="bottom"/>
            <w:hideMark/>
          </w:tcPr>
          <w:p w:rsidR="008F763E" w:rsidRPr="008F763E" w:rsidRDefault="008F763E">
            <w:pPr>
              <w:rPr>
                <w:rFonts w:ascii="Calibri" w:hAnsi="Calibri" w:cs="Calibri"/>
                <w:color w:val="000000"/>
                <w:sz w:val="20"/>
                <w:szCs w:val="20"/>
              </w:rPr>
            </w:pPr>
            <w:r w:rsidRPr="008F763E">
              <w:rPr>
                <w:rFonts w:ascii="Calibri" w:hAnsi="Calibri" w:cs="Calibr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8F763E" w:rsidRPr="008F763E" w:rsidRDefault="008F763E">
            <w:pPr>
              <w:rPr>
                <w:rFonts w:ascii="Calibri" w:hAnsi="Calibri" w:cs="Calibri"/>
                <w:color w:val="000000"/>
                <w:sz w:val="20"/>
                <w:szCs w:val="20"/>
              </w:rPr>
            </w:pPr>
            <w:r w:rsidRPr="008F763E">
              <w:rPr>
                <w:rFonts w:ascii="Calibri" w:hAnsi="Calibri" w:cs="Calibr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8F763E" w:rsidRPr="008F763E" w:rsidRDefault="008F763E">
            <w:pPr>
              <w:rPr>
                <w:rFonts w:ascii="Calibri" w:hAnsi="Calibri" w:cs="Calibri"/>
                <w:color w:val="000000"/>
                <w:sz w:val="20"/>
                <w:szCs w:val="20"/>
              </w:rPr>
            </w:pPr>
            <w:r w:rsidRPr="008F763E">
              <w:rPr>
                <w:rFonts w:ascii="Calibri" w:hAnsi="Calibri" w:cs="Calibri"/>
                <w:color w:val="000000"/>
                <w:sz w:val="20"/>
                <w:szCs w:val="20"/>
              </w:rPr>
              <w:t> </w:t>
            </w:r>
          </w:p>
        </w:tc>
        <w:tc>
          <w:tcPr>
            <w:tcW w:w="1300" w:type="dxa"/>
            <w:tcBorders>
              <w:top w:val="nil"/>
              <w:left w:val="nil"/>
              <w:bottom w:val="nil"/>
              <w:right w:val="nil"/>
            </w:tcBorders>
            <w:shd w:val="clear" w:color="auto" w:fill="auto"/>
            <w:noWrap/>
            <w:vAlign w:val="bottom"/>
            <w:hideMark/>
          </w:tcPr>
          <w:p w:rsidR="008F763E" w:rsidRPr="008F763E" w:rsidRDefault="008F763E">
            <w:pPr>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300"/>
        </w:trPr>
        <w:tc>
          <w:tcPr>
            <w:tcW w:w="1841"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99"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4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6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c>
          <w:tcPr>
            <w:tcW w:w="1300" w:type="dxa"/>
            <w:tcBorders>
              <w:top w:val="nil"/>
              <w:left w:val="nil"/>
              <w:bottom w:val="nil"/>
              <w:right w:val="nil"/>
            </w:tcBorders>
            <w:shd w:val="clear" w:color="auto" w:fill="auto"/>
            <w:noWrap/>
            <w:vAlign w:val="bottom"/>
            <w:hideMark/>
          </w:tcPr>
          <w:p w:rsidR="008F763E" w:rsidRPr="008F763E" w:rsidRDefault="008F763E">
            <w:pPr>
              <w:rPr>
                <w:sz w:val="20"/>
                <w:szCs w:val="20"/>
              </w:rPr>
            </w:pPr>
          </w:p>
        </w:tc>
      </w:tr>
      <w:tr w:rsidR="008F763E" w:rsidRPr="008F763E" w:rsidTr="008F763E">
        <w:trPr>
          <w:trHeight w:val="288"/>
        </w:trPr>
        <w:tc>
          <w:tcPr>
            <w:tcW w:w="1841"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r w:rsidRPr="008F763E">
              <w:rPr>
                <w:rFonts w:ascii="Calibri" w:hAnsi="Calibri" w:cs="Calibri"/>
                <w:i/>
                <w:iCs/>
                <w:color w:val="000000"/>
                <w:sz w:val="20"/>
                <w:szCs w:val="20"/>
              </w:rPr>
              <w:t> </w:t>
            </w:r>
          </w:p>
        </w:tc>
        <w:tc>
          <w:tcPr>
            <w:tcW w:w="1399"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proofErr w:type="spellStart"/>
            <w:r w:rsidRPr="008F763E">
              <w:rPr>
                <w:rFonts w:ascii="Calibri" w:hAnsi="Calibri" w:cs="Calibr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r w:rsidRPr="008F763E">
              <w:rPr>
                <w:rFonts w:ascii="Calibri" w:hAnsi="Calibri" w:cs="Calibri"/>
                <w:i/>
                <w:iCs/>
                <w:color w:val="000000"/>
                <w:sz w:val="20"/>
                <w:szCs w:val="20"/>
              </w:rPr>
              <w:t xml:space="preserve">Standard </w:t>
            </w:r>
            <w:proofErr w:type="spellStart"/>
            <w:r w:rsidRPr="008F763E">
              <w:rPr>
                <w:rFonts w:ascii="Calibri" w:hAnsi="Calibri" w:cs="Calibri"/>
                <w:i/>
                <w:iCs/>
                <w:color w:val="000000"/>
                <w:sz w:val="20"/>
                <w:szCs w:val="20"/>
              </w:rPr>
              <w:t>Error</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r w:rsidRPr="008F763E">
              <w:rPr>
                <w:rFonts w:ascii="Calibri" w:hAnsi="Calibri" w:cs="Calibri"/>
                <w:i/>
                <w:iCs/>
                <w:color w:val="000000"/>
                <w:sz w:val="20"/>
                <w:szCs w:val="20"/>
              </w:rPr>
              <w:t xml:space="preserve">t </w:t>
            </w:r>
            <w:proofErr w:type="spellStart"/>
            <w:r w:rsidRPr="008F763E">
              <w:rPr>
                <w:rFonts w:ascii="Calibri" w:hAnsi="Calibri" w:cs="Calibr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r w:rsidRPr="008F763E">
              <w:rPr>
                <w:rFonts w:ascii="Calibri" w:hAnsi="Calibri" w:cs="Calibri"/>
                <w:i/>
                <w:iCs/>
                <w:color w:val="000000"/>
                <w:sz w:val="20"/>
                <w:szCs w:val="20"/>
              </w:rPr>
              <w:t>P-</w:t>
            </w:r>
            <w:proofErr w:type="spellStart"/>
            <w:r w:rsidRPr="008F763E">
              <w:rPr>
                <w:rFonts w:ascii="Calibri" w:hAnsi="Calibri" w:cs="Calibr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proofErr w:type="spellStart"/>
            <w:r w:rsidRPr="008F763E">
              <w:rPr>
                <w:rFonts w:ascii="Calibri" w:hAnsi="Calibri" w:cs="Calibri"/>
                <w:i/>
                <w:iCs/>
                <w:color w:val="000000"/>
                <w:sz w:val="20"/>
                <w:szCs w:val="20"/>
              </w:rPr>
              <w:t>Lower</w:t>
            </w:r>
            <w:proofErr w:type="spellEnd"/>
            <w:r w:rsidRPr="008F763E">
              <w:rPr>
                <w:rFonts w:ascii="Calibri" w:hAnsi="Calibri" w:cs="Calibr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proofErr w:type="spellStart"/>
            <w:r w:rsidRPr="008F763E">
              <w:rPr>
                <w:rFonts w:ascii="Calibri" w:hAnsi="Calibri" w:cs="Calibri"/>
                <w:i/>
                <w:iCs/>
                <w:color w:val="000000"/>
                <w:sz w:val="20"/>
                <w:szCs w:val="20"/>
              </w:rPr>
              <w:t>Upper</w:t>
            </w:r>
            <w:proofErr w:type="spellEnd"/>
            <w:r w:rsidRPr="008F763E">
              <w:rPr>
                <w:rFonts w:ascii="Calibri" w:hAnsi="Calibri" w:cs="Calibr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proofErr w:type="spellStart"/>
            <w:r w:rsidRPr="008F763E">
              <w:rPr>
                <w:rFonts w:ascii="Calibri" w:hAnsi="Calibri" w:cs="Calibri"/>
                <w:i/>
                <w:iCs/>
                <w:color w:val="000000"/>
                <w:sz w:val="20"/>
                <w:szCs w:val="20"/>
              </w:rPr>
              <w:t>Lower</w:t>
            </w:r>
            <w:proofErr w:type="spellEnd"/>
            <w:r w:rsidRPr="008F763E">
              <w:rPr>
                <w:rFonts w:ascii="Calibri" w:hAnsi="Calibri" w:cs="Calibr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8F763E" w:rsidRPr="008F763E" w:rsidRDefault="008F763E">
            <w:pPr>
              <w:jc w:val="center"/>
              <w:rPr>
                <w:rFonts w:ascii="Calibri" w:hAnsi="Calibri" w:cs="Calibri"/>
                <w:i/>
                <w:iCs/>
                <w:color w:val="000000"/>
                <w:sz w:val="20"/>
                <w:szCs w:val="20"/>
              </w:rPr>
            </w:pPr>
            <w:proofErr w:type="spellStart"/>
            <w:r w:rsidRPr="008F763E">
              <w:rPr>
                <w:rFonts w:ascii="Calibri" w:hAnsi="Calibri" w:cs="Calibri"/>
                <w:i/>
                <w:iCs/>
                <w:color w:val="000000"/>
                <w:sz w:val="20"/>
                <w:szCs w:val="20"/>
              </w:rPr>
              <w:t>Upper</w:t>
            </w:r>
            <w:proofErr w:type="spellEnd"/>
            <w:r w:rsidRPr="008F763E">
              <w:rPr>
                <w:rFonts w:ascii="Calibri" w:hAnsi="Calibri" w:cs="Calibri"/>
                <w:i/>
                <w:iCs/>
                <w:color w:val="000000"/>
                <w:sz w:val="20"/>
                <w:szCs w:val="20"/>
              </w:rPr>
              <w:t xml:space="preserve"> 95,0%</w:t>
            </w:r>
          </w:p>
        </w:tc>
      </w:tr>
      <w:tr w:rsidR="008F763E" w:rsidRPr="008F763E" w:rsidTr="008F763E">
        <w:trPr>
          <w:trHeight w:val="288"/>
        </w:trPr>
        <w:tc>
          <w:tcPr>
            <w:tcW w:w="1841" w:type="dxa"/>
            <w:tcBorders>
              <w:top w:val="nil"/>
              <w:left w:val="nil"/>
              <w:bottom w:val="nil"/>
              <w:right w:val="nil"/>
            </w:tcBorders>
            <w:shd w:val="clear" w:color="auto" w:fill="auto"/>
            <w:noWrap/>
            <w:vAlign w:val="bottom"/>
            <w:hideMark/>
          </w:tcPr>
          <w:p w:rsidR="008F763E" w:rsidRPr="008F763E" w:rsidRDefault="008F763E">
            <w:pPr>
              <w:rPr>
                <w:rFonts w:ascii="Calibri" w:hAnsi="Calibri" w:cs="Calibri"/>
                <w:color w:val="000000"/>
                <w:sz w:val="20"/>
                <w:szCs w:val="20"/>
              </w:rPr>
            </w:pPr>
            <w:proofErr w:type="spellStart"/>
            <w:r w:rsidRPr="008F763E">
              <w:rPr>
                <w:rFonts w:ascii="Calibri" w:hAnsi="Calibri" w:cs="Calibri"/>
                <w:color w:val="000000"/>
                <w:sz w:val="20"/>
                <w:szCs w:val="20"/>
              </w:rPr>
              <w:t>Intercept</w:t>
            </w:r>
            <w:proofErr w:type="spellEnd"/>
          </w:p>
        </w:tc>
        <w:tc>
          <w:tcPr>
            <w:tcW w:w="1399"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0,999015084</w:t>
            </w:r>
          </w:p>
        </w:tc>
        <w:tc>
          <w:tcPr>
            <w:tcW w:w="14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0,000375437</w:t>
            </w:r>
          </w:p>
        </w:tc>
        <w:tc>
          <w:tcPr>
            <w:tcW w:w="13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2660,941613</w:t>
            </w:r>
          </w:p>
        </w:tc>
        <w:tc>
          <w:tcPr>
            <w:tcW w:w="130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1,90148E-19</w:t>
            </w:r>
          </w:p>
        </w:tc>
        <w:tc>
          <w:tcPr>
            <w:tcW w:w="13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0,998096423</w:t>
            </w:r>
          </w:p>
        </w:tc>
        <w:tc>
          <w:tcPr>
            <w:tcW w:w="130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0,999933744</w:t>
            </w:r>
          </w:p>
        </w:tc>
        <w:tc>
          <w:tcPr>
            <w:tcW w:w="136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0,998096423</w:t>
            </w:r>
          </w:p>
        </w:tc>
        <w:tc>
          <w:tcPr>
            <w:tcW w:w="1300" w:type="dxa"/>
            <w:tcBorders>
              <w:top w:val="nil"/>
              <w:left w:val="nil"/>
              <w:bottom w:val="nil"/>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0,999933744</w:t>
            </w:r>
          </w:p>
        </w:tc>
      </w:tr>
      <w:tr w:rsidR="008F763E" w:rsidRPr="008F763E" w:rsidTr="008F763E">
        <w:trPr>
          <w:trHeight w:val="300"/>
        </w:trPr>
        <w:tc>
          <w:tcPr>
            <w:tcW w:w="1841" w:type="dxa"/>
            <w:tcBorders>
              <w:top w:val="nil"/>
              <w:left w:val="nil"/>
              <w:bottom w:val="single" w:sz="8" w:space="0" w:color="auto"/>
              <w:right w:val="nil"/>
            </w:tcBorders>
            <w:shd w:val="clear" w:color="auto" w:fill="auto"/>
            <w:noWrap/>
            <w:vAlign w:val="bottom"/>
            <w:hideMark/>
          </w:tcPr>
          <w:p w:rsidR="008F763E" w:rsidRPr="008F763E" w:rsidRDefault="008F763E">
            <w:pPr>
              <w:rPr>
                <w:rFonts w:ascii="Calibri" w:hAnsi="Calibri" w:cs="Calibri"/>
                <w:color w:val="000000"/>
                <w:sz w:val="20"/>
                <w:szCs w:val="20"/>
              </w:rPr>
            </w:pPr>
            <w:r w:rsidRPr="008F763E">
              <w:rPr>
                <w:rFonts w:ascii="Calibri" w:hAnsi="Calibri" w:cs="Calibri"/>
                <w:color w:val="000000"/>
                <w:sz w:val="20"/>
                <w:szCs w:val="20"/>
              </w:rPr>
              <w:t xml:space="preserve">ROA </w:t>
            </w:r>
          </w:p>
        </w:tc>
        <w:tc>
          <w:tcPr>
            <w:tcW w:w="1399"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-0,001584581</w:t>
            </w:r>
          </w:p>
        </w:tc>
        <w:tc>
          <w:tcPr>
            <w:tcW w:w="1460"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0,006597333</w:t>
            </w:r>
          </w:p>
        </w:tc>
        <w:tc>
          <w:tcPr>
            <w:tcW w:w="1360"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-0,240185165</w:t>
            </w:r>
          </w:p>
        </w:tc>
        <w:tc>
          <w:tcPr>
            <w:tcW w:w="1300"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0,818182433</w:t>
            </w:r>
          </w:p>
        </w:tc>
        <w:tc>
          <w:tcPr>
            <w:tcW w:w="1360"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-0,017727673</w:t>
            </w:r>
          </w:p>
        </w:tc>
        <w:tc>
          <w:tcPr>
            <w:tcW w:w="1300"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0,01455851</w:t>
            </w:r>
          </w:p>
        </w:tc>
        <w:tc>
          <w:tcPr>
            <w:tcW w:w="1360"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-0,017727673</w:t>
            </w:r>
          </w:p>
        </w:tc>
        <w:tc>
          <w:tcPr>
            <w:tcW w:w="1300" w:type="dxa"/>
            <w:tcBorders>
              <w:top w:val="nil"/>
              <w:left w:val="nil"/>
              <w:bottom w:val="single" w:sz="8" w:space="0" w:color="auto"/>
              <w:right w:val="nil"/>
            </w:tcBorders>
            <w:shd w:val="clear" w:color="auto" w:fill="auto"/>
            <w:noWrap/>
            <w:vAlign w:val="bottom"/>
            <w:hideMark/>
          </w:tcPr>
          <w:p w:rsidR="008F763E" w:rsidRPr="008F763E" w:rsidRDefault="008F763E">
            <w:pPr>
              <w:jc w:val="right"/>
              <w:rPr>
                <w:rFonts w:ascii="Calibri" w:hAnsi="Calibri" w:cs="Calibri"/>
                <w:color w:val="000000"/>
                <w:sz w:val="20"/>
                <w:szCs w:val="20"/>
              </w:rPr>
            </w:pPr>
            <w:r w:rsidRPr="008F763E">
              <w:rPr>
                <w:rFonts w:ascii="Calibri" w:hAnsi="Calibri" w:cs="Calibri"/>
                <w:color w:val="000000"/>
                <w:sz w:val="20"/>
                <w:szCs w:val="20"/>
              </w:rPr>
              <w:t>0,01455851</w:t>
            </w:r>
          </w:p>
        </w:tc>
      </w:tr>
    </w:tbl>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D30B3B">
      <w:pPr>
        <w:rPr>
          <w:rFonts w:ascii="Arial" w:hAnsi="Arial" w:cs="Arial"/>
          <w:sz w:val="22"/>
          <w:szCs w:val="22"/>
          <w:u w:val="single"/>
        </w:rPr>
      </w:pPr>
      <w:r w:rsidRPr="000433F8">
        <w:rPr>
          <w:rFonts w:ascii="Arial" w:hAnsi="Arial" w:cs="Arial"/>
          <w:sz w:val="22"/>
          <w:szCs w:val="22"/>
          <w:u w:val="single"/>
        </w:rPr>
        <w:lastRenderedPageBreak/>
        <w:t>ΕφαρμογήΕ</w:t>
      </w:r>
      <w:r w:rsidR="000409CA">
        <w:rPr>
          <w:rFonts w:ascii="Arial" w:hAnsi="Arial" w:cs="Arial"/>
          <w:sz w:val="22"/>
          <w:szCs w:val="22"/>
          <w:u w:val="single"/>
        </w:rPr>
        <w:t>22</w:t>
      </w:r>
    </w:p>
    <w:p w:rsidR="00D30B3B" w:rsidRDefault="00D30B3B" w:rsidP="00BA5669"/>
    <w:p w:rsidR="00D30B3B" w:rsidRDefault="00D30B3B" w:rsidP="00BA5669"/>
    <w:tbl>
      <w:tblPr>
        <w:tblW w:w="14040" w:type="dxa"/>
        <w:tblLook w:val="04A0"/>
      </w:tblPr>
      <w:tblGrid>
        <w:gridCol w:w="3283"/>
        <w:gridCol w:w="1317"/>
        <w:gridCol w:w="1460"/>
        <w:gridCol w:w="1360"/>
        <w:gridCol w:w="1300"/>
        <w:gridCol w:w="1360"/>
        <w:gridCol w:w="1300"/>
        <w:gridCol w:w="1360"/>
        <w:gridCol w:w="1300"/>
      </w:tblGrid>
      <w:tr w:rsidR="00281158" w:rsidRPr="00281158" w:rsidTr="00281158">
        <w:trPr>
          <w:trHeight w:val="288"/>
        </w:trPr>
        <w:tc>
          <w:tcPr>
            <w:tcW w:w="4600" w:type="dxa"/>
            <w:gridSpan w:val="2"/>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Calibri" w:hAnsi="Calibri" w:cs="Calibri"/>
                <w:i/>
                <w:iCs/>
                <w:color w:val="000000"/>
                <w:sz w:val="20"/>
                <w:szCs w:val="20"/>
              </w:rPr>
            </w:pPr>
            <w:proofErr w:type="spellStart"/>
            <w:r w:rsidRPr="00281158">
              <w:rPr>
                <w:rFonts w:ascii="Calibri" w:hAnsi="Calibri" w:cs="Calibri"/>
                <w:i/>
                <w:iCs/>
                <w:color w:val="000000"/>
                <w:sz w:val="20"/>
                <w:szCs w:val="20"/>
              </w:rPr>
              <w:t>Regression</w:t>
            </w:r>
            <w:proofErr w:type="spellEnd"/>
            <w:r w:rsidRPr="00281158">
              <w:rPr>
                <w:rFonts w:ascii="Calibri" w:hAnsi="Calibri" w:cs="Calibri"/>
                <w:i/>
                <w:iCs/>
                <w:color w:val="000000"/>
                <w:sz w:val="20"/>
                <w:szCs w:val="20"/>
              </w:rPr>
              <w:t xml:space="preserve"> </w:t>
            </w:r>
            <w:proofErr w:type="spellStart"/>
            <w:r w:rsidRPr="00281158">
              <w:rPr>
                <w:rFonts w:ascii="Calibri" w:hAnsi="Calibri" w:cs="Calibr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281158" w:rsidRPr="00281158" w:rsidRDefault="00281158">
            <w:pPr>
              <w:jc w:val="center"/>
              <w:rPr>
                <w:rFonts w:ascii="Calibri" w:hAnsi="Calibri" w:cs="Calibri"/>
                <w:i/>
                <w:iCs/>
                <w:color w:val="000000"/>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r>
      <w:tr w:rsidR="00281158" w:rsidRPr="00281158" w:rsidTr="00281158">
        <w:trPr>
          <w:trHeight w:val="288"/>
        </w:trPr>
        <w:tc>
          <w:tcPr>
            <w:tcW w:w="3283" w:type="dxa"/>
            <w:tcBorders>
              <w:top w:val="nil"/>
              <w:left w:val="nil"/>
              <w:bottom w:val="nil"/>
              <w:right w:val="nil"/>
            </w:tcBorders>
            <w:shd w:val="clear" w:color="auto" w:fill="auto"/>
            <w:noWrap/>
            <w:vAlign w:val="bottom"/>
            <w:hideMark/>
          </w:tcPr>
          <w:p w:rsidR="00281158" w:rsidRPr="00281158" w:rsidRDefault="00281158">
            <w:pPr>
              <w:rPr>
                <w:rFonts w:ascii="Calibri" w:hAnsi="Calibri" w:cs="Calibri"/>
                <w:color w:val="000000"/>
                <w:sz w:val="20"/>
                <w:szCs w:val="20"/>
              </w:rPr>
            </w:pPr>
            <w:proofErr w:type="spellStart"/>
            <w:r w:rsidRPr="00281158">
              <w:rPr>
                <w:rFonts w:ascii="Calibri" w:hAnsi="Calibri" w:cs="Calibri"/>
                <w:color w:val="000000"/>
                <w:sz w:val="20"/>
                <w:szCs w:val="20"/>
              </w:rPr>
              <w:t>Multiple</w:t>
            </w:r>
            <w:proofErr w:type="spellEnd"/>
            <w:r w:rsidRPr="00281158">
              <w:rPr>
                <w:rFonts w:ascii="Calibri" w:hAnsi="Calibri" w:cs="Calibri"/>
                <w:color w:val="000000"/>
                <w:sz w:val="20"/>
                <w:szCs w:val="20"/>
              </w:rPr>
              <w:t xml:space="preserve"> R</w:t>
            </w:r>
          </w:p>
        </w:tc>
        <w:tc>
          <w:tcPr>
            <w:tcW w:w="1317"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0,119273095</w:t>
            </w:r>
          </w:p>
        </w:tc>
        <w:tc>
          <w:tcPr>
            <w:tcW w:w="1460"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r>
      <w:tr w:rsidR="00281158" w:rsidRPr="00281158" w:rsidTr="00281158">
        <w:trPr>
          <w:trHeight w:val="288"/>
        </w:trPr>
        <w:tc>
          <w:tcPr>
            <w:tcW w:w="3283" w:type="dxa"/>
            <w:tcBorders>
              <w:top w:val="nil"/>
              <w:left w:val="nil"/>
              <w:bottom w:val="nil"/>
              <w:right w:val="nil"/>
            </w:tcBorders>
            <w:shd w:val="clear" w:color="auto" w:fill="auto"/>
            <w:noWrap/>
            <w:vAlign w:val="bottom"/>
            <w:hideMark/>
          </w:tcPr>
          <w:p w:rsidR="00281158" w:rsidRPr="00281158" w:rsidRDefault="00281158">
            <w:pPr>
              <w:rPr>
                <w:rFonts w:ascii="Calibri" w:hAnsi="Calibri" w:cs="Calibri"/>
                <w:color w:val="000000"/>
                <w:sz w:val="20"/>
                <w:szCs w:val="20"/>
              </w:rPr>
            </w:pPr>
            <w:r w:rsidRPr="00281158">
              <w:rPr>
                <w:rFonts w:ascii="Calibri" w:hAnsi="Calibri" w:cs="Calibri"/>
                <w:color w:val="000000"/>
                <w:sz w:val="20"/>
                <w:szCs w:val="20"/>
              </w:rPr>
              <w:t xml:space="preserve">R </w:t>
            </w:r>
            <w:proofErr w:type="spellStart"/>
            <w:r w:rsidRPr="00281158">
              <w:rPr>
                <w:rFonts w:ascii="Calibri" w:hAnsi="Calibri" w:cs="Calibri"/>
                <w:color w:val="000000"/>
                <w:sz w:val="20"/>
                <w:szCs w:val="20"/>
              </w:rPr>
              <w:t>Square</w:t>
            </w:r>
            <w:proofErr w:type="spellEnd"/>
          </w:p>
        </w:tc>
        <w:tc>
          <w:tcPr>
            <w:tcW w:w="1317"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0,014226071</w:t>
            </w:r>
          </w:p>
        </w:tc>
        <w:tc>
          <w:tcPr>
            <w:tcW w:w="1460"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r>
      <w:tr w:rsidR="00281158" w:rsidRPr="00281158" w:rsidTr="00281158">
        <w:trPr>
          <w:trHeight w:val="288"/>
        </w:trPr>
        <w:tc>
          <w:tcPr>
            <w:tcW w:w="3283" w:type="dxa"/>
            <w:tcBorders>
              <w:top w:val="nil"/>
              <w:left w:val="nil"/>
              <w:bottom w:val="nil"/>
              <w:right w:val="nil"/>
            </w:tcBorders>
            <w:shd w:val="clear" w:color="auto" w:fill="auto"/>
            <w:noWrap/>
            <w:vAlign w:val="bottom"/>
            <w:hideMark/>
          </w:tcPr>
          <w:p w:rsidR="00281158" w:rsidRPr="00281158" w:rsidRDefault="00281158">
            <w:pPr>
              <w:rPr>
                <w:rFonts w:ascii="Calibri" w:hAnsi="Calibri" w:cs="Calibri"/>
                <w:color w:val="000000"/>
                <w:sz w:val="20"/>
                <w:szCs w:val="20"/>
              </w:rPr>
            </w:pPr>
            <w:proofErr w:type="spellStart"/>
            <w:r w:rsidRPr="00281158">
              <w:rPr>
                <w:rFonts w:ascii="Calibri" w:hAnsi="Calibri" w:cs="Calibri"/>
                <w:color w:val="000000"/>
                <w:sz w:val="20"/>
                <w:szCs w:val="20"/>
              </w:rPr>
              <w:t>Adjusted</w:t>
            </w:r>
            <w:proofErr w:type="spellEnd"/>
            <w:r w:rsidRPr="00281158">
              <w:rPr>
                <w:rFonts w:ascii="Calibri" w:hAnsi="Calibri" w:cs="Calibri"/>
                <w:color w:val="000000"/>
                <w:sz w:val="20"/>
                <w:szCs w:val="20"/>
              </w:rPr>
              <w:t xml:space="preserve"> R </w:t>
            </w:r>
            <w:proofErr w:type="spellStart"/>
            <w:r w:rsidRPr="00281158">
              <w:rPr>
                <w:rFonts w:ascii="Calibri" w:hAnsi="Calibri" w:cs="Calibri"/>
                <w:color w:val="000000"/>
                <w:sz w:val="20"/>
                <w:szCs w:val="20"/>
              </w:rPr>
              <w:t>Square</w:t>
            </w:r>
            <w:proofErr w:type="spellEnd"/>
          </w:p>
        </w:tc>
        <w:tc>
          <w:tcPr>
            <w:tcW w:w="1317"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-0,150069584</w:t>
            </w:r>
          </w:p>
        </w:tc>
        <w:tc>
          <w:tcPr>
            <w:tcW w:w="1460"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r>
      <w:tr w:rsidR="00281158" w:rsidRPr="00281158" w:rsidTr="00281158">
        <w:trPr>
          <w:trHeight w:val="288"/>
        </w:trPr>
        <w:tc>
          <w:tcPr>
            <w:tcW w:w="3283" w:type="dxa"/>
            <w:tcBorders>
              <w:top w:val="nil"/>
              <w:left w:val="nil"/>
              <w:bottom w:val="nil"/>
              <w:right w:val="nil"/>
            </w:tcBorders>
            <w:shd w:val="clear" w:color="auto" w:fill="auto"/>
            <w:noWrap/>
            <w:vAlign w:val="bottom"/>
            <w:hideMark/>
          </w:tcPr>
          <w:p w:rsidR="00281158" w:rsidRPr="00281158" w:rsidRDefault="00281158">
            <w:pPr>
              <w:rPr>
                <w:rFonts w:ascii="Calibri" w:hAnsi="Calibri" w:cs="Calibri"/>
                <w:color w:val="000000"/>
                <w:sz w:val="20"/>
                <w:szCs w:val="20"/>
              </w:rPr>
            </w:pPr>
            <w:r w:rsidRPr="00281158">
              <w:rPr>
                <w:rFonts w:ascii="Calibri" w:hAnsi="Calibri" w:cs="Calibri"/>
                <w:color w:val="000000"/>
                <w:sz w:val="20"/>
                <w:szCs w:val="20"/>
              </w:rPr>
              <w:t xml:space="preserve">Standard </w:t>
            </w:r>
            <w:proofErr w:type="spellStart"/>
            <w:r w:rsidRPr="00281158">
              <w:rPr>
                <w:rFonts w:ascii="Calibri" w:hAnsi="Calibri" w:cs="Calibri"/>
                <w:color w:val="000000"/>
                <w:sz w:val="20"/>
                <w:szCs w:val="20"/>
              </w:rPr>
              <w:t>Error</w:t>
            </w:r>
            <w:proofErr w:type="spellEnd"/>
          </w:p>
        </w:tc>
        <w:tc>
          <w:tcPr>
            <w:tcW w:w="1317"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0,000684232</w:t>
            </w:r>
          </w:p>
        </w:tc>
        <w:tc>
          <w:tcPr>
            <w:tcW w:w="1460"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r>
      <w:tr w:rsidR="00281158" w:rsidRPr="00281158" w:rsidTr="00281158">
        <w:trPr>
          <w:trHeight w:val="300"/>
        </w:trPr>
        <w:tc>
          <w:tcPr>
            <w:tcW w:w="3283" w:type="dxa"/>
            <w:tcBorders>
              <w:top w:val="nil"/>
              <w:left w:val="nil"/>
              <w:bottom w:val="single" w:sz="8" w:space="0" w:color="auto"/>
              <w:right w:val="nil"/>
            </w:tcBorders>
            <w:shd w:val="clear" w:color="auto" w:fill="auto"/>
            <w:noWrap/>
            <w:vAlign w:val="bottom"/>
            <w:hideMark/>
          </w:tcPr>
          <w:p w:rsidR="00281158" w:rsidRPr="00281158" w:rsidRDefault="00281158">
            <w:pPr>
              <w:rPr>
                <w:rFonts w:ascii="Calibri" w:hAnsi="Calibri" w:cs="Calibri"/>
                <w:color w:val="000000"/>
                <w:sz w:val="20"/>
                <w:szCs w:val="20"/>
              </w:rPr>
            </w:pPr>
            <w:proofErr w:type="spellStart"/>
            <w:r w:rsidRPr="00281158">
              <w:rPr>
                <w:rFonts w:ascii="Calibri" w:hAnsi="Calibri" w:cs="Calibri"/>
                <w:color w:val="000000"/>
                <w:sz w:val="20"/>
                <w:szCs w:val="20"/>
              </w:rPr>
              <w:t>Observations</w:t>
            </w:r>
            <w:proofErr w:type="spellEnd"/>
          </w:p>
        </w:tc>
        <w:tc>
          <w:tcPr>
            <w:tcW w:w="1317"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8</w:t>
            </w:r>
          </w:p>
        </w:tc>
        <w:tc>
          <w:tcPr>
            <w:tcW w:w="1460"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r>
      <w:tr w:rsidR="00281158" w:rsidRPr="00281158" w:rsidTr="00281158">
        <w:trPr>
          <w:trHeight w:val="288"/>
        </w:trPr>
        <w:tc>
          <w:tcPr>
            <w:tcW w:w="3283"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17"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4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r>
      <w:tr w:rsidR="00281158" w:rsidRPr="00281158" w:rsidTr="00281158">
        <w:trPr>
          <w:trHeight w:val="300"/>
        </w:trPr>
        <w:tc>
          <w:tcPr>
            <w:tcW w:w="3283" w:type="dxa"/>
            <w:tcBorders>
              <w:top w:val="nil"/>
              <w:left w:val="nil"/>
              <w:bottom w:val="nil"/>
              <w:right w:val="nil"/>
            </w:tcBorders>
            <w:shd w:val="clear" w:color="auto" w:fill="auto"/>
            <w:noWrap/>
            <w:vAlign w:val="bottom"/>
            <w:hideMark/>
          </w:tcPr>
          <w:p w:rsidR="00281158" w:rsidRPr="00281158" w:rsidRDefault="00281158">
            <w:pPr>
              <w:rPr>
                <w:rFonts w:ascii="Calibri" w:hAnsi="Calibri" w:cs="Calibri"/>
                <w:color w:val="000000"/>
                <w:sz w:val="20"/>
                <w:szCs w:val="20"/>
              </w:rPr>
            </w:pPr>
            <w:r w:rsidRPr="00281158">
              <w:rPr>
                <w:rFonts w:ascii="Calibri" w:hAnsi="Calibri" w:cs="Calibri"/>
                <w:color w:val="000000"/>
                <w:sz w:val="20"/>
                <w:szCs w:val="20"/>
              </w:rPr>
              <w:t>ANOVA</w:t>
            </w:r>
          </w:p>
        </w:tc>
        <w:tc>
          <w:tcPr>
            <w:tcW w:w="1317" w:type="dxa"/>
            <w:tcBorders>
              <w:top w:val="nil"/>
              <w:left w:val="nil"/>
              <w:bottom w:val="nil"/>
              <w:right w:val="nil"/>
            </w:tcBorders>
            <w:shd w:val="clear" w:color="auto" w:fill="auto"/>
            <w:noWrap/>
            <w:vAlign w:val="bottom"/>
            <w:hideMark/>
          </w:tcPr>
          <w:p w:rsidR="00281158" w:rsidRPr="00281158" w:rsidRDefault="00281158">
            <w:pPr>
              <w:rPr>
                <w:rFonts w:ascii="Calibri" w:hAnsi="Calibri" w:cs="Calibri"/>
                <w:color w:val="000000"/>
                <w:sz w:val="20"/>
                <w:szCs w:val="20"/>
              </w:rPr>
            </w:pPr>
          </w:p>
        </w:tc>
        <w:tc>
          <w:tcPr>
            <w:tcW w:w="14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r>
      <w:tr w:rsidR="00281158" w:rsidRPr="00281158" w:rsidTr="00281158">
        <w:trPr>
          <w:trHeight w:val="288"/>
        </w:trPr>
        <w:tc>
          <w:tcPr>
            <w:tcW w:w="3283"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Calibri" w:hAnsi="Calibri" w:cs="Calibri"/>
                <w:i/>
                <w:iCs/>
                <w:color w:val="000000"/>
                <w:sz w:val="20"/>
                <w:szCs w:val="20"/>
              </w:rPr>
            </w:pPr>
            <w:r w:rsidRPr="00281158">
              <w:rPr>
                <w:rFonts w:ascii="Calibri" w:hAnsi="Calibri" w:cs="Calibri"/>
                <w:i/>
                <w:iCs/>
                <w:color w:val="000000"/>
                <w:sz w:val="20"/>
                <w:szCs w:val="20"/>
              </w:rPr>
              <w:t> </w:t>
            </w:r>
          </w:p>
        </w:tc>
        <w:tc>
          <w:tcPr>
            <w:tcW w:w="1317"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Calibri" w:hAnsi="Calibri" w:cs="Calibri"/>
                <w:i/>
                <w:iCs/>
                <w:color w:val="000000"/>
                <w:sz w:val="20"/>
                <w:szCs w:val="20"/>
              </w:rPr>
            </w:pPr>
            <w:proofErr w:type="spellStart"/>
            <w:r w:rsidRPr="00281158">
              <w:rPr>
                <w:rFonts w:ascii="Calibri" w:hAnsi="Calibri" w:cs="Calibr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Calibri" w:hAnsi="Calibri" w:cs="Calibri"/>
                <w:i/>
                <w:iCs/>
                <w:color w:val="000000"/>
                <w:sz w:val="20"/>
                <w:szCs w:val="20"/>
              </w:rPr>
            </w:pPr>
            <w:r w:rsidRPr="00281158">
              <w:rPr>
                <w:rFonts w:ascii="Calibri" w:hAnsi="Calibri" w:cs="Calibri"/>
                <w:i/>
                <w:iCs/>
                <w:color w:val="000000"/>
                <w:sz w:val="20"/>
                <w:szCs w:val="20"/>
              </w:rPr>
              <w:t>SS</w:t>
            </w:r>
          </w:p>
        </w:tc>
        <w:tc>
          <w:tcPr>
            <w:tcW w:w="136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Calibri" w:hAnsi="Calibri" w:cs="Calibri"/>
                <w:i/>
                <w:iCs/>
                <w:color w:val="000000"/>
                <w:sz w:val="20"/>
                <w:szCs w:val="20"/>
              </w:rPr>
            </w:pPr>
            <w:r w:rsidRPr="00281158">
              <w:rPr>
                <w:rFonts w:ascii="Calibri" w:hAnsi="Calibri" w:cs="Calibr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Calibri" w:hAnsi="Calibri" w:cs="Calibri"/>
                <w:i/>
                <w:iCs/>
                <w:color w:val="000000"/>
                <w:sz w:val="20"/>
                <w:szCs w:val="20"/>
              </w:rPr>
            </w:pPr>
            <w:r w:rsidRPr="00281158">
              <w:rPr>
                <w:rFonts w:ascii="Calibri" w:hAnsi="Calibri" w:cs="Calibr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Calibri" w:hAnsi="Calibri" w:cs="Calibri"/>
                <w:i/>
                <w:iCs/>
                <w:color w:val="000000"/>
                <w:sz w:val="20"/>
                <w:szCs w:val="20"/>
              </w:rPr>
            </w:pPr>
            <w:proofErr w:type="spellStart"/>
            <w:r w:rsidRPr="00281158">
              <w:rPr>
                <w:rFonts w:ascii="Calibri" w:hAnsi="Calibri" w:cs="Calibri"/>
                <w:i/>
                <w:iCs/>
                <w:color w:val="000000"/>
                <w:sz w:val="20"/>
                <w:szCs w:val="20"/>
              </w:rPr>
              <w:t>Significance</w:t>
            </w:r>
            <w:proofErr w:type="spellEnd"/>
            <w:r w:rsidRPr="00281158">
              <w:rPr>
                <w:rFonts w:ascii="Calibri" w:hAnsi="Calibri" w:cs="Calibr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281158" w:rsidRPr="00281158" w:rsidRDefault="00281158">
            <w:pPr>
              <w:jc w:val="center"/>
              <w:rPr>
                <w:rFonts w:ascii="Calibri" w:hAnsi="Calibri" w:cs="Calibri"/>
                <w:i/>
                <w:iCs/>
                <w:color w:val="000000"/>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r>
      <w:tr w:rsidR="00281158" w:rsidRPr="00281158" w:rsidTr="00281158">
        <w:trPr>
          <w:trHeight w:val="288"/>
        </w:trPr>
        <w:tc>
          <w:tcPr>
            <w:tcW w:w="3283" w:type="dxa"/>
            <w:tcBorders>
              <w:top w:val="nil"/>
              <w:left w:val="nil"/>
              <w:bottom w:val="nil"/>
              <w:right w:val="nil"/>
            </w:tcBorders>
            <w:shd w:val="clear" w:color="auto" w:fill="auto"/>
            <w:noWrap/>
            <w:vAlign w:val="bottom"/>
            <w:hideMark/>
          </w:tcPr>
          <w:p w:rsidR="00281158" w:rsidRPr="00281158" w:rsidRDefault="00281158">
            <w:pPr>
              <w:rPr>
                <w:rFonts w:ascii="Calibri" w:hAnsi="Calibri" w:cs="Calibri"/>
                <w:color w:val="000000"/>
                <w:sz w:val="20"/>
                <w:szCs w:val="20"/>
              </w:rPr>
            </w:pPr>
            <w:proofErr w:type="spellStart"/>
            <w:r w:rsidRPr="00281158">
              <w:rPr>
                <w:rFonts w:ascii="Calibri" w:hAnsi="Calibri" w:cs="Calibri"/>
                <w:color w:val="000000"/>
                <w:sz w:val="20"/>
                <w:szCs w:val="20"/>
              </w:rPr>
              <w:t>Regression</w:t>
            </w:r>
            <w:proofErr w:type="spellEnd"/>
          </w:p>
        </w:tc>
        <w:tc>
          <w:tcPr>
            <w:tcW w:w="1317"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1</w:t>
            </w:r>
          </w:p>
        </w:tc>
        <w:tc>
          <w:tcPr>
            <w:tcW w:w="1460"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4,05384E-08</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4,05384E-08</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0,086588237</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0,77847488</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r>
      <w:tr w:rsidR="00281158" w:rsidRPr="00281158" w:rsidTr="00281158">
        <w:trPr>
          <w:trHeight w:val="288"/>
        </w:trPr>
        <w:tc>
          <w:tcPr>
            <w:tcW w:w="3283" w:type="dxa"/>
            <w:tcBorders>
              <w:top w:val="nil"/>
              <w:left w:val="nil"/>
              <w:bottom w:val="nil"/>
              <w:right w:val="nil"/>
            </w:tcBorders>
            <w:shd w:val="clear" w:color="auto" w:fill="auto"/>
            <w:noWrap/>
            <w:vAlign w:val="bottom"/>
            <w:hideMark/>
          </w:tcPr>
          <w:p w:rsidR="00281158" w:rsidRPr="00281158" w:rsidRDefault="00281158">
            <w:pPr>
              <w:rPr>
                <w:rFonts w:ascii="Calibri" w:hAnsi="Calibri" w:cs="Calibri"/>
                <w:color w:val="000000"/>
                <w:sz w:val="20"/>
                <w:szCs w:val="20"/>
              </w:rPr>
            </w:pPr>
            <w:proofErr w:type="spellStart"/>
            <w:r w:rsidRPr="00281158">
              <w:rPr>
                <w:rFonts w:ascii="Calibri" w:hAnsi="Calibri" w:cs="Calibri"/>
                <w:color w:val="000000"/>
                <w:sz w:val="20"/>
                <w:szCs w:val="20"/>
              </w:rPr>
              <w:t>Residual</w:t>
            </w:r>
            <w:proofErr w:type="spellEnd"/>
          </w:p>
        </w:tc>
        <w:tc>
          <w:tcPr>
            <w:tcW w:w="1317"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6</w:t>
            </w:r>
          </w:p>
        </w:tc>
        <w:tc>
          <w:tcPr>
            <w:tcW w:w="1460"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2,80904E-06</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4,68174E-07</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r>
      <w:tr w:rsidR="00281158" w:rsidRPr="00281158" w:rsidTr="00281158">
        <w:trPr>
          <w:trHeight w:val="300"/>
        </w:trPr>
        <w:tc>
          <w:tcPr>
            <w:tcW w:w="3283" w:type="dxa"/>
            <w:tcBorders>
              <w:top w:val="nil"/>
              <w:left w:val="nil"/>
              <w:bottom w:val="single" w:sz="8" w:space="0" w:color="auto"/>
              <w:right w:val="nil"/>
            </w:tcBorders>
            <w:shd w:val="clear" w:color="auto" w:fill="auto"/>
            <w:noWrap/>
            <w:vAlign w:val="bottom"/>
            <w:hideMark/>
          </w:tcPr>
          <w:p w:rsidR="00281158" w:rsidRPr="00281158" w:rsidRDefault="00281158">
            <w:pPr>
              <w:rPr>
                <w:rFonts w:ascii="Calibri" w:hAnsi="Calibri" w:cs="Calibri"/>
                <w:color w:val="000000"/>
                <w:sz w:val="20"/>
                <w:szCs w:val="20"/>
              </w:rPr>
            </w:pPr>
            <w:proofErr w:type="spellStart"/>
            <w:r w:rsidRPr="00281158">
              <w:rPr>
                <w:rFonts w:ascii="Calibri" w:hAnsi="Calibri" w:cs="Calibri"/>
                <w:color w:val="000000"/>
                <w:sz w:val="20"/>
                <w:szCs w:val="20"/>
              </w:rPr>
              <w:t>Total</w:t>
            </w:r>
            <w:proofErr w:type="spellEnd"/>
          </w:p>
        </w:tc>
        <w:tc>
          <w:tcPr>
            <w:tcW w:w="1317"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2,84958E-06</w:t>
            </w:r>
          </w:p>
        </w:tc>
        <w:tc>
          <w:tcPr>
            <w:tcW w:w="1360" w:type="dxa"/>
            <w:tcBorders>
              <w:top w:val="nil"/>
              <w:left w:val="nil"/>
              <w:bottom w:val="single" w:sz="8" w:space="0" w:color="auto"/>
              <w:right w:val="nil"/>
            </w:tcBorders>
            <w:shd w:val="clear" w:color="auto" w:fill="auto"/>
            <w:noWrap/>
            <w:vAlign w:val="bottom"/>
            <w:hideMark/>
          </w:tcPr>
          <w:p w:rsidR="00281158" w:rsidRPr="00281158" w:rsidRDefault="00281158">
            <w:pPr>
              <w:rPr>
                <w:rFonts w:ascii="Calibri" w:hAnsi="Calibri" w:cs="Calibri"/>
                <w:color w:val="000000"/>
                <w:sz w:val="20"/>
                <w:szCs w:val="20"/>
              </w:rPr>
            </w:pPr>
            <w:r w:rsidRPr="00281158">
              <w:rPr>
                <w:rFonts w:ascii="Calibri" w:hAnsi="Calibri" w:cs="Calibr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281158" w:rsidRPr="00281158" w:rsidRDefault="00281158">
            <w:pPr>
              <w:rPr>
                <w:rFonts w:ascii="Calibri" w:hAnsi="Calibri" w:cs="Calibri"/>
                <w:color w:val="000000"/>
                <w:sz w:val="20"/>
                <w:szCs w:val="20"/>
              </w:rPr>
            </w:pPr>
            <w:r w:rsidRPr="00281158">
              <w:rPr>
                <w:rFonts w:ascii="Calibri" w:hAnsi="Calibri" w:cs="Calibr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281158" w:rsidRPr="00281158" w:rsidRDefault="00281158">
            <w:pPr>
              <w:rPr>
                <w:rFonts w:ascii="Calibri" w:hAnsi="Calibri" w:cs="Calibri"/>
                <w:color w:val="000000"/>
                <w:sz w:val="20"/>
                <w:szCs w:val="20"/>
              </w:rPr>
            </w:pPr>
            <w:r w:rsidRPr="00281158">
              <w:rPr>
                <w:rFonts w:ascii="Calibri" w:hAnsi="Calibri" w:cs="Calibri"/>
                <w:color w:val="000000"/>
                <w:sz w:val="20"/>
                <w:szCs w:val="20"/>
              </w:rPr>
              <w:t> </w:t>
            </w: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r>
      <w:tr w:rsidR="00281158" w:rsidRPr="00281158" w:rsidTr="00281158">
        <w:trPr>
          <w:trHeight w:val="300"/>
        </w:trPr>
        <w:tc>
          <w:tcPr>
            <w:tcW w:w="3283"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17"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4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sz w:val="20"/>
                <w:szCs w:val="20"/>
              </w:rPr>
            </w:pPr>
          </w:p>
        </w:tc>
      </w:tr>
      <w:tr w:rsidR="00281158" w:rsidRPr="00281158" w:rsidTr="00281158">
        <w:trPr>
          <w:trHeight w:val="288"/>
        </w:trPr>
        <w:tc>
          <w:tcPr>
            <w:tcW w:w="3283"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Calibri" w:hAnsi="Calibri" w:cs="Calibri"/>
                <w:i/>
                <w:iCs/>
                <w:color w:val="000000"/>
                <w:sz w:val="20"/>
                <w:szCs w:val="20"/>
              </w:rPr>
            </w:pPr>
            <w:r w:rsidRPr="00281158">
              <w:rPr>
                <w:rFonts w:ascii="Calibri" w:hAnsi="Calibri" w:cs="Calibri"/>
                <w:i/>
                <w:iCs/>
                <w:color w:val="000000"/>
                <w:sz w:val="20"/>
                <w:szCs w:val="20"/>
              </w:rPr>
              <w:t> </w:t>
            </w:r>
          </w:p>
        </w:tc>
        <w:tc>
          <w:tcPr>
            <w:tcW w:w="1317"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Calibri" w:hAnsi="Calibri" w:cs="Calibri"/>
                <w:i/>
                <w:iCs/>
                <w:color w:val="000000"/>
                <w:sz w:val="20"/>
                <w:szCs w:val="20"/>
              </w:rPr>
            </w:pPr>
            <w:proofErr w:type="spellStart"/>
            <w:r w:rsidRPr="00281158">
              <w:rPr>
                <w:rFonts w:ascii="Calibri" w:hAnsi="Calibri" w:cs="Calibr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Calibri" w:hAnsi="Calibri" w:cs="Calibri"/>
                <w:i/>
                <w:iCs/>
                <w:color w:val="000000"/>
                <w:sz w:val="20"/>
                <w:szCs w:val="20"/>
              </w:rPr>
            </w:pPr>
            <w:r w:rsidRPr="00281158">
              <w:rPr>
                <w:rFonts w:ascii="Calibri" w:hAnsi="Calibri" w:cs="Calibri"/>
                <w:i/>
                <w:iCs/>
                <w:color w:val="000000"/>
                <w:sz w:val="20"/>
                <w:szCs w:val="20"/>
              </w:rPr>
              <w:t xml:space="preserve">Standard </w:t>
            </w:r>
            <w:proofErr w:type="spellStart"/>
            <w:r w:rsidRPr="00281158">
              <w:rPr>
                <w:rFonts w:ascii="Calibri" w:hAnsi="Calibri" w:cs="Calibri"/>
                <w:i/>
                <w:iCs/>
                <w:color w:val="000000"/>
                <w:sz w:val="20"/>
                <w:szCs w:val="20"/>
              </w:rPr>
              <w:t>Error</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Calibri" w:hAnsi="Calibri" w:cs="Calibri"/>
                <w:i/>
                <w:iCs/>
                <w:color w:val="000000"/>
                <w:sz w:val="20"/>
                <w:szCs w:val="20"/>
              </w:rPr>
            </w:pPr>
            <w:r w:rsidRPr="00281158">
              <w:rPr>
                <w:rFonts w:ascii="Calibri" w:hAnsi="Calibri" w:cs="Calibri"/>
                <w:i/>
                <w:iCs/>
                <w:color w:val="000000"/>
                <w:sz w:val="20"/>
                <w:szCs w:val="20"/>
              </w:rPr>
              <w:t xml:space="preserve">t </w:t>
            </w:r>
            <w:proofErr w:type="spellStart"/>
            <w:r w:rsidRPr="00281158">
              <w:rPr>
                <w:rFonts w:ascii="Calibri" w:hAnsi="Calibri" w:cs="Calibr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Calibri" w:hAnsi="Calibri" w:cs="Calibri"/>
                <w:i/>
                <w:iCs/>
                <w:color w:val="000000"/>
                <w:sz w:val="20"/>
                <w:szCs w:val="20"/>
              </w:rPr>
            </w:pPr>
            <w:r w:rsidRPr="00281158">
              <w:rPr>
                <w:rFonts w:ascii="Calibri" w:hAnsi="Calibri" w:cs="Calibri"/>
                <w:i/>
                <w:iCs/>
                <w:color w:val="000000"/>
                <w:sz w:val="20"/>
                <w:szCs w:val="20"/>
              </w:rPr>
              <w:t>P-</w:t>
            </w:r>
            <w:proofErr w:type="spellStart"/>
            <w:r w:rsidRPr="00281158">
              <w:rPr>
                <w:rFonts w:ascii="Calibri" w:hAnsi="Calibri" w:cs="Calibr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Calibri" w:hAnsi="Calibri" w:cs="Calibri"/>
                <w:i/>
                <w:iCs/>
                <w:color w:val="000000"/>
                <w:sz w:val="20"/>
                <w:szCs w:val="20"/>
              </w:rPr>
            </w:pPr>
            <w:proofErr w:type="spellStart"/>
            <w:r w:rsidRPr="00281158">
              <w:rPr>
                <w:rFonts w:ascii="Calibri" w:hAnsi="Calibri" w:cs="Calibri"/>
                <w:i/>
                <w:iCs/>
                <w:color w:val="000000"/>
                <w:sz w:val="20"/>
                <w:szCs w:val="20"/>
              </w:rPr>
              <w:t>Lower</w:t>
            </w:r>
            <w:proofErr w:type="spellEnd"/>
            <w:r w:rsidRPr="00281158">
              <w:rPr>
                <w:rFonts w:ascii="Calibri" w:hAnsi="Calibri" w:cs="Calibr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Calibri" w:hAnsi="Calibri" w:cs="Calibri"/>
                <w:i/>
                <w:iCs/>
                <w:color w:val="000000"/>
                <w:sz w:val="20"/>
                <w:szCs w:val="20"/>
              </w:rPr>
            </w:pPr>
            <w:proofErr w:type="spellStart"/>
            <w:r w:rsidRPr="00281158">
              <w:rPr>
                <w:rFonts w:ascii="Calibri" w:hAnsi="Calibri" w:cs="Calibri"/>
                <w:i/>
                <w:iCs/>
                <w:color w:val="000000"/>
                <w:sz w:val="20"/>
                <w:szCs w:val="20"/>
              </w:rPr>
              <w:t>Upper</w:t>
            </w:r>
            <w:proofErr w:type="spellEnd"/>
            <w:r w:rsidRPr="00281158">
              <w:rPr>
                <w:rFonts w:ascii="Calibri" w:hAnsi="Calibri" w:cs="Calibr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Calibri" w:hAnsi="Calibri" w:cs="Calibri"/>
                <w:i/>
                <w:iCs/>
                <w:color w:val="000000"/>
                <w:sz w:val="20"/>
                <w:szCs w:val="20"/>
              </w:rPr>
            </w:pPr>
            <w:proofErr w:type="spellStart"/>
            <w:r w:rsidRPr="00281158">
              <w:rPr>
                <w:rFonts w:ascii="Calibri" w:hAnsi="Calibri" w:cs="Calibri"/>
                <w:i/>
                <w:iCs/>
                <w:color w:val="000000"/>
                <w:sz w:val="20"/>
                <w:szCs w:val="20"/>
              </w:rPr>
              <w:t>Lower</w:t>
            </w:r>
            <w:proofErr w:type="spellEnd"/>
            <w:r w:rsidRPr="00281158">
              <w:rPr>
                <w:rFonts w:ascii="Calibri" w:hAnsi="Calibri" w:cs="Calibr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Calibri" w:hAnsi="Calibri" w:cs="Calibri"/>
                <w:i/>
                <w:iCs/>
                <w:color w:val="000000"/>
                <w:sz w:val="20"/>
                <w:szCs w:val="20"/>
              </w:rPr>
            </w:pPr>
            <w:proofErr w:type="spellStart"/>
            <w:r w:rsidRPr="00281158">
              <w:rPr>
                <w:rFonts w:ascii="Calibri" w:hAnsi="Calibri" w:cs="Calibri"/>
                <w:i/>
                <w:iCs/>
                <w:color w:val="000000"/>
                <w:sz w:val="20"/>
                <w:szCs w:val="20"/>
              </w:rPr>
              <w:t>Upper</w:t>
            </w:r>
            <w:proofErr w:type="spellEnd"/>
            <w:r w:rsidRPr="00281158">
              <w:rPr>
                <w:rFonts w:ascii="Calibri" w:hAnsi="Calibri" w:cs="Calibri"/>
                <w:i/>
                <w:iCs/>
                <w:color w:val="000000"/>
                <w:sz w:val="20"/>
                <w:szCs w:val="20"/>
              </w:rPr>
              <w:t xml:space="preserve"> 95,0%</w:t>
            </w:r>
          </w:p>
        </w:tc>
      </w:tr>
      <w:tr w:rsidR="00281158" w:rsidRPr="00281158" w:rsidTr="00281158">
        <w:trPr>
          <w:trHeight w:val="288"/>
        </w:trPr>
        <w:tc>
          <w:tcPr>
            <w:tcW w:w="3283" w:type="dxa"/>
            <w:tcBorders>
              <w:top w:val="nil"/>
              <w:left w:val="nil"/>
              <w:bottom w:val="nil"/>
              <w:right w:val="nil"/>
            </w:tcBorders>
            <w:shd w:val="clear" w:color="auto" w:fill="auto"/>
            <w:noWrap/>
            <w:vAlign w:val="bottom"/>
            <w:hideMark/>
          </w:tcPr>
          <w:p w:rsidR="00281158" w:rsidRPr="00281158" w:rsidRDefault="00281158">
            <w:pPr>
              <w:rPr>
                <w:rFonts w:ascii="Calibri" w:hAnsi="Calibri" w:cs="Calibri"/>
                <w:color w:val="000000"/>
                <w:sz w:val="20"/>
                <w:szCs w:val="20"/>
              </w:rPr>
            </w:pPr>
            <w:proofErr w:type="spellStart"/>
            <w:r w:rsidRPr="00281158">
              <w:rPr>
                <w:rFonts w:ascii="Calibri" w:hAnsi="Calibri" w:cs="Calibri"/>
                <w:color w:val="000000"/>
                <w:sz w:val="20"/>
                <w:szCs w:val="20"/>
              </w:rPr>
              <w:t>Intercept</w:t>
            </w:r>
            <w:proofErr w:type="spellEnd"/>
          </w:p>
        </w:tc>
        <w:tc>
          <w:tcPr>
            <w:tcW w:w="1317"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0,999009387</w:t>
            </w:r>
          </w:p>
        </w:tc>
        <w:tc>
          <w:tcPr>
            <w:tcW w:w="1460"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0,000323375</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3089,322077</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7,76469E-20</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0,998218117</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0,999800657</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0,998218117</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0,999800657</w:t>
            </w:r>
          </w:p>
        </w:tc>
      </w:tr>
      <w:tr w:rsidR="00281158" w:rsidRPr="00281158" w:rsidTr="00281158">
        <w:trPr>
          <w:trHeight w:val="300"/>
        </w:trPr>
        <w:tc>
          <w:tcPr>
            <w:tcW w:w="3283" w:type="dxa"/>
            <w:tcBorders>
              <w:top w:val="nil"/>
              <w:left w:val="nil"/>
              <w:bottom w:val="single" w:sz="8" w:space="0" w:color="auto"/>
              <w:right w:val="nil"/>
            </w:tcBorders>
            <w:shd w:val="clear" w:color="auto" w:fill="auto"/>
            <w:noWrap/>
            <w:vAlign w:val="bottom"/>
            <w:hideMark/>
          </w:tcPr>
          <w:p w:rsidR="00281158" w:rsidRPr="00281158" w:rsidRDefault="00281158">
            <w:pPr>
              <w:rPr>
                <w:rFonts w:ascii="Calibri" w:hAnsi="Calibri" w:cs="Calibri"/>
                <w:color w:val="000000"/>
                <w:sz w:val="20"/>
                <w:szCs w:val="20"/>
              </w:rPr>
            </w:pPr>
            <w:r w:rsidRPr="00281158">
              <w:rPr>
                <w:rFonts w:ascii="Calibri" w:hAnsi="Calibri" w:cs="Calibri"/>
                <w:color w:val="000000"/>
                <w:sz w:val="20"/>
                <w:szCs w:val="20"/>
              </w:rPr>
              <w:t>Κέρδη Μετά Φόρων/Καθαρή Θέση</w:t>
            </w:r>
          </w:p>
        </w:tc>
        <w:tc>
          <w:tcPr>
            <w:tcW w:w="1317"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-0,000138231</w:t>
            </w:r>
          </w:p>
        </w:tc>
        <w:tc>
          <w:tcPr>
            <w:tcW w:w="1460"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0,000469759</w:t>
            </w:r>
          </w:p>
        </w:tc>
        <w:tc>
          <w:tcPr>
            <w:tcW w:w="1360"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-0,294258793</w:t>
            </w:r>
          </w:p>
        </w:tc>
        <w:tc>
          <w:tcPr>
            <w:tcW w:w="1300"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0,77847488</w:t>
            </w:r>
          </w:p>
        </w:tc>
        <w:tc>
          <w:tcPr>
            <w:tcW w:w="1360"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-0,001287691</w:t>
            </w:r>
          </w:p>
        </w:tc>
        <w:tc>
          <w:tcPr>
            <w:tcW w:w="1300"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0,001011229</w:t>
            </w:r>
          </w:p>
        </w:tc>
        <w:tc>
          <w:tcPr>
            <w:tcW w:w="1360"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-0,001287691</w:t>
            </w:r>
          </w:p>
        </w:tc>
        <w:tc>
          <w:tcPr>
            <w:tcW w:w="1300"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Calibri" w:hAnsi="Calibri" w:cs="Calibri"/>
                <w:color w:val="000000"/>
                <w:sz w:val="20"/>
                <w:szCs w:val="20"/>
              </w:rPr>
            </w:pPr>
            <w:r w:rsidRPr="00281158">
              <w:rPr>
                <w:rFonts w:ascii="Calibri" w:hAnsi="Calibri" w:cs="Calibri"/>
                <w:color w:val="000000"/>
                <w:sz w:val="20"/>
                <w:szCs w:val="20"/>
              </w:rPr>
              <w:t>0,001011229</w:t>
            </w:r>
          </w:p>
        </w:tc>
      </w:tr>
    </w:tbl>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D30B3B">
      <w:pPr>
        <w:rPr>
          <w:rFonts w:ascii="Arial" w:hAnsi="Arial" w:cs="Arial"/>
          <w:sz w:val="22"/>
          <w:szCs w:val="22"/>
          <w:u w:val="single"/>
        </w:rPr>
      </w:pPr>
      <w:r w:rsidRPr="000433F8">
        <w:rPr>
          <w:rFonts w:ascii="Arial" w:hAnsi="Arial" w:cs="Arial"/>
          <w:sz w:val="22"/>
          <w:szCs w:val="22"/>
          <w:u w:val="single"/>
        </w:rPr>
        <w:lastRenderedPageBreak/>
        <w:t>ΕφαρμογήΕ</w:t>
      </w:r>
      <w:r w:rsidR="000409CA">
        <w:rPr>
          <w:rFonts w:ascii="Arial" w:hAnsi="Arial" w:cs="Arial"/>
          <w:sz w:val="22"/>
          <w:szCs w:val="22"/>
          <w:u w:val="single"/>
        </w:rPr>
        <w:t>23</w:t>
      </w:r>
    </w:p>
    <w:p w:rsidR="00D30B3B" w:rsidRDefault="00D30B3B" w:rsidP="00BA5669"/>
    <w:p w:rsidR="00D30B3B" w:rsidRDefault="00D30B3B" w:rsidP="00BA5669"/>
    <w:tbl>
      <w:tblPr>
        <w:tblW w:w="14040" w:type="dxa"/>
        <w:tblLook w:val="04A0"/>
      </w:tblPr>
      <w:tblGrid>
        <w:gridCol w:w="3283"/>
        <w:gridCol w:w="1317"/>
        <w:gridCol w:w="1460"/>
        <w:gridCol w:w="1360"/>
        <w:gridCol w:w="1300"/>
        <w:gridCol w:w="1360"/>
        <w:gridCol w:w="1300"/>
        <w:gridCol w:w="1360"/>
        <w:gridCol w:w="1300"/>
      </w:tblGrid>
      <w:tr w:rsidR="00281158" w:rsidRPr="00281158" w:rsidTr="00281158">
        <w:trPr>
          <w:trHeight w:val="288"/>
        </w:trPr>
        <w:tc>
          <w:tcPr>
            <w:tcW w:w="4600" w:type="dxa"/>
            <w:gridSpan w:val="2"/>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Theme="minorHAnsi" w:hAnsiTheme="minorHAnsi" w:cstheme="minorHAnsi"/>
                <w:i/>
                <w:iCs/>
                <w:color w:val="000000"/>
                <w:sz w:val="20"/>
                <w:szCs w:val="20"/>
              </w:rPr>
            </w:pPr>
            <w:proofErr w:type="spellStart"/>
            <w:r w:rsidRPr="00281158">
              <w:rPr>
                <w:rFonts w:asciiTheme="minorHAnsi" w:hAnsiTheme="minorHAnsi" w:cstheme="minorHAnsi"/>
                <w:i/>
                <w:iCs/>
                <w:color w:val="000000"/>
                <w:sz w:val="20"/>
                <w:szCs w:val="20"/>
              </w:rPr>
              <w:t>Regression</w:t>
            </w:r>
            <w:proofErr w:type="spellEnd"/>
            <w:r w:rsidRPr="00281158">
              <w:rPr>
                <w:rFonts w:asciiTheme="minorHAnsi" w:hAnsiTheme="minorHAnsi" w:cstheme="minorHAnsi"/>
                <w:i/>
                <w:iCs/>
                <w:color w:val="000000"/>
                <w:sz w:val="20"/>
                <w:szCs w:val="20"/>
              </w:rPr>
              <w:t xml:space="preserve"> </w:t>
            </w:r>
            <w:proofErr w:type="spellStart"/>
            <w:r w:rsidRPr="00281158">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281158" w:rsidRPr="00281158" w:rsidRDefault="00281158">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r>
      <w:tr w:rsidR="00281158" w:rsidRPr="00281158" w:rsidTr="00281158">
        <w:trPr>
          <w:trHeight w:val="288"/>
        </w:trPr>
        <w:tc>
          <w:tcPr>
            <w:tcW w:w="3283"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color w:val="000000"/>
                <w:sz w:val="20"/>
                <w:szCs w:val="20"/>
              </w:rPr>
            </w:pPr>
            <w:proofErr w:type="spellStart"/>
            <w:r w:rsidRPr="00281158">
              <w:rPr>
                <w:rFonts w:asciiTheme="minorHAnsi" w:hAnsiTheme="minorHAnsi" w:cstheme="minorHAnsi"/>
                <w:color w:val="000000"/>
                <w:sz w:val="20"/>
                <w:szCs w:val="20"/>
              </w:rPr>
              <w:t>Multiple</w:t>
            </w:r>
            <w:proofErr w:type="spellEnd"/>
            <w:r w:rsidRPr="00281158">
              <w:rPr>
                <w:rFonts w:asciiTheme="minorHAnsi" w:hAnsiTheme="minorHAnsi" w:cstheme="minorHAnsi"/>
                <w:color w:val="000000"/>
                <w:sz w:val="20"/>
                <w:szCs w:val="20"/>
              </w:rPr>
              <w:t xml:space="preserve"> R</w:t>
            </w:r>
          </w:p>
        </w:tc>
        <w:tc>
          <w:tcPr>
            <w:tcW w:w="1317"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0,882661864</w:t>
            </w:r>
          </w:p>
        </w:tc>
        <w:tc>
          <w:tcPr>
            <w:tcW w:w="14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r>
      <w:tr w:rsidR="00281158" w:rsidRPr="00281158" w:rsidTr="00281158">
        <w:trPr>
          <w:trHeight w:val="288"/>
        </w:trPr>
        <w:tc>
          <w:tcPr>
            <w:tcW w:w="3283"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color w:val="000000"/>
                <w:sz w:val="20"/>
                <w:szCs w:val="20"/>
              </w:rPr>
            </w:pPr>
            <w:r w:rsidRPr="00281158">
              <w:rPr>
                <w:rFonts w:asciiTheme="minorHAnsi" w:hAnsiTheme="minorHAnsi" w:cstheme="minorHAnsi"/>
                <w:color w:val="000000"/>
                <w:sz w:val="20"/>
                <w:szCs w:val="20"/>
              </w:rPr>
              <w:t xml:space="preserve">R </w:t>
            </w:r>
            <w:proofErr w:type="spellStart"/>
            <w:r w:rsidRPr="00281158">
              <w:rPr>
                <w:rFonts w:asciiTheme="minorHAnsi" w:hAnsiTheme="minorHAnsi" w:cstheme="minorHAnsi"/>
                <w:color w:val="000000"/>
                <w:sz w:val="20"/>
                <w:szCs w:val="20"/>
              </w:rPr>
              <w:t>Square</w:t>
            </w:r>
            <w:proofErr w:type="spellEnd"/>
          </w:p>
        </w:tc>
        <w:tc>
          <w:tcPr>
            <w:tcW w:w="1317"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0,779091966</w:t>
            </w:r>
          </w:p>
        </w:tc>
        <w:tc>
          <w:tcPr>
            <w:tcW w:w="14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r>
      <w:tr w:rsidR="00281158" w:rsidRPr="00281158" w:rsidTr="00281158">
        <w:trPr>
          <w:trHeight w:val="288"/>
        </w:trPr>
        <w:tc>
          <w:tcPr>
            <w:tcW w:w="3283"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color w:val="000000"/>
                <w:sz w:val="20"/>
                <w:szCs w:val="20"/>
              </w:rPr>
            </w:pPr>
            <w:proofErr w:type="spellStart"/>
            <w:r w:rsidRPr="00281158">
              <w:rPr>
                <w:rFonts w:asciiTheme="minorHAnsi" w:hAnsiTheme="minorHAnsi" w:cstheme="minorHAnsi"/>
                <w:color w:val="000000"/>
                <w:sz w:val="20"/>
                <w:szCs w:val="20"/>
              </w:rPr>
              <w:t>Adjusted</w:t>
            </w:r>
            <w:proofErr w:type="spellEnd"/>
            <w:r w:rsidRPr="00281158">
              <w:rPr>
                <w:rFonts w:asciiTheme="minorHAnsi" w:hAnsiTheme="minorHAnsi" w:cstheme="minorHAnsi"/>
                <w:color w:val="000000"/>
                <w:sz w:val="20"/>
                <w:szCs w:val="20"/>
              </w:rPr>
              <w:t xml:space="preserve"> R </w:t>
            </w:r>
            <w:proofErr w:type="spellStart"/>
            <w:r w:rsidRPr="00281158">
              <w:rPr>
                <w:rFonts w:asciiTheme="minorHAnsi" w:hAnsiTheme="minorHAnsi" w:cstheme="minorHAnsi"/>
                <w:color w:val="000000"/>
                <w:sz w:val="20"/>
                <w:szCs w:val="20"/>
              </w:rPr>
              <w:t>Square</w:t>
            </w:r>
            <w:proofErr w:type="spellEnd"/>
          </w:p>
        </w:tc>
        <w:tc>
          <w:tcPr>
            <w:tcW w:w="1317"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0,48454792</w:t>
            </w:r>
          </w:p>
        </w:tc>
        <w:tc>
          <w:tcPr>
            <w:tcW w:w="14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r>
      <w:tr w:rsidR="00281158" w:rsidRPr="00281158" w:rsidTr="00281158">
        <w:trPr>
          <w:trHeight w:val="288"/>
        </w:trPr>
        <w:tc>
          <w:tcPr>
            <w:tcW w:w="3283"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color w:val="000000"/>
                <w:sz w:val="20"/>
                <w:szCs w:val="20"/>
              </w:rPr>
            </w:pPr>
            <w:r w:rsidRPr="00281158">
              <w:rPr>
                <w:rFonts w:asciiTheme="minorHAnsi" w:hAnsiTheme="minorHAnsi" w:cstheme="minorHAnsi"/>
                <w:color w:val="000000"/>
                <w:sz w:val="20"/>
                <w:szCs w:val="20"/>
              </w:rPr>
              <w:t xml:space="preserve">Standard </w:t>
            </w:r>
            <w:proofErr w:type="spellStart"/>
            <w:r w:rsidRPr="00281158">
              <w:rPr>
                <w:rFonts w:asciiTheme="minorHAnsi" w:hAnsiTheme="minorHAnsi" w:cstheme="minorHAnsi"/>
                <w:color w:val="000000"/>
                <w:sz w:val="20"/>
                <w:szCs w:val="20"/>
              </w:rPr>
              <w:t>Error</w:t>
            </w:r>
            <w:proofErr w:type="spellEnd"/>
          </w:p>
        </w:tc>
        <w:tc>
          <w:tcPr>
            <w:tcW w:w="1317"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0,000458074</w:t>
            </w:r>
          </w:p>
        </w:tc>
        <w:tc>
          <w:tcPr>
            <w:tcW w:w="14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r>
      <w:tr w:rsidR="00281158" w:rsidRPr="00281158" w:rsidTr="00281158">
        <w:trPr>
          <w:trHeight w:val="300"/>
        </w:trPr>
        <w:tc>
          <w:tcPr>
            <w:tcW w:w="3283" w:type="dxa"/>
            <w:tcBorders>
              <w:top w:val="nil"/>
              <w:left w:val="nil"/>
              <w:bottom w:val="single" w:sz="8" w:space="0" w:color="auto"/>
              <w:right w:val="nil"/>
            </w:tcBorders>
            <w:shd w:val="clear" w:color="auto" w:fill="auto"/>
            <w:noWrap/>
            <w:vAlign w:val="bottom"/>
            <w:hideMark/>
          </w:tcPr>
          <w:p w:rsidR="00281158" w:rsidRPr="00281158" w:rsidRDefault="00281158">
            <w:pPr>
              <w:rPr>
                <w:rFonts w:asciiTheme="minorHAnsi" w:hAnsiTheme="minorHAnsi" w:cstheme="minorHAnsi"/>
                <w:color w:val="000000"/>
                <w:sz w:val="20"/>
                <w:szCs w:val="20"/>
              </w:rPr>
            </w:pPr>
            <w:proofErr w:type="spellStart"/>
            <w:r w:rsidRPr="00281158">
              <w:rPr>
                <w:rFonts w:asciiTheme="minorHAnsi" w:hAnsiTheme="minorHAnsi" w:cstheme="minorHAnsi"/>
                <w:color w:val="000000"/>
                <w:sz w:val="20"/>
                <w:szCs w:val="20"/>
              </w:rPr>
              <w:t>Observations</w:t>
            </w:r>
            <w:proofErr w:type="spellEnd"/>
          </w:p>
        </w:tc>
        <w:tc>
          <w:tcPr>
            <w:tcW w:w="1317"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8</w:t>
            </w:r>
          </w:p>
        </w:tc>
        <w:tc>
          <w:tcPr>
            <w:tcW w:w="14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r>
      <w:tr w:rsidR="00281158" w:rsidRPr="00281158" w:rsidTr="00281158">
        <w:trPr>
          <w:trHeight w:val="288"/>
        </w:trPr>
        <w:tc>
          <w:tcPr>
            <w:tcW w:w="3283"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17"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r>
      <w:tr w:rsidR="00281158" w:rsidRPr="00281158" w:rsidTr="00281158">
        <w:trPr>
          <w:trHeight w:val="300"/>
        </w:trPr>
        <w:tc>
          <w:tcPr>
            <w:tcW w:w="3283"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color w:val="000000"/>
                <w:sz w:val="20"/>
                <w:szCs w:val="20"/>
              </w:rPr>
            </w:pPr>
            <w:r w:rsidRPr="00281158">
              <w:rPr>
                <w:rFonts w:asciiTheme="minorHAnsi" w:hAnsiTheme="minorHAnsi" w:cstheme="minorHAnsi"/>
                <w:color w:val="000000"/>
                <w:sz w:val="20"/>
                <w:szCs w:val="20"/>
              </w:rPr>
              <w:t>ANOVA</w:t>
            </w:r>
          </w:p>
        </w:tc>
        <w:tc>
          <w:tcPr>
            <w:tcW w:w="1317"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r>
      <w:tr w:rsidR="00281158" w:rsidRPr="00281158" w:rsidTr="00281158">
        <w:trPr>
          <w:trHeight w:val="288"/>
        </w:trPr>
        <w:tc>
          <w:tcPr>
            <w:tcW w:w="3283"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Theme="minorHAnsi" w:hAnsiTheme="minorHAnsi" w:cstheme="minorHAnsi"/>
                <w:i/>
                <w:iCs/>
                <w:color w:val="000000"/>
                <w:sz w:val="20"/>
                <w:szCs w:val="20"/>
              </w:rPr>
            </w:pPr>
            <w:r w:rsidRPr="00281158">
              <w:rPr>
                <w:rFonts w:asciiTheme="minorHAnsi" w:hAnsiTheme="minorHAnsi" w:cstheme="minorHAnsi"/>
                <w:i/>
                <w:iCs/>
                <w:color w:val="000000"/>
                <w:sz w:val="20"/>
                <w:szCs w:val="20"/>
              </w:rPr>
              <w:t> </w:t>
            </w:r>
          </w:p>
        </w:tc>
        <w:tc>
          <w:tcPr>
            <w:tcW w:w="1317"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Theme="minorHAnsi" w:hAnsiTheme="minorHAnsi" w:cstheme="minorHAnsi"/>
                <w:i/>
                <w:iCs/>
                <w:color w:val="000000"/>
                <w:sz w:val="20"/>
                <w:szCs w:val="20"/>
              </w:rPr>
            </w:pPr>
            <w:proofErr w:type="spellStart"/>
            <w:r w:rsidRPr="00281158">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Theme="minorHAnsi" w:hAnsiTheme="minorHAnsi" w:cstheme="minorHAnsi"/>
                <w:i/>
                <w:iCs/>
                <w:color w:val="000000"/>
                <w:sz w:val="20"/>
                <w:szCs w:val="20"/>
              </w:rPr>
            </w:pPr>
            <w:r w:rsidRPr="00281158">
              <w:rPr>
                <w:rFonts w:asciiTheme="minorHAnsi" w:hAnsiTheme="minorHAnsi" w:cstheme="minorHAnsi"/>
                <w:i/>
                <w:iCs/>
                <w:color w:val="000000"/>
                <w:sz w:val="20"/>
                <w:szCs w:val="20"/>
              </w:rPr>
              <w:t>SS</w:t>
            </w:r>
          </w:p>
        </w:tc>
        <w:tc>
          <w:tcPr>
            <w:tcW w:w="136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Theme="minorHAnsi" w:hAnsiTheme="minorHAnsi" w:cstheme="minorHAnsi"/>
                <w:i/>
                <w:iCs/>
                <w:color w:val="000000"/>
                <w:sz w:val="20"/>
                <w:szCs w:val="20"/>
              </w:rPr>
            </w:pPr>
            <w:r w:rsidRPr="00281158">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Theme="minorHAnsi" w:hAnsiTheme="minorHAnsi" w:cstheme="minorHAnsi"/>
                <w:i/>
                <w:iCs/>
                <w:color w:val="000000"/>
                <w:sz w:val="20"/>
                <w:szCs w:val="20"/>
              </w:rPr>
            </w:pPr>
            <w:r w:rsidRPr="00281158">
              <w:rPr>
                <w:rFonts w:asciiTheme="minorHAnsi" w:hAnsiTheme="minorHAnsi" w:cstheme="minorHAns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Theme="minorHAnsi" w:hAnsiTheme="minorHAnsi" w:cstheme="minorHAnsi"/>
                <w:i/>
                <w:iCs/>
                <w:color w:val="000000"/>
                <w:sz w:val="20"/>
                <w:szCs w:val="20"/>
              </w:rPr>
            </w:pPr>
            <w:proofErr w:type="spellStart"/>
            <w:r w:rsidRPr="00281158">
              <w:rPr>
                <w:rFonts w:asciiTheme="minorHAnsi" w:hAnsiTheme="minorHAnsi" w:cstheme="minorHAnsi"/>
                <w:i/>
                <w:iCs/>
                <w:color w:val="000000"/>
                <w:sz w:val="20"/>
                <w:szCs w:val="20"/>
              </w:rPr>
              <w:t>Significance</w:t>
            </w:r>
            <w:proofErr w:type="spellEnd"/>
            <w:r w:rsidRPr="00281158">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281158" w:rsidRPr="00281158" w:rsidRDefault="00281158">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r>
      <w:tr w:rsidR="00281158" w:rsidRPr="00281158" w:rsidTr="00281158">
        <w:trPr>
          <w:trHeight w:val="288"/>
        </w:trPr>
        <w:tc>
          <w:tcPr>
            <w:tcW w:w="3283"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color w:val="000000"/>
                <w:sz w:val="20"/>
                <w:szCs w:val="20"/>
              </w:rPr>
            </w:pPr>
            <w:proofErr w:type="spellStart"/>
            <w:r w:rsidRPr="00281158">
              <w:rPr>
                <w:rFonts w:asciiTheme="minorHAnsi" w:hAnsiTheme="minorHAnsi" w:cstheme="minorHAnsi"/>
                <w:color w:val="000000"/>
                <w:sz w:val="20"/>
                <w:szCs w:val="20"/>
              </w:rPr>
              <w:t>Regression</w:t>
            </w:r>
            <w:proofErr w:type="spellEnd"/>
          </w:p>
        </w:tc>
        <w:tc>
          <w:tcPr>
            <w:tcW w:w="1317"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4</w:t>
            </w:r>
          </w:p>
        </w:tc>
        <w:tc>
          <w:tcPr>
            <w:tcW w:w="14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2,22009E-06</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5,55022E-07</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2,645077968</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0,225166781</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r>
      <w:tr w:rsidR="00281158" w:rsidRPr="00281158" w:rsidTr="00281158">
        <w:trPr>
          <w:trHeight w:val="288"/>
        </w:trPr>
        <w:tc>
          <w:tcPr>
            <w:tcW w:w="3283"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color w:val="000000"/>
                <w:sz w:val="20"/>
                <w:szCs w:val="20"/>
              </w:rPr>
            </w:pPr>
            <w:proofErr w:type="spellStart"/>
            <w:r w:rsidRPr="00281158">
              <w:rPr>
                <w:rFonts w:asciiTheme="minorHAnsi" w:hAnsiTheme="minorHAnsi" w:cstheme="minorHAnsi"/>
                <w:color w:val="000000"/>
                <w:sz w:val="20"/>
                <w:szCs w:val="20"/>
              </w:rPr>
              <w:t>Residual</w:t>
            </w:r>
            <w:proofErr w:type="spellEnd"/>
          </w:p>
        </w:tc>
        <w:tc>
          <w:tcPr>
            <w:tcW w:w="1317"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3</w:t>
            </w:r>
          </w:p>
        </w:tc>
        <w:tc>
          <w:tcPr>
            <w:tcW w:w="14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6,29496E-07</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2,09832E-07</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r>
      <w:tr w:rsidR="00281158" w:rsidRPr="00281158" w:rsidTr="00281158">
        <w:trPr>
          <w:trHeight w:val="300"/>
        </w:trPr>
        <w:tc>
          <w:tcPr>
            <w:tcW w:w="3283" w:type="dxa"/>
            <w:tcBorders>
              <w:top w:val="nil"/>
              <w:left w:val="nil"/>
              <w:bottom w:val="single" w:sz="8" w:space="0" w:color="auto"/>
              <w:right w:val="nil"/>
            </w:tcBorders>
            <w:shd w:val="clear" w:color="auto" w:fill="auto"/>
            <w:noWrap/>
            <w:vAlign w:val="bottom"/>
            <w:hideMark/>
          </w:tcPr>
          <w:p w:rsidR="00281158" w:rsidRPr="00281158" w:rsidRDefault="00281158">
            <w:pPr>
              <w:rPr>
                <w:rFonts w:asciiTheme="minorHAnsi" w:hAnsiTheme="minorHAnsi" w:cstheme="minorHAnsi"/>
                <w:color w:val="000000"/>
                <w:sz w:val="20"/>
                <w:szCs w:val="20"/>
              </w:rPr>
            </w:pPr>
            <w:proofErr w:type="spellStart"/>
            <w:r w:rsidRPr="00281158">
              <w:rPr>
                <w:rFonts w:asciiTheme="minorHAnsi" w:hAnsiTheme="minorHAnsi" w:cstheme="minorHAnsi"/>
                <w:color w:val="000000"/>
                <w:sz w:val="20"/>
                <w:szCs w:val="20"/>
              </w:rPr>
              <w:t>Total</w:t>
            </w:r>
            <w:proofErr w:type="spellEnd"/>
          </w:p>
        </w:tc>
        <w:tc>
          <w:tcPr>
            <w:tcW w:w="1317"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2,84958E-06</w:t>
            </w:r>
          </w:p>
        </w:tc>
        <w:tc>
          <w:tcPr>
            <w:tcW w:w="1360" w:type="dxa"/>
            <w:tcBorders>
              <w:top w:val="nil"/>
              <w:left w:val="nil"/>
              <w:bottom w:val="single" w:sz="8" w:space="0" w:color="auto"/>
              <w:right w:val="nil"/>
            </w:tcBorders>
            <w:shd w:val="clear" w:color="auto" w:fill="auto"/>
            <w:noWrap/>
            <w:vAlign w:val="bottom"/>
            <w:hideMark/>
          </w:tcPr>
          <w:p w:rsidR="00281158" w:rsidRPr="00281158" w:rsidRDefault="00281158">
            <w:pPr>
              <w:rPr>
                <w:rFonts w:asciiTheme="minorHAnsi" w:hAnsiTheme="minorHAnsi" w:cstheme="minorHAnsi"/>
                <w:color w:val="000000"/>
                <w:sz w:val="20"/>
                <w:szCs w:val="20"/>
              </w:rPr>
            </w:pPr>
            <w:r w:rsidRPr="00281158">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281158" w:rsidRPr="00281158" w:rsidRDefault="00281158">
            <w:pPr>
              <w:rPr>
                <w:rFonts w:asciiTheme="minorHAnsi" w:hAnsiTheme="minorHAnsi" w:cstheme="minorHAnsi"/>
                <w:color w:val="000000"/>
                <w:sz w:val="20"/>
                <w:szCs w:val="20"/>
              </w:rPr>
            </w:pPr>
            <w:r w:rsidRPr="00281158">
              <w:rPr>
                <w:rFonts w:asciiTheme="minorHAnsi" w:hAnsiTheme="minorHAnsi" w:cstheme="minorHAns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281158" w:rsidRPr="00281158" w:rsidRDefault="00281158">
            <w:pPr>
              <w:rPr>
                <w:rFonts w:asciiTheme="minorHAnsi" w:hAnsiTheme="minorHAnsi" w:cstheme="minorHAnsi"/>
                <w:color w:val="000000"/>
                <w:sz w:val="20"/>
                <w:szCs w:val="20"/>
              </w:rPr>
            </w:pPr>
            <w:r w:rsidRPr="00281158">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r>
      <w:tr w:rsidR="00281158" w:rsidRPr="00281158" w:rsidTr="00281158">
        <w:trPr>
          <w:trHeight w:val="300"/>
        </w:trPr>
        <w:tc>
          <w:tcPr>
            <w:tcW w:w="3283"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17"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sz w:val="20"/>
                <w:szCs w:val="20"/>
              </w:rPr>
            </w:pPr>
          </w:p>
        </w:tc>
      </w:tr>
      <w:tr w:rsidR="00281158" w:rsidRPr="00281158" w:rsidTr="00281158">
        <w:trPr>
          <w:trHeight w:val="288"/>
        </w:trPr>
        <w:tc>
          <w:tcPr>
            <w:tcW w:w="3283"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Theme="minorHAnsi" w:hAnsiTheme="minorHAnsi" w:cstheme="minorHAnsi"/>
                <w:i/>
                <w:iCs/>
                <w:color w:val="000000"/>
                <w:sz w:val="20"/>
                <w:szCs w:val="20"/>
              </w:rPr>
            </w:pPr>
            <w:r w:rsidRPr="00281158">
              <w:rPr>
                <w:rFonts w:asciiTheme="minorHAnsi" w:hAnsiTheme="minorHAnsi" w:cstheme="minorHAnsi"/>
                <w:i/>
                <w:iCs/>
                <w:color w:val="000000"/>
                <w:sz w:val="20"/>
                <w:szCs w:val="20"/>
              </w:rPr>
              <w:t> </w:t>
            </w:r>
          </w:p>
        </w:tc>
        <w:tc>
          <w:tcPr>
            <w:tcW w:w="1317"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Theme="minorHAnsi" w:hAnsiTheme="minorHAnsi" w:cstheme="minorHAnsi"/>
                <w:i/>
                <w:iCs/>
                <w:color w:val="000000"/>
                <w:sz w:val="20"/>
                <w:szCs w:val="20"/>
              </w:rPr>
            </w:pPr>
            <w:proofErr w:type="spellStart"/>
            <w:r w:rsidRPr="00281158">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Theme="minorHAnsi" w:hAnsiTheme="minorHAnsi" w:cstheme="minorHAnsi"/>
                <w:i/>
                <w:iCs/>
                <w:color w:val="000000"/>
                <w:sz w:val="20"/>
                <w:szCs w:val="20"/>
              </w:rPr>
            </w:pPr>
            <w:r w:rsidRPr="00281158">
              <w:rPr>
                <w:rFonts w:asciiTheme="minorHAnsi" w:hAnsiTheme="minorHAnsi" w:cstheme="minorHAnsi"/>
                <w:i/>
                <w:iCs/>
                <w:color w:val="000000"/>
                <w:sz w:val="20"/>
                <w:szCs w:val="20"/>
              </w:rPr>
              <w:t xml:space="preserve">Standard </w:t>
            </w:r>
            <w:proofErr w:type="spellStart"/>
            <w:r w:rsidRPr="00281158">
              <w:rPr>
                <w:rFonts w:asciiTheme="minorHAnsi" w:hAnsiTheme="minorHAnsi" w:cstheme="minorHAnsi"/>
                <w:i/>
                <w:iCs/>
                <w:color w:val="000000"/>
                <w:sz w:val="20"/>
                <w:szCs w:val="20"/>
              </w:rPr>
              <w:t>Error</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Theme="minorHAnsi" w:hAnsiTheme="minorHAnsi" w:cstheme="minorHAnsi"/>
                <w:i/>
                <w:iCs/>
                <w:color w:val="000000"/>
                <w:sz w:val="20"/>
                <w:szCs w:val="20"/>
              </w:rPr>
            </w:pPr>
            <w:r w:rsidRPr="00281158">
              <w:rPr>
                <w:rFonts w:asciiTheme="minorHAnsi" w:hAnsiTheme="minorHAnsi" w:cstheme="minorHAnsi"/>
                <w:i/>
                <w:iCs/>
                <w:color w:val="000000"/>
                <w:sz w:val="20"/>
                <w:szCs w:val="20"/>
              </w:rPr>
              <w:t xml:space="preserve">t </w:t>
            </w:r>
            <w:proofErr w:type="spellStart"/>
            <w:r w:rsidRPr="00281158">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Theme="minorHAnsi" w:hAnsiTheme="minorHAnsi" w:cstheme="minorHAnsi"/>
                <w:i/>
                <w:iCs/>
                <w:color w:val="000000"/>
                <w:sz w:val="20"/>
                <w:szCs w:val="20"/>
              </w:rPr>
            </w:pPr>
            <w:r w:rsidRPr="00281158">
              <w:rPr>
                <w:rFonts w:asciiTheme="minorHAnsi" w:hAnsiTheme="minorHAnsi" w:cstheme="minorHAnsi"/>
                <w:i/>
                <w:iCs/>
                <w:color w:val="000000"/>
                <w:sz w:val="20"/>
                <w:szCs w:val="20"/>
              </w:rPr>
              <w:t>P-</w:t>
            </w:r>
            <w:proofErr w:type="spellStart"/>
            <w:r w:rsidRPr="00281158">
              <w:rPr>
                <w:rFonts w:asciiTheme="minorHAnsi" w:hAnsiTheme="minorHAnsi" w:cstheme="minorHAns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Theme="minorHAnsi" w:hAnsiTheme="minorHAnsi" w:cstheme="minorHAnsi"/>
                <w:i/>
                <w:iCs/>
                <w:color w:val="000000"/>
                <w:sz w:val="20"/>
                <w:szCs w:val="20"/>
              </w:rPr>
            </w:pPr>
            <w:proofErr w:type="spellStart"/>
            <w:r w:rsidRPr="00281158">
              <w:rPr>
                <w:rFonts w:asciiTheme="minorHAnsi" w:hAnsiTheme="minorHAnsi" w:cstheme="minorHAnsi"/>
                <w:i/>
                <w:iCs/>
                <w:color w:val="000000"/>
                <w:sz w:val="20"/>
                <w:szCs w:val="20"/>
              </w:rPr>
              <w:t>Lower</w:t>
            </w:r>
            <w:proofErr w:type="spellEnd"/>
            <w:r w:rsidRPr="00281158">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Theme="minorHAnsi" w:hAnsiTheme="minorHAnsi" w:cstheme="minorHAnsi"/>
                <w:i/>
                <w:iCs/>
                <w:color w:val="000000"/>
                <w:sz w:val="20"/>
                <w:szCs w:val="20"/>
              </w:rPr>
            </w:pPr>
            <w:proofErr w:type="spellStart"/>
            <w:r w:rsidRPr="00281158">
              <w:rPr>
                <w:rFonts w:asciiTheme="minorHAnsi" w:hAnsiTheme="minorHAnsi" w:cstheme="minorHAnsi"/>
                <w:i/>
                <w:iCs/>
                <w:color w:val="000000"/>
                <w:sz w:val="20"/>
                <w:szCs w:val="20"/>
              </w:rPr>
              <w:t>Upper</w:t>
            </w:r>
            <w:proofErr w:type="spellEnd"/>
            <w:r w:rsidRPr="00281158">
              <w:rPr>
                <w:rFonts w:asciiTheme="minorHAnsi" w:hAnsiTheme="minorHAnsi" w:cstheme="minorHAns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Theme="minorHAnsi" w:hAnsiTheme="minorHAnsi" w:cstheme="minorHAnsi"/>
                <w:i/>
                <w:iCs/>
                <w:color w:val="000000"/>
                <w:sz w:val="20"/>
                <w:szCs w:val="20"/>
              </w:rPr>
            </w:pPr>
            <w:proofErr w:type="spellStart"/>
            <w:r w:rsidRPr="00281158">
              <w:rPr>
                <w:rFonts w:asciiTheme="minorHAnsi" w:hAnsiTheme="minorHAnsi" w:cstheme="minorHAnsi"/>
                <w:i/>
                <w:iCs/>
                <w:color w:val="000000"/>
                <w:sz w:val="20"/>
                <w:szCs w:val="20"/>
              </w:rPr>
              <w:t>Lower</w:t>
            </w:r>
            <w:proofErr w:type="spellEnd"/>
            <w:r w:rsidRPr="00281158">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281158" w:rsidRPr="00281158" w:rsidRDefault="00281158">
            <w:pPr>
              <w:jc w:val="center"/>
              <w:rPr>
                <w:rFonts w:asciiTheme="minorHAnsi" w:hAnsiTheme="minorHAnsi" w:cstheme="minorHAnsi"/>
                <w:i/>
                <w:iCs/>
                <w:color w:val="000000"/>
                <w:sz w:val="20"/>
                <w:szCs w:val="20"/>
              </w:rPr>
            </w:pPr>
            <w:proofErr w:type="spellStart"/>
            <w:r w:rsidRPr="00281158">
              <w:rPr>
                <w:rFonts w:asciiTheme="minorHAnsi" w:hAnsiTheme="minorHAnsi" w:cstheme="minorHAnsi"/>
                <w:i/>
                <w:iCs/>
                <w:color w:val="000000"/>
                <w:sz w:val="20"/>
                <w:szCs w:val="20"/>
              </w:rPr>
              <w:t>Upper</w:t>
            </w:r>
            <w:proofErr w:type="spellEnd"/>
            <w:r w:rsidRPr="00281158">
              <w:rPr>
                <w:rFonts w:asciiTheme="minorHAnsi" w:hAnsiTheme="minorHAnsi" w:cstheme="minorHAnsi"/>
                <w:i/>
                <w:iCs/>
                <w:color w:val="000000"/>
                <w:sz w:val="20"/>
                <w:szCs w:val="20"/>
              </w:rPr>
              <w:t xml:space="preserve"> 95,0%</w:t>
            </w:r>
          </w:p>
        </w:tc>
      </w:tr>
      <w:tr w:rsidR="00281158" w:rsidRPr="00281158" w:rsidTr="00281158">
        <w:trPr>
          <w:trHeight w:val="288"/>
        </w:trPr>
        <w:tc>
          <w:tcPr>
            <w:tcW w:w="3283"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color w:val="000000"/>
                <w:sz w:val="20"/>
                <w:szCs w:val="20"/>
              </w:rPr>
            </w:pPr>
            <w:proofErr w:type="spellStart"/>
            <w:r w:rsidRPr="00281158">
              <w:rPr>
                <w:rFonts w:asciiTheme="minorHAnsi" w:hAnsiTheme="minorHAnsi" w:cstheme="minorHAnsi"/>
                <w:color w:val="000000"/>
                <w:sz w:val="20"/>
                <w:szCs w:val="20"/>
              </w:rPr>
              <w:t>Intercept</w:t>
            </w:r>
            <w:proofErr w:type="spellEnd"/>
          </w:p>
        </w:tc>
        <w:tc>
          <w:tcPr>
            <w:tcW w:w="1317"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0,998709524</w:t>
            </w:r>
          </w:p>
        </w:tc>
        <w:tc>
          <w:tcPr>
            <w:tcW w:w="14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0,000588164</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1698,011168</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4,50452E-10</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0,996837723</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1,000581325</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0,996837723</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1,000581325</w:t>
            </w:r>
          </w:p>
        </w:tc>
      </w:tr>
      <w:tr w:rsidR="00281158" w:rsidRPr="00281158" w:rsidTr="00281158">
        <w:trPr>
          <w:trHeight w:val="288"/>
        </w:trPr>
        <w:tc>
          <w:tcPr>
            <w:tcW w:w="3283"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color w:val="000000"/>
                <w:sz w:val="20"/>
                <w:szCs w:val="20"/>
              </w:rPr>
            </w:pPr>
            <w:r w:rsidRPr="00281158">
              <w:rPr>
                <w:rFonts w:asciiTheme="minorHAnsi" w:hAnsiTheme="minorHAnsi" w:cstheme="minorHAnsi"/>
                <w:color w:val="000000"/>
                <w:sz w:val="20"/>
                <w:szCs w:val="20"/>
              </w:rPr>
              <w:t>Πωλήσεις/Σύνολο Ενεργητικού</w:t>
            </w:r>
          </w:p>
        </w:tc>
        <w:tc>
          <w:tcPr>
            <w:tcW w:w="1317"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-0,010260793</w:t>
            </w:r>
          </w:p>
        </w:tc>
        <w:tc>
          <w:tcPr>
            <w:tcW w:w="14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0,005672029</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-1,809016245</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0,168155906</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-0,028311723</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0,007790136</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-0,028311723</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0,007790136</w:t>
            </w:r>
          </w:p>
        </w:tc>
      </w:tr>
      <w:tr w:rsidR="00281158" w:rsidRPr="00281158" w:rsidTr="00281158">
        <w:trPr>
          <w:trHeight w:val="288"/>
        </w:trPr>
        <w:tc>
          <w:tcPr>
            <w:tcW w:w="3283"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color w:val="000000"/>
                <w:sz w:val="20"/>
                <w:szCs w:val="20"/>
              </w:rPr>
            </w:pPr>
            <w:r w:rsidRPr="00281158">
              <w:rPr>
                <w:rFonts w:asciiTheme="minorHAnsi" w:hAnsiTheme="minorHAnsi" w:cstheme="minorHAnsi"/>
                <w:color w:val="000000"/>
                <w:sz w:val="20"/>
                <w:szCs w:val="20"/>
              </w:rPr>
              <w:t>Πωλήσεις/ Καθαρή Θέση</w:t>
            </w:r>
          </w:p>
        </w:tc>
        <w:tc>
          <w:tcPr>
            <w:tcW w:w="1317"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0,004258203</w:t>
            </w:r>
          </w:p>
        </w:tc>
        <w:tc>
          <w:tcPr>
            <w:tcW w:w="14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0,001652731</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2,576464098</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0,082031162</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-0,001001526</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0,009517932</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-0,001001526</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0,009517932</w:t>
            </w:r>
          </w:p>
        </w:tc>
      </w:tr>
      <w:tr w:rsidR="00281158" w:rsidRPr="00281158" w:rsidTr="00281158">
        <w:trPr>
          <w:trHeight w:val="288"/>
        </w:trPr>
        <w:tc>
          <w:tcPr>
            <w:tcW w:w="3283" w:type="dxa"/>
            <w:tcBorders>
              <w:top w:val="nil"/>
              <w:left w:val="nil"/>
              <w:bottom w:val="nil"/>
              <w:right w:val="nil"/>
            </w:tcBorders>
            <w:shd w:val="clear" w:color="auto" w:fill="auto"/>
            <w:noWrap/>
            <w:vAlign w:val="bottom"/>
            <w:hideMark/>
          </w:tcPr>
          <w:p w:rsidR="00281158" w:rsidRPr="00281158" w:rsidRDefault="00281158">
            <w:pPr>
              <w:rPr>
                <w:rFonts w:asciiTheme="minorHAnsi" w:hAnsiTheme="minorHAnsi" w:cstheme="minorHAnsi"/>
                <w:color w:val="000000"/>
                <w:sz w:val="20"/>
                <w:szCs w:val="20"/>
              </w:rPr>
            </w:pPr>
            <w:r w:rsidRPr="00281158">
              <w:rPr>
                <w:rFonts w:asciiTheme="minorHAnsi" w:hAnsiTheme="minorHAnsi" w:cstheme="minorHAnsi"/>
                <w:color w:val="000000"/>
                <w:sz w:val="20"/>
                <w:szCs w:val="20"/>
              </w:rPr>
              <w:t xml:space="preserve">ROA </w:t>
            </w:r>
          </w:p>
        </w:tc>
        <w:tc>
          <w:tcPr>
            <w:tcW w:w="1317"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-0,00138389</w:t>
            </w:r>
          </w:p>
        </w:tc>
        <w:tc>
          <w:tcPr>
            <w:tcW w:w="14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0,006913971</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-0,200158471</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0,854156884</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-0,023387232</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0,020619453</w:t>
            </w:r>
          </w:p>
        </w:tc>
        <w:tc>
          <w:tcPr>
            <w:tcW w:w="136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-0,023387232</w:t>
            </w:r>
          </w:p>
        </w:tc>
        <w:tc>
          <w:tcPr>
            <w:tcW w:w="1300" w:type="dxa"/>
            <w:tcBorders>
              <w:top w:val="nil"/>
              <w:left w:val="nil"/>
              <w:bottom w:val="nil"/>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0,020619453</w:t>
            </w:r>
          </w:p>
        </w:tc>
      </w:tr>
      <w:tr w:rsidR="00281158" w:rsidRPr="00281158" w:rsidTr="00281158">
        <w:trPr>
          <w:trHeight w:val="300"/>
        </w:trPr>
        <w:tc>
          <w:tcPr>
            <w:tcW w:w="3283" w:type="dxa"/>
            <w:tcBorders>
              <w:top w:val="nil"/>
              <w:left w:val="nil"/>
              <w:bottom w:val="single" w:sz="8" w:space="0" w:color="auto"/>
              <w:right w:val="nil"/>
            </w:tcBorders>
            <w:shd w:val="clear" w:color="auto" w:fill="auto"/>
            <w:noWrap/>
            <w:vAlign w:val="bottom"/>
            <w:hideMark/>
          </w:tcPr>
          <w:p w:rsidR="00281158" w:rsidRPr="00281158" w:rsidRDefault="00281158">
            <w:pPr>
              <w:rPr>
                <w:rFonts w:asciiTheme="minorHAnsi" w:hAnsiTheme="minorHAnsi" w:cstheme="minorHAnsi"/>
                <w:color w:val="000000"/>
                <w:sz w:val="20"/>
                <w:szCs w:val="20"/>
              </w:rPr>
            </w:pPr>
            <w:r w:rsidRPr="00281158">
              <w:rPr>
                <w:rFonts w:asciiTheme="minorHAnsi" w:hAnsiTheme="minorHAnsi" w:cstheme="minorHAnsi"/>
                <w:color w:val="000000"/>
                <w:sz w:val="20"/>
                <w:szCs w:val="20"/>
              </w:rPr>
              <w:t>Κέρδη Μετά Φόρων/Καθαρή Θέση</w:t>
            </w:r>
          </w:p>
        </w:tc>
        <w:tc>
          <w:tcPr>
            <w:tcW w:w="1317"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0,000496089</w:t>
            </w:r>
          </w:p>
        </w:tc>
        <w:tc>
          <w:tcPr>
            <w:tcW w:w="1460"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0,000518027</w:t>
            </w:r>
          </w:p>
        </w:tc>
        <w:tc>
          <w:tcPr>
            <w:tcW w:w="1360"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0,957651044</w:t>
            </w:r>
          </w:p>
        </w:tc>
        <w:tc>
          <w:tcPr>
            <w:tcW w:w="1300"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0,408886692</w:t>
            </w:r>
          </w:p>
        </w:tc>
        <w:tc>
          <w:tcPr>
            <w:tcW w:w="1360"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-0,001152503</w:t>
            </w:r>
          </w:p>
        </w:tc>
        <w:tc>
          <w:tcPr>
            <w:tcW w:w="1300"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0,002144681</w:t>
            </w:r>
          </w:p>
        </w:tc>
        <w:tc>
          <w:tcPr>
            <w:tcW w:w="1360"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-0,001152503</w:t>
            </w:r>
          </w:p>
        </w:tc>
        <w:tc>
          <w:tcPr>
            <w:tcW w:w="1300" w:type="dxa"/>
            <w:tcBorders>
              <w:top w:val="nil"/>
              <w:left w:val="nil"/>
              <w:bottom w:val="single" w:sz="8" w:space="0" w:color="auto"/>
              <w:right w:val="nil"/>
            </w:tcBorders>
            <w:shd w:val="clear" w:color="auto" w:fill="auto"/>
            <w:noWrap/>
            <w:vAlign w:val="bottom"/>
            <w:hideMark/>
          </w:tcPr>
          <w:p w:rsidR="00281158" w:rsidRPr="00281158" w:rsidRDefault="00281158">
            <w:pPr>
              <w:jc w:val="right"/>
              <w:rPr>
                <w:rFonts w:asciiTheme="minorHAnsi" w:hAnsiTheme="minorHAnsi" w:cstheme="minorHAnsi"/>
                <w:color w:val="000000"/>
                <w:sz w:val="20"/>
                <w:szCs w:val="20"/>
              </w:rPr>
            </w:pPr>
            <w:r w:rsidRPr="00281158">
              <w:rPr>
                <w:rFonts w:asciiTheme="minorHAnsi" w:hAnsiTheme="minorHAnsi" w:cstheme="minorHAnsi"/>
                <w:color w:val="000000"/>
                <w:sz w:val="20"/>
                <w:szCs w:val="20"/>
              </w:rPr>
              <w:t>0,002144681</w:t>
            </w:r>
          </w:p>
        </w:tc>
      </w:tr>
    </w:tbl>
    <w:p w:rsidR="00D30B3B" w:rsidRDefault="00D30B3B" w:rsidP="00BA5669"/>
    <w:p w:rsidR="00D30B3B" w:rsidRPr="000C3371" w:rsidRDefault="00D30B3B" w:rsidP="00BA5669">
      <w:pPr>
        <w:rPr>
          <w:lang w:val="en-US"/>
        </w:rPr>
      </w:pPr>
    </w:p>
    <w:p w:rsidR="00D30B3B" w:rsidRDefault="00D30B3B" w:rsidP="00BA5669">
      <w:pPr>
        <w:rPr>
          <w:lang w:val="en-US"/>
        </w:rPr>
      </w:pPr>
    </w:p>
    <w:p w:rsidR="001B4F7D" w:rsidRPr="001B4F7D" w:rsidRDefault="001B4F7D" w:rsidP="00BA5669">
      <w:pPr>
        <w:rPr>
          <w:lang w:val="en-US"/>
        </w:rPr>
      </w:pPr>
    </w:p>
    <w:p w:rsidR="00D30B3B" w:rsidRDefault="00D30B3B" w:rsidP="00BA5669"/>
    <w:p w:rsidR="00D30B3B" w:rsidRPr="00D30B3B" w:rsidRDefault="00D30B3B" w:rsidP="00D30B3B">
      <w:pPr>
        <w:rPr>
          <w:rFonts w:ascii="Arial" w:hAnsi="Arial" w:cs="Arial"/>
          <w:sz w:val="22"/>
          <w:szCs w:val="22"/>
          <w:u w:val="single"/>
        </w:rPr>
      </w:pPr>
      <w:r w:rsidRPr="000433F8">
        <w:rPr>
          <w:rFonts w:ascii="Arial" w:hAnsi="Arial" w:cs="Arial"/>
          <w:sz w:val="22"/>
          <w:szCs w:val="22"/>
          <w:u w:val="single"/>
        </w:rPr>
        <w:t>ΕφαρμογήΕ</w:t>
      </w:r>
      <w:r w:rsidR="000409CA">
        <w:rPr>
          <w:rFonts w:ascii="Arial" w:hAnsi="Arial" w:cs="Arial"/>
          <w:sz w:val="22"/>
          <w:szCs w:val="22"/>
          <w:u w:val="single"/>
        </w:rPr>
        <w:t>24</w:t>
      </w:r>
    </w:p>
    <w:p w:rsidR="00D30B3B" w:rsidRDefault="00D30B3B" w:rsidP="00BA5669"/>
    <w:p w:rsidR="00D30B3B" w:rsidRDefault="00D30B3B" w:rsidP="00BA5669"/>
    <w:tbl>
      <w:tblPr>
        <w:tblW w:w="14040" w:type="dxa"/>
        <w:tblLook w:val="04A0"/>
      </w:tblPr>
      <w:tblGrid>
        <w:gridCol w:w="3283"/>
        <w:gridCol w:w="1317"/>
        <w:gridCol w:w="1460"/>
        <w:gridCol w:w="1360"/>
        <w:gridCol w:w="1300"/>
        <w:gridCol w:w="1360"/>
        <w:gridCol w:w="1300"/>
        <w:gridCol w:w="1360"/>
        <w:gridCol w:w="1300"/>
      </w:tblGrid>
      <w:tr w:rsidR="00F97F26" w:rsidRPr="00F97F26" w:rsidTr="00F97F26">
        <w:trPr>
          <w:trHeight w:val="288"/>
        </w:trPr>
        <w:tc>
          <w:tcPr>
            <w:tcW w:w="4600" w:type="dxa"/>
            <w:gridSpan w:val="2"/>
            <w:tcBorders>
              <w:top w:val="single" w:sz="8" w:space="0" w:color="auto"/>
              <w:left w:val="nil"/>
              <w:bottom w:val="single" w:sz="4" w:space="0" w:color="auto"/>
              <w:right w:val="nil"/>
            </w:tcBorders>
            <w:shd w:val="clear" w:color="auto" w:fill="auto"/>
            <w:noWrap/>
            <w:vAlign w:val="bottom"/>
            <w:hideMark/>
          </w:tcPr>
          <w:p w:rsidR="00F97F26" w:rsidRPr="00F97F26" w:rsidRDefault="00F97F26">
            <w:pPr>
              <w:jc w:val="center"/>
              <w:rPr>
                <w:rFonts w:asciiTheme="minorHAnsi" w:hAnsiTheme="minorHAnsi" w:cstheme="minorHAnsi"/>
                <w:i/>
                <w:iCs/>
                <w:color w:val="000000"/>
                <w:sz w:val="20"/>
                <w:szCs w:val="20"/>
              </w:rPr>
            </w:pPr>
            <w:proofErr w:type="spellStart"/>
            <w:r w:rsidRPr="00F97F26">
              <w:rPr>
                <w:rFonts w:asciiTheme="minorHAnsi" w:hAnsiTheme="minorHAnsi" w:cstheme="minorHAnsi"/>
                <w:i/>
                <w:iCs/>
                <w:color w:val="000000"/>
                <w:sz w:val="20"/>
                <w:szCs w:val="20"/>
              </w:rPr>
              <w:t>Regression</w:t>
            </w:r>
            <w:proofErr w:type="spellEnd"/>
            <w:r w:rsidRPr="00F97F26">
              <w:rPr>
                <w:rFonts w:asciiTheme="minorHAnsi" w:hAnsiTheme="minorHAnsi" w:cstheme="minorHAnsi"/>
                <w:i/>
                <w:iCs/>
                <w:color w:val="000000"/>
                <w:sz w:val="20"/>
                <w:szCs w:val="20"/>
              </w:rPr>
              <w:t xml:space="preserve"> </w:t>
            </w:r>
            <w:proofErr w:type="spellStart"/>
            <w:r w:rsidRPr="00F97F26">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F97F26" w:rsidRPr="00F97F26" w:rsidRDefault="00F97F26">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r>
      <w:tr w:rsidR="00F97F26" w:rsidRPr="00F97F26" w:rsidTr="00F97F26">
        <w:trPr>
          <w:trHeight w:val="288"/>
        </w:trPr>
        <w:tc>
          <w:tcPr>
            <w:tcW w:w="3283"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color w:val="000000"/>
                <w:sz w:val="20"/>
                <w:szCs w:val="20"/>
              </w:rPr>
            </w:pPr>
            <w:proofErr w:type="spellStart"/>
            <w:r w:rsidRPr="00F97F26">
              <w:rPr>
                <w:rFonts w:asciiTheme="minorHAnsi" w:hAnsiTheme="minorHAnsi" w:cstheme="minorHAnsi"/>
                <w:color w:val="000000"/>
                <w:sz w:val="20"/>
                <w:szCs w:val="20"/>
              </w:rPr>
              <w:t>Multiple</w:t>
            </w:r>
            <w:proofErr w:type="spellEnd"/>
            <w:r w:rsidRPr="00F97F26">
              <w:rPr>
                <w:rFonts w:asciiTheme="minorHAnsi" w:hAnsiTheme="minorHAnsi" w:cstheme="minorHAnsi"/>
                <w:color w:val="000000"/>
                <w:sz w:val="20"/>
                <w:szCs w:val="20"/>
              </w:rPr>
              <w:t xml:space="preserve"> R</w:t>
            </w:r>
          </w:p>
        </w:tc>
        <w:tc>
          <w:tcPr>
            <w:tcW w:w="1317"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0,88349649</w:t>
            </w:r>
          </w:p>
        </w:tc>
        <w:tc>
          <w:tcPr>
            <w:tcW w:w="14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r>
      <w:tr w:rsidR="00F97F26" w:rsidRPr="00F97F26" w:rsidTr="00F97F26">
        <w:trPr>
          <w:trHeight w:val="288"/>
        </w:trPr>
        <w:tc>
          <w:tcPr>
            <w:tcW w:w="3283"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color w:val="000000"/>
                <w:sz w:val="20"/>
                <w:szCs w:val="20"/>
              </w:rPr>
            </w:pPr>
            <w:r w:rsidRPr="00F97F26">
              <w:rPr>
                <w:rFonts w:asciiTheme="minorHAnsi" w:hAnsiTheme="minorHAnsi" w:cstheme="minorHAnsi"/>
                <w:color w:val="000000"/>
                <w:sz w:val="20"/>
                <w:szCs w:val="20"/>
              </w:rPr>
              <w:t xml:space="preserve">R </w:t>
            </w:r>
            <w:proofErr w:type="spellStart"/>
            <w:r w:rsidRPr="00F97F26">
              <w:rPr>
                <w:rFonts w:asciiTheme="minorHAnsi" w:hAnsiTheme="minorHAnsi" w:cstheme="minorHAnsi"/>
                <w:color w:val="000000"/>
                <w:sz w:val="20"/>
                <w:szCs w:val="20"/>
              </w:rPr>
              <w:t>Square</w:t>
            </w:r>
            <w:proofErr w:type="spellEnd"/>
          </w:p>
        </w:tc>
        <w:tc>
          <w:tcPr>
            <w:tcW w:w="1317"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0,780566048</w:t>
            </w:r>
          </w:p>
        </w:tc>
        <w:tc>
          <w:tcPr>
            <w:tcW w:w="14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r>
      <w:tr w:rsidR="00F97F26" w:rsidRPr="00F97F26" w:rsidTr="00F97F26">
        <w:trPr>
          <w:trHeight w:val="288"/>
        </w:trPr>
        <w:tc>
          <w:tcPr>
            <w:tcW w:w="3283"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color w:val="000000"/>
                <w:sz w:val="20"/>
                <w:szCs w:val="20"/>
              </w:rPr>
            </w:pPr>
            <w:proofErr w:type="spellStart"/>
            <w:r w:rsidRPr="00F97F26">
              <w:rPr>
                <w:rFonts w:asciiTheme="minorHAnsi" w:hAnsiTheme="minorHAnsi" w:cstheme="minorHAnsi"/>
                <w:color w:val="000000"/>
                <w:sz w:val="20"/>
                <w:szCs w:val="20"/>
              </w:rPr>
              <w:t>Adjusted</w:t>
            </w:r>
            <w:proofErr w:type="spellEnd"/>
            <w:r w:rsidRPr="00F97F26">
              <w:rPr>
                <w:rFonts w:asciiTheme="minorHAnsi" w:hAnsiTheme="minorHAnsi" w:cstheme="minorHAnsi"/>
                <w:color w:val="000000"/>
                <w:sz w:val="20"/>
                <w:szCs w:val="20"/>
              </w:rPr>
              <w:t xml:space="preserve"> R </w:t>
            </w:r>
            <w:proofErr w:type="spellStart"/>
            <w:r w:rsidRPr="00F97F26">
              <w:rPr>
                <w:rFonts w:asciiTheme="minorHAnsi" w:hAnsiTheme="minorHAnsi" w:cstheme="minorHAnsi"/>
                <w:color w:val="000000"/>
                <w:sz w:val="20"/>
                <w:szCs w:val="20"/>
              </w:rPr>
              <w:t>Square</w:t>
            </w:r>
            <w:proofErr w:type="spellEnd"/>
          </w:p>
        </w:tc>
        <w:tc>
          <w:tcPr>
            <w:tcW w:w="1317"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0,231981168</w:t>
            </w:r>
          </w:p>
        </w:tc>
        <w:tc>
          <w:tcPr>
            <w:tcW w:w="14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r>
      <w:tr w:rsidR="00F97F26" w:rsidRPr="00F97F26" w:rsidTr="00F97F26">
        <w:trPr>
          <w:trHeight w:val="288"/>
        </w:trPr>
        <w:tc>
          <w:tcPr>
            <w:tcW w:w="3283"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color w:val="000000"/>
                <w:sz w:val="20"/>
                <w:szCs w:val="20"/>
              </w:rPr>
            </w:pPr>
            <w:r w:rsidRPr="00F97F26">
              <w:rPr>
                <w:rFonts w:asciiTheme="minorHAnsi" w:hAnsiTheme="minorHAnsi" w:cstheme="minorHAnsi"/>
                <w:color w:val="000000"/>
                <w:sz w:val="20"/>
                <w:szCs w:val="20"/>
              </w:rPr>
              <w:t xml:space="preserve">Standard </w:t>
            </w:r>
            <w:proofErr w:type="spellStart"/>
            <w:r w:rsidRPr="00F97F26">
              <w:rPr>
                <w:rFonts w:asciiTheme="minorHAnsi" w:hAnsiTheme="minorHAnsi" w:cstheme="minorHAnsi"/>
                <w:color w:val="000000"/>
                <w:sz w:val="20"/>
                <w:szCs w:val="20"/>
              </w:rPr>
              <w:t>Error</w:t>
            </w:r>
            <w:proofErr w:type="spellEnd"/>
          </w:p>
        </w:tc>
        <w:tc>
          <w:tcPr>
            <w:tcW w:w="1317"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0,000559149</w:t>
            </w:r>
          </w:p>
        </w:tc>
        <w:tc>
          <w:tcPr>
            <w:tcW w:w="14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r>
      <w:tr w:rsidR="00F97F26" w:rsidRPr="00F97F26" w:rsidTr="00F97F26">
        <w:trPr>
          <w:trHeight w:val="300"/>
        </w:trPr>
        <w:tc>
          <w:tcPr>
            <w:tcW w:w="3283" w:type="dxa"/>
            <w:tcBorders>
              <w:top w:val="nil"/>
              <w:left w:val="nil"/>
              <w:bottom w:val="single" w:sz="8" w:space="0" w:color="auto"/>
              <w:right w:val="nil"/>
            </w:tcBorders>
            <w:shd w:val="clear" w:color="auto" w:fill="auto"/>
            <w:noWrap/>
            <w:vAlign w:val="bottom"/>
            <w:hideMark/>
          </w:tcPr>
          <w:p w:rsidR="00F97F26" w:rsidRPr="00F97F26" w:rsidRDefault="00F97F26">
            <w:pPr>
              <w:rPr>
                <w:rFonts w:asciiTheme="minorHAnsi" w:hAnsiTheme="minorHAnsi" w:cstheme="minorHAnsi"/>
                <w:color w:val="000000"/>
                <w:sz w:val="20"/>
                <w:szCs w:val="20"/>
              </w:rPr>
            </w:pPr>
            <w:proofErr w:type="spellStart"/>
            <w:r w:rsidRPr="00F97F26">
              <w:rPr>
                <w:rFonts w:asciiTheme="minorHAnsi" w:hAnsiTheme="minorHAnsi" w:cstheme="minorHAnsi"/>
                <w:color w:val="000000"/>
                <w:sz w:val="20"/>
                <w:szCs w:val="20"/>
              </w:rPr>
              <w:t>Observations</w:t>
            </w:r>
            <w:proofErr w:type="spellEnd"/>
          </w:p>
        </w:tc>
        <w:tc>
          <w:tcPr>
            <w:tcW w:w="1317" w:type="dxa"/>
            <w:tcBorders>
              <w:top w:val="nil"/>
              <w:left w:val="nil"/>
              <w:bottom w:val="single" w:sz="8" w:space="0" w:color="auto"/>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8</w:t>
            </w:r>
          </w:p>
        </w:tc>
        <w:tc>
          <w:tcPr>
            <w:tcW w:w="14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r>
      <w:tr w:rsidR="00F97F26" w:rsidRPr="00F97F26" w:rsidTr="00F97F26">
        <w:trPr>
          <w:trHeight w:val="288"/>
        </w:trPr>
        <w:tc>
          <w:tcPr>
            <w:tcW w:w="3283"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17"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r>
      <w:tr w:rsidR="00F97F26" w:rsidRPr="00F97F26" w:rsidTr="00F97F26">
        <w:trPr>
          <w:trHeight w:val="300"/>
        </w:trPr>
        <w:tc>
          <w:tcPr>
            <w:tcW w:w="3283"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color w:val="000000"/>
                <w:sz w:val="20"/>
                <w:szCs w:val="20"/>
              </w:rPr>
            </w:pPr>
            <w:r w:rsidRPr="00F97F26">
              <w:rPr>
                <w:rFonts w:asciiTheme="minorHAnsi" w:hAnsiTheme="minorHAnsi" w:cstheme="minorHAnsi"/>
                <w:color w:val="000000"/>
                <w:sz w:val="20"/>
                <w:szCs w:val="20"/>
              </w:rPr>
              <w:t>ANOVA</w:t>
            </w:r>
          </w:p>
        </w:tc>
        <w:tc>
          <w:tcPr>
            <w:tcW w:w="1317"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r>
      <w:tr w:rsidR="00F97F26" w:rsidRPr="00F97F26" w:rsidTr="00F97F26">
        <w:trPr>
          <w:trHeight w:val="288"/>
        </w:trPr>
        <w:tc>
          <w:tcPr>
            <w:tcW w:w="3283" w:type="dxa"/>
            <w:tcBorders>
              <w:top w:val="single" w:sz="8" w:space="0" w:color="auto"/>
              <w:left w:val="nil"/>
              <w:bottom w:val="single" w:sz="4" w:space="0" w:color="auto"/>
              <w:right w:val="nil"/>
            </w:tcBorders>
            <w:shd w:val="clear" w:color="auto" w:fill="auto"/>
            <w:noWrap/>
            <w:vAlign w:val="bottom"/>
            <w:hideMark/>
          </w:tcPr>
          <w:p w:rsidR="00F97F26" w:rsidRPr="00F97F26" w:rsidRDefault="00F97F26">
            <w:pPr>
              <w:jc w:val="center"/>
              <w:rPr>
                <w:rFonts w:asciiTheme="minorHAnsi" w:hAnsiTheme="minorHAnsi" w:cstheme="minorHAnsi"/>
                <w:i/>
                <w:iCs/>
                <w:color w:val="000000"/>
                <w:sz w:val="20"/>
                <w:szCs w:val="20"/>
              </w:rPr>
            </w:pPr>
            <w:r w:rsidRPr="00F97F26">
              <w:rPr>
                <w:rFonts w:asciiTheme="minorHAnsi" w:hAnsiTheme="minorHAnsi" w:cstheme="minorHAnsi"/>
                <w:i/>
                <w:iCs/>
                <w:color w:val="000000"/>
                <w:sz w:val="20"/>
                <w:szCs w:val="20"/>
              </w:rPr>
              <w:t> </w:t>
            </w:r>
          </w:p>
        </w:tc>
        <w:tc>
          <w:tcPr>
            <w:tcW w:w="1317" w:type="dxa"/>
            <w:tcBorders>
              <w:top w:val="single" w:sz="8" w:space="0" w:color="auto"/>
              <w:left w:val="nil"/>
              <w:bottom w:val="single" w:sz="4" w:space="0" w:color="auto"/>
              <w:right w:val="nil"/>
            </w:tcBorders>
            <w:shd w:val="clear" w:color="auto" w:fill="auto"/>
            <w:noWrap/>
            <w:vAlign w:val="bottom"/>
            <w:hideMark/>
          </w:tcPr>
          <w:p w:rsidR="00F97F26" w:rsidRPr="00F97F26" w:rsidRDefault="00F97F26">
            <w:pPr>
              <w:jc w:val="center"/>
              <w:rPr>
                <w:rFonts w:asciiTheme="minorHAnsi" w:hAnsiTheme="minorHAnsi" w:cstheme="minorHAnsi"/>
                <w:i/>
                <w:iCs/>
                <w:color w:val="000000"/>
                <w:sz w:val="20"/>
                <w:szCs w:val="20"/>
              </w:rPr>
            </w:pPr>
            <w:proofErr w:type="spellStart"/>
            <w:r w:rsidRPr="00F97F26">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F97F26" w:rsidRPr="00F97F26" w:rsidRDefault="00F97F26">
            <w:pPr>
              <w:jc w:val="center"/>
              <w:rPr>
                <w:rFonts w:asciiTheme="minorHAnsi" w:hAnsiTheme="minorHAnsi" w:cstheme="minorHAnsi"/>
                <w:i/>
                <w:iCs/>
                <w:color w:val="000000"/>
                <w:sz w:val="20"/>
                <w:szCs w:val="20"/>
              </w:rPr>
            </w:pPr>
            <w:r w:rsidRPr="00F97F26">
              <w:rPr>
                <w:rFonts w:asciiTheme="minorHAnsi" w:hAnsiTheme="minorHAnsi" w:cstheme="minorHAnsi"/>
                <w:i/>
                <w:iCs/>
                <w:color w:val="000000"/>
                <w:sz w:val="20"/>
                <w:szCs w:val="20"/>
              </w:rPr>
              <w:t>SS</w:t>
            </w:r>
          </w:p>
        </w:tc>
        <w:tc>
          <w:tcPr>
            <w:tcW w:w="1360" w:type="dxa"/>
            <w:tcBorders>
              <w:top w:val="single" w:sz="8" w:space="0" w:color="auto"/>
              <w:left w:val="nil"/>
              <w:bottom w:val="single" w:sz="4" w:space="0" w:color="auto"/>
              <w:right w:val="nil"/>
            </w:tcBorders>
            <w:shd w:val="clear" w:color="auto" w:fill="auto"/>
            <w:noWrap/>
            <w:vAlign w:val="bottom"/>
            <w:hideMark/>
          </w:tcPr>
          <w:p w:rsidR="00F97F26" w:rsidRPr="00F97F26" w:rsidRDefault="00F97F26">
            <w:pPr>
              <w:jc w:val="center"/>
              <w:rPr>
                <w:rFonts w:asciiTheme="minorHAnsi" w:hAnsiTheme="minorHAnsi" w:cstheme="minorHAnsi"/>
                <w:i/>
                <w:iCs/>
                <w:color w:val="000000"/>
                <w:sz w:val="20"/>
                <w:szCs w:val="20"/>
              </w:rPr>
            </w:pPr>
            <w:r w:rsidRPr="00F97F26">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F97F26" w:rsidRPr="00F97F26" w:rsidRDefault="00F97F26">
            <w:pPr>
              <w:jc w:val="center"/>
              <w:rPr>
                <w:rFonts w:asciiTheme="minorHAnsi" w:hAnsiTheme="minorHAnsi" w:cstheme="minorHAnsi"/>
                <w:i/>
                <w:iCs/>
                <w:color w:val="000000"/>
                <w:sz w:val="20"/>
                <w:szCs w:val="20"/>
              </w:rPr>
            </w:pPr>
            <w:r w:rsidRPr="00F97F26">
              <w:rPr>
                <w:rFonts w:asciiTheme="minorHAnsi" w:hAnsiTheme="minorHAnsi" w:cstheme="minorHAns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F97F26" w:rsidRPr="00F97F26" w:rsidRDefault="00F97F26">
            <w:pPr>
              <w:jc w:val="center"/>
              <w:rPr>
                <w:rFonts w:asciiTheme="minorHAnsi" w:hAnsiTheme="minorHAnsi" w:cstheme="minorHAnsi"/>
                <w:i/>
                <w:iCs/>
                <w:color w:val="000000"/>
                <w:sz w:val="20"/>
                <w:szCs w:val="20"/>
              </w:rPr>
            </w:pPr>
            <w:proofErr w:type="spellStart"/>
            <w:r w:rsidRPr="00F97F26">
              <w:rPr>
                <w:rFonts w:asciiTheme="minorHAnsi" w:hAnsiTheme="minorHAnsi" w:cstheme="minorHAnsi"/>
                <w:i/>
                <w:iCs/>
                <w:color w:val="000000"/>
                <w:sz w:val="20"/>
                <w:szCs w:val="20"/>
              </w:rPr>
              <w:t>Significance</w:t>
            </w:r>
            <w:proofErr w:type="spellEnd"/>
            <w:r w:rsidRPr="00F97F26">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F97F26" w:rsidRPr="00F97F26" w:rsidRDefault="00F97F26">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r>
      <w:tr w:rsidR="00F97F26" w:rsidRPr="00F97F26" w:rsidTr="00F97F26">
        <w:trPr>
          <w:trHeight w:val="288"/>
        </w:trPr>
        <w:tc>
          <w:tcPr>
            <w:tcW w:w="3283"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color w:val="000000"/>
                <w:sz w:val="20"/>
                <w:szCs w:val="20"/>
              </w:rPr>
            </w:pPr>
            <w:proofErr w:type="spellStart"/>
            <w:r w:rsidRPr="00F97F26">
              <w:rPr>
                <w:rFonts w:asciiTheme="minorHAnsi" w:hAnsiTheme="minorHAnsi" w:cstheme="minorHAnsi"/>
                <w:color w:val="000000"/>
                <w:sz w:val="20"/>
                <w:szCs w:val="20"/>
              </w:rPr>
              <w:t>Regression</w:t>
            </w:r>
            <w:proofErr w:type="spellEnd"/>
          </w:p>
        </w:tc>
        <w:tc>
          <w:tcPr>
            <w:tcW w:w="1317"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5</w:t>
            </w:r>
          </w:p>
        </w:tc>
        <w:tc>
          <w:tcPr>
            <w:tcW w:w="14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2,22429E-06</w:t>
            </w:r>
          </w:p>
        </w:tc>
        <w:tc>
          <w:tcPr>
            <w:tcW w:w="13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4,44858E-07</w:t>
            </w:r>
          </w:p>
        </w:tc>
        <w:tc>
          <w:tcPr>
            <w:tcW w:w="130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1,422871968</w:t>
            </w:r>
          </w:p>
        </w:tc>
        <w:tc>
          <w:tcPr>
            <w:tcW w:w="13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0,461700294</w:t>
            </w:r>
          </w:p>
        </w:tc>
        <w:tc>
          <w:tcPr>
            <w:tcW w:w="130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r>
      <w:tr w:rsidR="00F97F26" w:rsidRPr="00F97F26" w:rsidTr="00F97F26">
        <w:trPr>
          <w:trHeight w:val="288"/>
        </w:trPr>
        <w:tc>
          <w:tcPr>
            <w:tcW w:w="3283"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color w:val="000000"/>
                <w:sz w:val="20"/>
                <w:szCs w:val="20"/>
              </w:rPr>
            </w:pPr>
            <w:proofErr w:type="spellStart"/>
            <w:r w:rsidRPr="00F97F26">
              <w:rPr>
                <w:rFonts w:asciiTheme="minorHAnsi" w:hAnsiTheme="minorHAnsi" w:cstheme="minorHAnsi"/>
                <w:color w:val="000000"/>
                <w:sz w:val="20"/>
                <w:szCs w:val="20"/>
              </w:rPr>
              <w:t>Residual</w:t>
            </w:r>
            <w:proofErr w:type="spellEnd"/>
          </w:p>
        </w:tc>
        <w:tc>
          <w:tcPr>
            <w:tcW w:w="1317"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2</w:t>
            </w:r>
          </w:p>
        </w:tc>
        <w:tc>
          <w:tcPr>
            <w:tcW w:w="14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6,25295E-07</w:t>
            </w:r>
          </w:p>
        </w:tc>
        <w:tc>
          <w:tcPr>
            <w:tcW w:w="13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3,12648E-07</w:t>
            </w:r>
          </w:p>
        </w:tc>
        <w:tc>
          <w:tcPr>
            <w:tcW w:w="130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r>
      <w:tr w:rsidR="00F97F26" w:rsidRPr="00F97F26" w:rsidTr="00F97F26">
        <w:trPr>
          <w:trHeight w:val="300"/>
        </w:trPr>
        <w:tc>
          <w:tcPr>
            <w:tcW w:w="3283" w:type="dxa"/>
            <w:tcBorders>
              <w:top w:val="nil"/>
              <w:left w:val="nil"/>
              <w:bottom w:val="single" w:sz="8" w:space="0" w:color="auto"/>
              <w:right w:val="nil"/>
            </w:tcBorders>
            <w:shd w:val="clear" w:color="auto" w:fill="auto"/>
            <w:noWrap/>
            <w:vAlign w:val="bottom"/>
            <w:hideMark/>
          </w:tcPr>
          <w:p w:rsidR="00F97F26" w:rsidRPr="00F97F26" w:rsidRDefault="00F97F26">
            <w:pPr>
              <w:rPr>
                <w:rFonts w:asciiTheme="minorHAnsi" w:hAnsiTheme="minorHAnsi" w:cstheme="minorHAnsi"/>
                <w:color w:val="000000"/>
                <w:sz w:val="20"/>
                <w:szCs w:val="20"/>
              </w:rPr>
            </w:pPr>
            <w:proofErr w:type="spellStart"/>
            <w:r w:rsidRPr="00F97F26">
              <w:rPr>
                <w:rFonts w:asciiTheme="minorHAnsi" w:hAnsiTheme="minorHAnsi" w:cstheme="minorHAnsi"/>
                <w:color w:val="000000"/>
                <w:sz w:val="20"/>
                <w:szCs w:val="20"/>
              </w:rPr>
              <w:t>Total</w:t>
            </w:r>
            <w:proofErr w:type="spellEnd"/>
          </w:p>
        </w:tc>
        <w:tc>
          <w:tcPr>
            <w:tcW w:w="1317" w:type="dxa"/>
            <w:tcBorders>
              <w:top w:val="nil"/>
              <w:left w:val="nil"/>
              <w:bottom w:val="single" w:sz="8" w:space="0" w:color="auto"/>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2,84958E-06</w:t>
            </w:r>
          </w:p>
        </w:tc>
        <w:tc>
          <w:tcPr>
            <w:tcW w:w="1360" w:type="dxa"/>
            <w:tcBorders>
              <w:top w:val="nil"/>
              <w:left w:val="nil"/>
              <w:bottom w:val="single" w:sz="8" w:space="0" w:color="auto"/>
              <w:right w:val="nil"/>
            </w:tcBorders>
            <w:shd w:val="clear" w:color="auto" w:fill="auto"/>
            <w:noWrap/>
            <w:vAlign w:val="bottom"/>
            <w:hideMark/>
          </w:tcPr>
          <w:p w:rsidR="00F97F26" w:rsidRPr="00F97F26" w:rsidRDefault="00F97F26">
            <w:pPr>
              <w:rPr>
                <w:rFonts w:asciiTheme="minorHAnsi" w:hAnsiTheme="minorHAnsi" w:cstheme="minorHAnsi"/>
                <w:color w:val="000000"/>
                <w:sz w:val="20"/>
                <w:szCs w:val="20"/>
              </w:rPr>
            </w:pPr>
            <w:r w:rsidRPr="00F97F26">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F97F26" w:rsidRPr="00F97F26" w:rsidRDefault="00F97F26">
            <w:pPr>
              <w:rPr>
                <w:rFonts w:asciiTheme="minorHAnsi" w:hAnsiTheme="minorHAnsi" w:cstheme="minorHAnsi"/>
                <w:color w:val="000000"/>
                <w:sz w:val="20"/>
                <w:szCs w:val="20"/>
              </w:rPr>
            </w:pPr>
            <w:r w:rsidRPr="00F97F26">
              <w:rPr>
                <w:rFonts w:asciiTheme="minorHAnsi" w:hAnsiTheme="minorHAnsi" w:cstheme="minorHAns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F97F26" w:rsidRPr="00F97F26" w:rsidRDefault="00F97F26">
            <w:pPr>
              <w:rPr>
                <w:rFonts w:asciiTheme="minorHAnsi" w:hAnsiTheme="minorHAnsi" w:cstheme="minorHAnsi"/>
                <w:color w:val="000000"/>
                <w:sz w:val="20"/>
                <w:szCs w:val="20"/>
              </w:rPr>
            </w:pPr>
            <w:r w:rsidRPr="00F97F26">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r>
      <w:tr w:rsidR="00F97F26" w:rsidRPr="00F97F26" w:rsidTr="00F97F26">
        <w:trPr>
          <w:trHeight w:val="300"/>
        </w:trPr>
        <w:tc>
          <w:tcPr>
            <w:tcW w:w="3283"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17"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sz w:val="20"/>
                <w:szCs w:val="20"/>
              </w:rPr>
            </w:pPr>
          </w:p>
        </w:tc>
      </w:tr>
      <w:tr w:rsidR="00F97F26" w:rsidRPr="00F97F26" w:rsidTr="00F97F26">
        <w:trPr>
          <w:trHeight w:val="288"/>
        </w:trPr>
        <w:tc>
          <w:tcPr>
            <w:tcW w:w="3283" w:type="dxa"/>
            <w:tcBorders>
              <w:top w:val="single" w:sz="8" w:space="0" w:color="auto"/>
              <w:left w:val="nil"/>
              <w:bottom w:val="single" w:sz="4" w:space="0" w:color="auto"/>
              <w:right w:val="nil"/>
            </w:tcBorders>
            <w:shd w:val="clear" w:color="auto" w:fill="auto"/>
            <w:noWrap/>
            <w:vAlign w:val="bottom"/>
            <w:hideMark/>
          </w:tcPr>
          <w:p w:rsidR="00F97F26" w:rsidRPr="00F97F26" w:rsidRDefault="00F97F26">
            <w:pPr>
              <w:jc w:val="center"/>
              <w:rPr>
                <w:rFonts w:asciiTheme="minorHAnsi" w:hAnsiTheme="minorHAnsi" w:cstheme="minorHAnsi"/>
                <w:i/>
                <w:iCs/>
                <w:color w:val="000000"/>
                <w:sz w:val="20"/>
                <w:szCs w:val="20"/>
              </w:rPr>
            </w:pPr>
            <w:r w:rsidRPr="00F97F26">
              <w:rPr>
                <w:rFonts w:asciiTheme="minorHAnsi" w:hAnsiTheme="minorHAnsi" w:cstheme="minorHAnsi"/>
                <w:i/>
                <w:iCs/>
                <w:color w:val="000000"/>
                <w:sz w:val="20"/>
                <w:szCs w:val="20"/>
              </w:rPr>
              <w:t> </w:t>
            </w:r>
          </w:p>
        </w:tc>
        <w:tc>
          <w:tcPr>
            <w:tcW w:w="1317" w:type="dxa"/>
            <w:tcBorders>
              <w:top w:val="single" w:sz="8" w:space="0" w:color="auto"/>
              <w:left w:val="nil"/>
              <w:bottom w:val="single" w:sz="4" w:space="0" w:color="auto"/>
              <w:right w:val="nil"/>
            </w:tcBorders>
            <w:shd w:val="clear" w:color="auto" w:fill="auto"/>
            <w:noWrap/>
            <w:vAlign w:val="bottom"/>
            <w:hideMark/>
          </w:tcPr>
          <w:p w:rsidR="00F97F26" w:rsidRPr="00F97F26" w:rsidRDefault="00F97F26">
            <w:pPr>
              <w:jc w:val="center"/>
              <w:rPr>
                <w:rFonts w:asciiTheme="minorHAnsi" w:hAnsiTheme="minorHAnsi" w:cstheme="minorHAnsi"/>
                <w:i/>
                <w:iCs/>
                <w:color w:val="000000"/>
                <w:sz w:val="20"/>
                <w:szCs w:val="20"/>
              </w:rPr>
            </w:pPr>
            <w:proofErr w:type="spellStart"/>
            <w:r w:rsidRPr="00F97F26">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F97F26" w:rsidRPr="00F97F26" w:rsidRDefault="00F97F26">
            <w:pPr>
              <w:jc w:val="center"/>
              <w:rPr>
                <w:rFonts w:asciiTheme="minorHAnsi" w:hAnsiTheme="minorHAnsi" w:cstheme="minorHAnsi"/>
                <w:i/>
                <w:iCs/>
                <w:color w:val="000000"/>
                <w:sz w:val="20"/>
                <w:szCs w:val="20"/>
              </w:rPr>
            </w:pPr>
            <w:r w:rsidRPr="00F97F26">
              <w:rPr>
                <w:rFonts w:asciiTheme="minorHAnsi" w:hAnsiTheme="minorHAnsi" w:cstheme="minorHAnsi"/>
                <w:i/>
                <w:iCs/>
                <w:color w:val="000000"/>
                <w:sz w:val="20"/>
                <w:szCs w:val="20"/>
              </w:rPr>
              <w:t xml:space="preserve">Standard </w:t>
            </w:r>
            <w:proofErr w:type="spellStart"/>
            <w:r w:rsidRPr="00F97F26">
              <w:rPr>
                <w:rFonts w:asciiTheme="minorHAnsi" w:hAnsiTheme="minorHAnsi" w:cstheme="minorHAnsi"/>
                <w:i/>
                <w:iCs/>
                <w:color w:val="000000"/>
                <w:sz w:val="20"/>
                <w:szCs w:val="20"/>
              </w:rPr>
              <w:t>Error</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F97F26" w:rsidRPr="00F97F26" w:rsidRDefault="00F97F26">
            <w:pPr>
              <w:jc w:val="center"/>
              <w:rPr>
                <w:rFonts w:asciiTheme="minorHAnsi" w:hAnsiTheme="minorHAnsi" w:cstheme="minorHAnsi"/>
                <w:i/>
                <w:iCs/>
                <w:color w:val="000000"/>
                <w:sz w:val="20"/>
                <w:szCs w:val="20"/>
              </w:rPr>
            </w:pPr>
            <w:r w:rsidRPr="00F97F26">
              <w:rPr>
                <w:rFonts w:asciiTheme="minorHAnsi" w:hAnsiTheme="minorHAnsi" w:cstheme="minorHAnsi"/>
                <w:i/>
                <w:iCs/>
                <w:color w:val="000000"/>
                <w:sz w:val="20"/>
                <w:szCs w:val="20"/>
              </w:rPr>
              <w:t xml:space="preserve">t </w:t>
            </w:r>
            <w:proofErr w:type="spellStart"/>
            <w:r w:rsidRPr="00F97F26">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F97F26" w:rsidRPr="00F97F26" w:rsidRDefault="00F97F26">
            <w:pPr>
              <w:jc w:val="center"/>
              <w:rPr>
                <w:rFonts w:asciiTheme="minorHAnsi" w:hAnsiTheme="minorHAnsi" w:cstheme="minorHAnsi"/>
                <w:i/>
                <w:iCs/>
                <w:color w:val="000000"/>
                <w:sz w:val="20"/>
                <w:szCs w:val="20"/>
              </w:rPr>
            </w:pPr>
            <w:r w:rsidRPr="00F97F26">
              <w:rPr>
                <w:rFonts w:asciiTheme="minorHAnsi" w:hAnsiTheme="minorHAnsi" w:cstheme="minorHAnsi"/>
                <w:i/>
                <w:iCs/>
                <w:color w:val="000000"/>
                <w:sz w:val="20"/>
                <w:szCs w:val="20"/>
              </w:rPr>
              <w:t>P-</w:t>
            </w:r>
            <w:proofErr w:type="spellStart"/>
            <w:r w:rsidRPr="00F97F26">
              <w:rPr>
                <w:rFonts w:asciiTheme="minorHAnsi" w:hAnsiTheme="minorHAnsi" w:cstheme="minorHAns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F97F26" w:rsidRPr="00F97F26" w:rsidRDefault="00F97F26">
            <w:pPr>
              <w:jc w:val="center"/>
              <w:rPr>
                <w:rFonts w:asciiTheme="minorHAnsi" w:hAnsiTheme="minorHAnsi" w:cstheme="minorHAnsi"/>
                <w:i/>
                <w:iCs/>
                <w:color w:val="000000"/>
                <w:sz w:val="20"/>
                <w:szCs w:val="20"/>
              </w:rPr>
            </w:pPr>
            <w:proofErr w:type="spellStart"/>
            <w:r w:rsidRPr="00F97F26">
              <w:rPr>
                <w:rFonts w:asciiTheme="minorHAnsi" w:hAnsiTheme="minorHAnsi" w:cstheme="minorHAnsi"/>
                <w:i/>
                <w:iCs/>
                <w:color w:val="000000"/>
                <w:sz w:val="20"/>
                <w:szCs w:val="20"/>
              </w:rPr>
              <w:t>Lower</w:t>
            </w:r>
            <w:proofErr w:type="spellEnd"/>
            <w:r w:rsidRPr="00F97F26">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F97F26" w:rsidRPr="00F97F26" w:rsidRDefault="00F97F26">
            <w:pPr>
              <w:jc w:val="center"/>
              <w:rPr>
                <w:rFonts w:asciiTheme="minorHAnsi" w:hAnsiTheme="minorHAnsi" w:cstheme="minorHAnsi"/>
                <w:i/>
                <w:iCs/>
                <w:color w:val="000000"/>
                <w:sz w:val="20"/>
                <w:szCs w:val="20"/>
              </w:rPr>
            </w:pPr>
            <w:proofErr w:type="spellStart"/>
            <w:r w:rsidRPr="00F97F26">
              <w:rPr>
                <w:rFonts w:asciiTheme="minorHAnsi" w:hAnsiTheme="minorHAnsi" w:cstheme="minorHAnsi"/>
                <w:i/>
                <w:iCs/>
                <w:color w:val="000000"/>
                <w:sz w:val="20"/>
                <w:szCs w:val="20"/>
              </w:rPr>
              <w:t>Upper</w:t>
            </w:r>
            <w:proofErr w:type="spellEnd"/>
            <w:r w:rsidRPr="00F97F26">
              <w:rPr>
                <w:rFonts w:asciiTheme="minorHAnsi" w:hAnsiTheme="minorHAnsi" w:cstheme="minorHAns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F97F26" w:rsidRPr="00F97F26" w:rsidRDefault="00F97F26">
            <w:pPr>
              <w:jc w:val="center"/>
              <w:rPr>
                <w:rFonts w:asciiTheme="minorHAnsi" w:hAnsiTheme="minorHAnsi" w:cstheme="minorHAnsi"/>
                <w:i/>
                <w:iCs/>
                <w:color w:val="000000"/>
                <w:sz w:val="20"/>
                <w:szCs w:val="20"/>
              </w:rPr>
            </w:pPr>
            <w:proofErr w:type="spellStart"/>
            <w:r w:rsidRPr="00F97F26">
              <w:rPr>
                <w:rFonts w:asciiTheme="minorHAnsi" w:hAnsiTheme="minorHAnsi" w:cstheme="minorHAnsi"/>
                <w:i/>
                <w:iCs/>
                <w:color w:val="000000"/>
                <w:sz w:val="20"/>
                <w:szCs w:val="20"/>
              </w:rPr>
              <w:t>Lower</w:t>
            </w:r>
            <w:proofErr w:type="spellEnd"/>
            <w:r w:rsidRPr="00F97F26">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F97F26" w:rsidRPr="00F97F26" w:rsidRDefault="00F97F26">
            <w:pPr>
              <w:jc w:val="center"/>
              <w:rPr>
                <w:rFonts w:asciiTheme="minorHAnsi" w:hAnsiTheme="minorHAnsi" w:cstheme="minorHAnsi"/>
                <w:i/>
                <w:iCs/>
                <w:color w:val="000000"/>
                <w:sz w:val="20"/>
                <w:szCs w:val="20"/>
              </w:rPr>
            </w:pPr>
            <w:proofErr w:type="spellStart"/>
            <w:r w:rsidRPr="00F97F26">
              <w:rPr>
                <w:rFonts w:asciiTheme="minorHAnsi" w:hAnsiTheme="minorHAnsi" w:cstheme="minorHAnsi"/>
                <w:i/>
                <w:iCs/>
                <w:color w:val="000000"/>
                <w:sz w:val="20"/>
                <w:szCs w:val="20"/>
              </w:rPr>
              <w:t>Upper</w:t>
            </w:r>
            <w:proofErr w:type="spellEnd"/>
            <w:r w:rsidRPr="00F97F26">
              <w:rPr>
                <w:rFonts w:asciiTheme="minorHAnsi" w:hAnsiTheme="minorHAnsi" w:cstheme="minorHAnsi"/>
                <w:i/>
                <w:iCs/>
                <w:color w:val="000000"/>
                <w:sz w:val="20"/>
                <w:szCs w:val="20"/>
              </w:rPr>
              <w:t xml:space="preserve"> 95,0%</w:t>
            </w:r>
          </w:p>
        </w:tc>
      </w:tr>
      <w:tr w:rsidR="00F97F26" w:rsidRPr="00F97F26" w:rsidTr="00F97F26">
        <w:trPr>
          <w:trHeight w:val="288"/>
        </w:trPr>
        <w:tc>
          <w:tcPr>
            <w:tcW w:w="3283"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color w:val="000000"/>
                <w:sz w:val="20"/>
                <w:szCs w:val="20"/>
              </w:rPr>
            </w:pPr>
            <w:proofErr w:type="spellStart"/>
            <w:r w:rsidRPr="00F97F26">
              <w:rPr>
                <w:rFonts w:asciiTheme="minorHAnsi" w:hAnsiTheme="minorHAnsi" w:cstheme="minorHAnsi"/>
                <w:color w:val="000000"/>
                <w:sz w:val="20"/>
                <w:szCs w:val="20"/>
              </w:rPr>
              <w:t>Intercept</w:t>
            </w:r>
            <w:proofErr w:type="spellEnd"/>
          </w:p>
        </w:tc>
        <w:tc>
          <w:tcPr>
            <w:tcW w:w="1317"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0,998802521</w:t>
            </w:r>
          </w:p>
        </w:tc>
        <w:tc>
          <w:tcPr>
            <w:tcW w:w="14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0,001076641</w:t>
            </w:r>
          </w:p>
        </w:tc>
        <w:tc>
          <w:tcPr>
            <w:tcW w:w="13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927,7026824</w:t>
            </w:r>
          </w:p>
        </w:tc>
        <w:tc>
          <w:tcPr>
            <w:tcW w:w="130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1,16193E-06</w:t>
            </w:r>
          </w:p>
        </w:tc>
        <w:tc>
          <w:tcPr>
            <w:tcW w:w="13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0,99417011</w:t>
            </w:r>
          </w:p>
        </w:tc>
        <w:tc>
          <w:tcPr>
            <w:tcW w:w="130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1,003434932</w:t>
            </w:r>
          </w:p>
        </w:tc>
        <w:tc>
          <w:tcPr>
            <w:tcW w:w="13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0,99417011</w:t>
            </w:r>
          </w:p>
        </w:tc>
        <w:tc>
          <w:tcPr>
            <w:tcW w:w="130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1,003434932</w:t>
            </w:r>
          </w:p>
        </w:tc>
      </w:tr>
      <w:tr w:rsidR="00F97F26" w:rsidRPr="00F97F26" w:rsidTr="00F97F26">
        <w:trPr>
          <w:trHeight w:val="288"/>
        </w:trPr>
        <w:tc>
          <w:tcPr>
            <w:tcW w:w="3283"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color w:val="000000"/>
                <w:sz w:val="20"/>
                <w:szCs w:val="20"/>
              </w:rPr>
            </w:pPr>
            <w:r w:rsidRPr="00F97F26">
              <w:rPr>
                <w:rFonts w:asciiTheme="minorHAnsi" w:hAnsiTheme="minorHAnsi" w:cstheme="minorHAnsi"/>
                <w:color w:val="000000"/>
                <w:sz w:val="20"/>
                <w:szCs w:val="20"/>
              </w:rPr>
              <w:t>Πωλήσεις/Σύνολο Ενεργητικού</w:t>
            </w:r>
          </w:p>
        </w:tc>
        <w:tc>
          <w:tcPr>
            <w:tcW w:w="1317"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-0,009221365</w:t>
            </w:r>
          </w:p>
        </w:tc>
        <w:tc>
          <w:tcPr>
            <w:tcW w:w="14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0,011329237</w:t>
            </w:r>
          </w:p>
        </w:tc>
        <w:tc>
          <w:tcPr>
            <w:tcW w:w="13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-0,813944039</w:t>
            </w:r>
          </w:p>
        </w:tc>
        <w:tc>
          <w:tcPr>
            <w:tcW w:w="130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0,501173704</w:t>
            </w:r>
          </w:p>
        </w:tc>
        <w:tc>
          <w:tcPr>
            <w:tcW w:w="13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-0,057967139</w:t>
            </w:r>
          </w:p>
        </w:tc>
        <w:tc>
          <w:tcPr>
            <w:tcW w:w="130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0,039524409</w:t>
            </w:r>
          </w:p>
        </w:tc>
        <w:tc>
          <w:tcPr>
            <w:tcW w:w="13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-0,057967139</w:t>
            </w:r>
          </w:p>
        </w:tc>
        <w:tc>
          <w:tcPr>
            <w:tcW w:w="130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0,039524409</w:t>
            </w:r>
          </w:p>
        </w:tc>
      </w:tr>
      <w:tr w:rsidR="00F97F26" w:rsidRPr="00F97F26" w:rsidTr="00F97F26">
        <w:trPr>
          <w:trHeight w:val="288"/>
        </w:trPr>
        <w:tc>
          <w:tcPr>
            <w:tcW w:w="3283"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color w:val="000000"/>
                <w:sz w:val="20"/>
                <w:szCs w:val="20"/>
              </w:rPr>
            </w:pPr>
            <w:r w:rsidRPr="00F97F26">
              <w:rPr>
                <w:rFonts w:asciiTheme="minorHAnsi" w:hAnsiTheme="minorHAnsi" w:cstheme="minorHAnsi"/>
                <w:color w:val="000000"/>
                <w:sz w:val="20"/>
                <w:szCs w:val="20"/>
              </w:rPr>
              <w:t>Πωλήσεις/ Καθαρή Θέση</w:t>
            </w:r>
          </w:p>
        </w:tc>
        <w:tc>
          <w:tcPr>
            <w:tcW w:w="1317"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0,004003967</w:t>
            </w:r>
          </w:p>
        </w:tc>
        <w:tc>
          <w:tcPr>
            <w:tcW w:w="14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0,002980071</w:t>
            </w:r>
          </w:p>
        </w:tc>
        <w:tc>
          <w:tcPr>
            <w:tcW w:w="13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1,343581156</w:t>
            </w:r>
          </w:p>
        </w:tc>
        <w:tc>
          <w:tcPr>
            <w:tcW w:w="130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0,311229448</w:t>
            </w:r>
          </w:p>
        </w:tc>
        <w:tc>
          <w:tcPr>
            <w:tcW w:w="13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-0,008818244</w:t>
            </w:r>
          </w:p>
        </w:tc>
        <w:tc>
          <w:tcPr>
            <w:tcW w:w="130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0,016826178</w:t>
            </w:r>
          </w:p>
        </w:tc>
        <w:tc>
          <w:tcPr>
            <w:tcW w:w="13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-0,008818244</w:t>
            </w:r>
          </w:p>
        </w:tc>
        <w:tc>
          <w:tcPr>
            <w:tcW w:w="130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0,016826178</w:t>
            </w:r>
          </w:p>
        </w:tc>
      </w:tr>
      <w:tr w:rsidR="00F97F26" w:rsidRPr="00F97F26" w:rsidTr="00F97F26">
        <w:trPr>
          <w:trHeight w:val="288"/>
        </w:trPr>
        <w:tc>
          <w:tcPr>
            <w:tcW w:w="3283"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color w:val="000000"/>
                <w:sz w:val="20"/>
                <w:szCs w:val="20"/>
              </w:rPr>
            </w:pPr>
            <w:r w:rsidRPr="00F97F26">
              <w:rPr>
                <w:rFonts w:asciiTheme="minorHAnsi" w:hAnsiTheme="minorHAnsi" w:cstheme="minorHAnsi"/>
                <w:color w:val="000000"/>
                <w:sz w:val="20"/>
                <w:szCs w:val="20"/>
              </w:rPr>
              <w:t xml:space="preserve">ROA </w:t>
            </w:r>
          </w:p>
        </w:tc>
        <w:tc>
          <w:tcPr>
            <w:tcW w:w="1317"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-0,001376768</w:t>
            </w:r>
          </w:p>
        </w:tc>
        <w:tc>
          <w:tcPr>
            <w:tcW w:w="14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0,008439775</w:t>
            </w:r>
          </w:p>
        </w:tc>
        <w:tc>
          <w:tcPr>
            <w:tcW w:w="13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-0,163128498</w:t>
            </w:r>
          </w:p>
        </w:tc>
        <w:tc>
          <w:tcPr>
            <w:tcW w:w="130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0,885410546</w:t>
            </w:r>
          </w:p>
        </w:tc>
        <w:tc>
          <w:tcPr>
            <w:tcW w:w="13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-0,037690189</w:t>
            </w:r>
          </w:p>
        </w:tc>
        <w:tc>
          <w:tcPr>
            <w:tcW w:w="130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0,034936653</w:t>
            </w:r>
          </w:p>
        </w:tc>
        <w:tc>
          <w:tcPr>
            <w:tcW w:w="13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-0,037690189</w:t>
            </w:r>
          </w:p>
        </w:tc>
        <w:tc>
          <w:tcPr>
            <w:tcW w:w="130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0,034936653</w:t>
            </w:r>
          </w:p>
        </w:tc>
      </w:tr>
      <w:tr w:rsidR="00F97F26" w:rsidRPr="00F97F26" w:rsidTr="00F97F26">
        <w:trPr>
          <w:trHeight w:val="288"/>
        </w:trPr>
        <w:tc>
          <w:tcPr>
            <w:tcW w:w="3283" w:type="dxa"/>
            <w:tcBorders>
              <w:top w:val="nil"/>
              <w:left w:val="nil"/>
              <w:bottom w:val="nil"/>
              <w:right w:val="nil"/>
            </w:tcBorders>
            <w:shd w:val="clear" w:color="auto" w:fill="auto"/>
            <w:noWrap/>
            <w:vAlign w:val="bottom"/>
            <w:hideMark/>
          </w:tcPr>
          <w:p w:rsidR="00F97F26" w:rsidRPr="00F97F26" w:rsidRDefault="00F97F26">
            <w:pPr>
              <w:rPr>
                <w:rFonts w:asciiTheme="minorHAnsi" w:hAnsiTheme="minorHAnsi" w:cstheme="minorHAnsi"/>
                <w:color w:val="000000"/>
                <w:sz w:val="20"/>
                <w:szCs w:val="20"/>
              </w:rPr>
            </w:pPr>
            <w:r w:rsidRPr="00F97F26">
              <w:rPr>
                <w:rFonts w:asciiTheme="minorHAnsi" w:hAnsiTheme="minorHAnsi" w:cstheme="minorHAnsi"/>
                <w:color w:val="000000"/>
                <w:sz w:val="20"/>
                <w:szCs w:val="20"/>
              </w:rPr>
              <w:t>Κέρδη Μετά Φόρων/Καθαρή Θέση</w:t>
            </w:r>
          </w:p>
        </w:tc>
        <w:tc>
          <w:tcPr>
            <w:tcW w:w="1317"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0,000286468</w:t>
            </w:r>
          </w:p>
        </w:tc>
        <w:tc>
          <w:tcPr>
            <w:tcW w:w="14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0,001915829</w:t>
            </w:r>
          </w:p>
        </w:tc>
        <w:tc>
          <w:tcPr>
            <w:tcW w:w="13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0,149526716</w:t>
            </w:r>
          </w:p>
        </w:tc>
        <w:tc>
          <w:tcPr>
            <w:tcW w:w="130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0,894854728</w:t>
            </w:r>
          </w:p>
        </w:tc>
        <w:tc>
          <w:tcPr>
            <w:tcW w:w="13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-0,007956681</w:t>
            </w:r>
          </w:p>
        </w:tc>
        <w:tc>
          <w:tcPr>
            <w:tcW w:w="130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0,008529616</w:t>
            </w:r>
          </w:p>
        </w:tc>
        <w:tc>
          <w:tcPr>
            <w:tcW w:w="136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-0,007956681</w:t>
            </w:r>
          </w:p>
        </w:tc>
        <w:tc>
          <w:tcPr>
            <w:tcW w:w="1300" w:type="dxa"/>
            <w:tcBorders>
              <w:top w:val="nil"/>
              <w:left w:val="nil"/>
              <w:bottom w:val="nil"/>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0,008529616</w:t>
            </w:r>
          </w:p>
        </w:tc>
      </w:tr>
      <w:tr w:rsidR="00F97F26" w:rsidRPr="00F97F26" w:rsidTr="00F97F26">
        <w:trPr>
          <w:trHeight w:val="300"/>
        </w:trPr>
        <w:tc>
          <w:tcPr>
            <w:tcW w:w="3283" w:type="dxa"/>
            <w:tcBorders>
              <w:top w:val="nil"/>
              <w:left w:val="nil"/>
              <w:bottom w:val="single" w:sz="8" w:space="0" w:color="auto"/>
              <w:right w:val="nil"/>
            </w:tcBorders>
            <w:shd w:val="clear" w:color="auto" w:fill="auto"/>
            <w:noWrap/>
            <w:vAlign w:val="bottom"/>
            <w:hideMark/>
          </w:tcPr>
          <w:p w:rsidR="00F97F26" w:rsidRPr="00F97F26" w:rsidRDefault="00F97F26">
            <w:pPr>
              <w:rPr>
                <w:rFonts w:asciiTheme="minorHAnsi" w:hAnsiTheme="minorHAnsi" w:cstheme="minorHAnsi"/>
                <w:color w:val="000000"/>
                <w:sz w:val="20"/>
                <w:szCs w:val="20"/>
              </w:rPr>
            </w:pPr>
            <w:proofErr w:type="spellStart"/>
            <w:r w:rsidRPr="00F97F26">
              <w:rPr>
                <w:rFonts w:asciiTheme="minorHAnsi" w:hAnsiTheme="minorHAnsi" w:cstheme="minorHAnsi"/>
                <w:color w:val="000000"/>
                <w:sz w:val="20"/>
                <w:szCs w:val="20"/>
              </w:rPr>
              <w:t>Ψευδομεταβλητή</w:t>
            </w:r>
            <w:proofErr w:type="spellEnd"/>
            <w:r w:rsidRPr="00F97F26">
              <w:rPr>
                <w:rFonts w:asciiTheme="minorHAnsi" w:hAnsiTheme="minorHAnsi" w:cstheme="minorHAnsi"/>
                <w:color w:val="000000"/>
                <w:sz w:val="20"/>
                <w:szCs w:val="20"/>
              </w:rPr>
              <w:t xml:space="preserve"> έτους</w:t>
            </w:r>
          </w:p>
        </w:tc>
        <w:tc>
          <w:tcPr>
            <w:tcW w:w="1317" w:type="dxa"/>
            <w:tcBorders>
              <w:top w:val="nil"/>
              <w:left w:val="nil"/>
              <w:bottom w:val="single" w:sz="8" w:space="0" w:color="auto"/>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-0,000208719</w:t>
            </w:r>
          </w:p>
        </w:tc>
        <w:tc>
          <w:tcPr>
            <w:tcW w:w="1460" w:type="dxa"/>
            <w:tcBorders>
              <w:top w:val="nil"/>
              <w:left w:val="nil"/>
              <w:bottom w:val="single" w:sz="8" w:space="0" w:color="auto"/>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0,001800687</w:t>
            </w:r>
          </w:p>
        </w:tc>
        <w:tc>
          <w:tcPr>
            <w:tcW w:w="1360" w:type="dxa"/>
            <w:tcBorders>
              <w:top w:val="nil"/>
              <w:left w:val="nil"/>
              <w:bottom w:val="single" w:sz="8" w:space="0" w:color="auto"/>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-0,115910806</w:t>
            </w:r>
          </w:p>
        </w:tc>
        <w:tc>
          <w:tcPr>
            <w:tcW w:w="1300" w:type="dxa"/>
            <w:tcBorders>
              <w:top w:val="nil"/>
              <w:left w:val="nil"/>
              <w:bottom w:val="single" w:sz="8" w:space="0" w:color="auto"/>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0,918312598</w:t>
            </w:r>
          </w:p>
        </w:tc>
        <w:tc>
          <w:tcPr>
            <w:tcW w:w="1360" w:type="dxa"/>
            <w:tcBorders>
              <w:top w:val="nil"/>
              <w:left w:val="nil"/>
              <w:bottom w:val="single" w:sz="8" w:space="0" w:color="auto"/>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-0,007956449</w:t>
            </w:r>
          </w:p>
        </w:tc>
        <w:tc>
          <w:tcPr>
            <w:tcW w:w="1300" w:type="dxa"/>
            <w:tcBorders>
              <w:top w:val="nil"/>
              <w:left w:val="nil"/>
              <w:bottom w:val="single" w:sz="8" w:space="0" w:color="auto"/>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0,007539011</w:t>
            </w:r>
          </w:p>
        </w:tc>
        <w:tc>
          <w:tcPr>
            <w:tcW w:w="1360" w:type="dxa"/>
            <w:tcBorders>
              <w:top w:val="nil"/>
              <w:left w:val="nil"/>
              <w:bottom w:val="single" w:sz="8" w:space="0" w:color="auto"/>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-0,007956449</w:t>
            </w:r>
          </w:p>
        </w:tc>
        <w:tc>
          <w:tcPr>
            <w:tcW w:w="1300" w:type="dxa"/>
            <w:tcBorders>
              <w:top w:val="nil"/>
              <w:left w:val="nil"/>
              <w:bottom w:val="single" w:sz="8" w:space="0" w:color="auto"/>
              <w:right w:val="nil"/>
            </w:tcBorders>
            <w:shd w:val="clear" w:color="auto" w:fill="auto"/>
            <w:noWrap/>
            <w:vAlign w:val="bottom"/>
            <w:hideMark/>
          </w:tcPr>
          <w:p w:rsidR="00F97F26" w:rsidRPr="00F97F26" w:rsidRDefault="00F97F26">
            <w:pPr>
              <w:jc w:val="right"/>
              <w:rPr>
                <w:rFonts w:asciiTheme="minorHAnsi" w:hAnsiTheme="minorHAnsi" w:cstheme="minorHAnsi"/>
                <w:color w:val="000000"/>
                <w:sz w:val="20"/>
                <w:szCs w:val="20"/>
              </w:rPr>
            </w:pPr>
            <w:r w:rsidRPr="00F97F26">
              <w:rPr>
                <w:rFonts w:asciiTheme="minorHAnsi" w:hAnsiTheme="minorHAnsi" w:cstheme="minorHAnsi"/>
                <w:color w:val="000000"/>
                <w:sz w:val="20"/>
                <w:szCs w:val="20"/>
              </w:rPr>
              <w:t>0,007539011</w:t>
            </w:r>
          </w:p>
        </w:tc>
      </w:tr>
    </w:tbl>
    <w:p w:rsidR="00D30B3B" w:rsidRDefault="00D30B3B" w:rsidP="00BA5669"/>
    <w:p w:rsidR="00D30B3B" w:rsidRDefault="00D30B3B" w:rsidP="00D30B3B">
      <w:pPr>
        <w:rPr>
          <w:rFonts w:ascii="Arial" w:hAnsi="Arial" w:cs="Arial"/>
          <w:sz w:val="22"/>
          <w:szCs w:val="22"/>
          <w:u w:val="single"/>
        </w:rPr>
      </w:pPr>
      <w:r w:rsidRPr="000433F8">
        <w:rPr>
          <w:rFonts w:ascii="Arial" w:hAnsi="Arial" w:cs="Arial"/>
          <w:sz w:val="22"/>
          <w:szCs w:val="22"/>
          <w:u w:val="single"/>
        </w:rPr>
        <w:lastRenderedPageBreak/>
        <w:t>ΕφαρμογήΕ</w:t>
      </w:r>
      <w:r w:rsidR="000409CA">
        <w:rPr>
          <w:rFonts w:ascii="Arial" w:hAnsi="Arial" w:cs="Arial"/>
          <w:sz w:val="22"/>
          <w:szCs w:val="22"/>
          <w:u w:val="single"/>
        </w:rPr>
        <w:t>25</w:t>
      </w:r>
    </w:p>
    <w:p w:rsidR="00D30B3B" w:rsidRDefault="00D30B3B" w:rsidP="00BA5669"/>
    <w:p w:rsidR="00D30B3B" w:rsidRDefault="00D30B3B" w:rsidP="00BA5669"/>
    <w:tbl>
      <w:tblPr>
        <w:tblW w:w="13700" w:type="dxa"/>
        <w:tblLook w:val="04A0"/>
      </w:tblPr>
      <w:tblGrid>
        <w:gridCol w:w="2936"/>
        <w:gridCol w:w="1324"/>
        <w:gridCol w:w="1460"/>
        <w:gridCol w:w="1360"/>
        <w:gridCol w:w="1300"/>
        <w:gridCol w:w="1360"/>
        <w:gridCol w:w="1300"/>
        <w:gridCol w:w="1360"/>
        <w:gridCol w:w="1300"/>
      </w:tblGrid>
      <w:tr w:rsidR="007A5449" w:rsidRPr="007A5449" w:rsidTr="007A5449">
        <w:trPr>
          <w:trHeight w:val="288"/>
        </w:trPr>
        <w:tc>
          <w:tcPr>
            <w:tcW w:w="4260" w:type="dxa"/>
            <w:gridSpan w:val="2"/>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Theme="minorHAnsi" w:hAnsiTheme="minorHAnsi" w:cstheme="minorHAnsi"/>
                <w:i/>
                <w:iCs/>
                <w:color w:val="000000"/>
                <w:sz w:val="20"/>
                <w:szCs w:val="20"/>
              </w:rPr>
            </w:pPr>
            <w:proofErr w:type="spellStart"/>
            <w:r w:rsidRPr="007A5449">
              <w:rPr>
                <w:rFonts w:asciiTheme="minorHAnsi" w:hAnsiTheme="minorHAnsi" w:cstheme="minorHAnsi"/>
                <w:i/>
                <w:iCs/>
                <w:color w:val="000000"/>
                <w:sz w:val="20"/>
                <w:szCs w:val="20"/>
              </w:rPr>
              <w:t>Regression</w:t>
            </w:r>
            <w:proofErr w:type="spellEnd"/>
            <w:r w:rsidRPr="007A5449">
              <w:rPr>
                <w:rFonts w:asciiTheme="minorHAnsi" w:hAnsiTheme="minorHAnsi" w:cstheme="minorHAnsi"/>
                <w:i/>
                <w:iCs/>
                <w:color w:val="000000"/>
                <w:sz w:val="20"/>
                <w:szCs w:val="20"/>
              </w:rPr>
              <w:t xml:space="preserve"> </w:t>
            </w:r>
            <w:proofErr w:type="spellStart"/>
            <w:r w:rsidRPr="007A5449">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7A5449" w:rsidRPr="007A5449" w:rsidRDefault="007A5449">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r>
      <w:tr w:rsidR="007A5449" w:rsidRPr="007A5449" w:rsidTr="007A5449">
        <w:trPr>
          <w:trHeight w:val="288"/>
        </w:trPr>
        <w:tc>
          <w:tcPr>
            <w:tcW w:w="2936"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color w:val="000000"/>
                <w:sz w:val="20"/>
                <w:szCs w:val="20"/>
              </w:rPr>
            </w:pPr>
            <w:proofErr w:type="spellStart"/>
            <w:r w:rsidRPr="007A5449">
              <w:rPr>
                <w:rFonts w:asciiTheme="minorHAnsi" w:hAnsiTheme="minorHAnsi" w:cstheme="minorHAnsi"/>
                <w:color w:val="000000"/>
                <w:sz w:val="20"/>
                <w:szCs w:val="20"/>
              </w:rPr>
              <w:t>Multiple</w:t>
            </w:r>
            <w:proofErr w:type="spellEnd"/>
            <w:r w:rsidRPr="007A5449">
              <w:rPr>
                <w:rFonts w:asciiTheme="minorHAnsi" w:hAnsiTheme="minorHAnsi" w:cstheme="minorHAnsi"/>
                <w:color w:val="000000"/>
                <w:sz w:val="20"/>
                <w:szCs w:val="20"/>
              </w:rPr>
              <w:t xml:space="preserve"> R</w:t>
            </w:r>
          </w:p>
        </w:tc>
        <w:tc>
          <w:tcPr>
            <w:tcW w:w="1324"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0,06361256</w:t>
            </w:r>
          </w:p>
        </w:tc>
        <w:tc>
          <w:tcPr>
            <w:tcW w:w="1460"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r>
      <w:tr w:rsidR="007A5449" w:rsidRPr="007A5449" w:rsidTr="007A5449">
        <w:trPr>
          <w:trHeight w:val="288"/>
        </w:trPr>
        <w:tc>
          <w:tcPr>
            <w:tcW w:w="2936"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color w:val="000000"/>
                <w:sz w:val="20"/>
                <w:szCs w:val="20"/>
              </w:rPr>
            </w:pPr>
            <w:r w:rsidRPr="007A5449">
              <w:rPr>
                <w:rFonts w:asciiTheme="minorHAnsi" w:hAnsiTheme="minorHAnsi" w:cstheme="minorHAnsi"/>
                <w:color w:val="000000"/>
                <w:sz w:val="20"/>
                <w:szCs w:val="20"/>
              </w:rPr>
              <w:t xml:space="preserve">R </w:t>
            </w:r>
            <w:proofErr w:type="spellStart"/>
            <w:r w:rsidRPr="007A5449">
              <w:rPr>
                <w:rFonts w:asciiTheme="minorHAnsi" w:hAnsiTheme="minorHAnsi" w:cstheme="minorHAnsi"/>
                <w:color w:val="000000"/>
                <w:sz w:val="20"/>
                <w:szCs w:val="20"/>
              </w:rPr>
              <w:t>Square</w:t>
            </w:r>
            <w:proofErr w:type="spellEnd"/>
          </w:p>
        </w:tc>
        <w:tc>
          <w:tcPr>
            <w:tcW w:w="1324"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0,004046558</w:t>
            </w:r>
          </w:p>
        </w:tc>
        <w:tc>
          <w:tcPr>
            <w:tcW w:w="1460"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r>
      <w:tr w:rsidR="007A5449" w:rsidRPr="007A5449" w:rsidTr="007A5449">
        <w:trPr>
          <w:trHeight w:val="288"/>
        </w:trPr>
        <w:tc>
          <w:tcPr>
            <w:tcW w:w="2936"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color w:val="000000"/>
                <w:sz w:val="20"/>
                <w:szCs w:val="20"/>
              </w:rPr>
            </w:pPr>
            <w:proofErr w:type="spellStart"/>
            <w:r w:rsidRPr="007A5449">
              <w:rPr>
                <w:rFonts w:asciiTheme="minorHAnsi" w:hAnsiTheme="minorHAnsi" w:cstheme="minorHAnsi"/>
                <w:color w:val="000000"/>
                <w:sz w:val="20"/>
                <w:szCs w:val="20"/>
              </w:rPr>
              <w:t>Adjusted</w:t>
            </w:r>
            <w:proofErr w:type="spellEnd"/>
            <w:r w:rsidRPr="007A5449">
              <w:rPr>
                <w:rFonts w:asciiTheme="minorHAnsi" w:hAnsiTheme="minorHAnsi" w:cstheme="minorHAnsi"/>
                <w:color w:val="000000"/>
                <w:sz w:val="20"/>
                <w:szCs w:val="20"/>
              </w:rPr>
              <w:t xml:space="preserve"> R </w:t>
            </w:r>
            <w:proofErr w:type="spellStart"/>
            <w:r w:rsidRPr="007A5449">
              <w:rPr>
                <w:rFonts w:asciiTheme="minorHAnsi" w:hAnsiTheme="minorHAnsi" w:cstheme="minorHAnsi"/>
                <w:color w:val="000000"/>
                <w:sz w:val="20"/>
                <w:szCs w:val="20"/>
              </w:rPr>
              <w:t>Square</w:t>
            </w:r>
            <w:proofErr w:type="spellEnd"/>
          </w:p>
        </w:tc>
        <w:tc>
          <w:tcPr>
            <w:tcW w:w="1324"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-0,161945683</w:t>
            </w:r>
          </w:p>
        </w:tc>
        <w:tc>
          <w:tcPr>
            <w:tcW w:w="1460"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r>
      <w:tr w:rsidR="007A5449" w:rsidRPr="007A5449" w:rsidTr="007A5449">
        <w:trPr>
          <w:trHeight w:val="288"/>
        </w:trPr>
        <w:tc>
          <w:tcPr>
            <w:tcW w:w="2936"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color w:val="000000"/>
                <w:sz w:val="20"/>
                <w:szCs w:val="20"/>
              </w:rPr>
            </w:pPr>
            <w:r w:rsidRPr="007A5449">
              <w:rPr>
                <w:rFonts w:asciiTheme="minorHAnsi" w:hAnsiTheme="minorHAnsi" w:cstheme="minorHAnsi"/>
                <w:color w:val="000000"/>
                <w:sz w:val="20"/>
                <w:szCs w:val="20"/>
              </w:rPr>
              <w:t xml:space="preserve">Standard </w:t>
            </w:r>
            <w:proofErr w:type="spellStart"/>
            <w:r w:rsidRPr="007A5449">
              <w:rPr>
                <w:rFonts w:asciiTheme="minorHAnsi" w:hAnsiTheme="minorHAnsi" w:cstheme="minorHAnsi"/>
                <w:color w:val="000000"/>
                <w:sz w:val="20"/>
                <w:szCs w:val="20"/>
              </w:rPr>
              <w:t>Error</w:t>
            </w:r>
            <w:proofErr w:type="spellEnd"/>
          </w:p>
        </w:tc>
        <w:tc>
          <w:tcPr>
            <w:tcW w:w="1324"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0,308732308</w:t>
            </w:r>
          </w:p>
        </w:tc>
        <w:tc>
          <w:tcPr>
            <w:tcW w:w="1460"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r>
      <w:tr w:rsidR="007A5449" w:rsidRPr="007A5449" w:rsidTr="007A5449">
        <w:trPr>
          <w:trHeight w:val="300"/>
        </w:trPr>
        <w:tc>
          <w:tcPr>
            <w:tcW w:w="2936" w:type="dxa"/>
            <w:tcBorders>
              <w:top w:val="nil"/>
              <w:left w:val="nil"/>
              <w:bottom w:val="single" w:sz="8" w:space="0" w:color="auto"/>
              <w:right w:val="nil"/>
            </w:tcBorders>
            <w:shd w:val="clear" w:color="auto" w:fill="auto"/>
            <w:noWrap/>
            <w:vAlign w:val="bottom"/>
            <w:hideMark/>
          </w:tcPr>
          <w:p w:rsidR="007A5449" w:rsidRPr="007A5449" w:rsidRDefault="007A5449">
            <w:pPr>
              <w:rPr>
                <w:rFonts w:asciiTheme="minorHAnsi" w:hAnsiTheme="minorHAnsi" w:cstheme="minorHAnsi"/>
                <w:color w:val="000000"/>
                <w:sz w:val="20"/>
                <w:szCs w:val="20"/>
              </w:rPr>
            </w:pPr>
            <w:proofErr w:type="spellStart"/>
            <w:r w:rsidRPr="007A5449">
              <w:rPr>
                <w:rFonts w:asciiTheme="minorHAnsi" w:hAnsiTheme="minorHAnsi" w:cstheme="minorHAnsi"/>
                <w:color w:val="000000"/>
                <w:sz w:val="20"/>
                <w:szCs w:val="20"/>
              </w:rPr>
              <w:t>Observations</w:t>
            </w:r>
            <w:proofErr w:type="spellEnd"/>
          </w:p>
        </w:tc>
        <w:tc>
          <w:tcPr>
            <w:tcW w:w="1324"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8</w:t>
            </w:r>
          </w:p>
        </w:tc>
        <w:tc>
          <w:tcPr>
            <w:tcW w:w="1460"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r>
      <w:tr w:rsidR="007A5449" w:rsidRPr="007A5449" w:rsidTr="007A5449">
        <w:trPr>
          <w:trHeight w:val="288"/>
        </w:trPr>
        <w:tc>
          <w:tcPr>
            <w:tcW w:w="2936"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24"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r>
      <w:tr w:rsidR="007A5449" w:rsidRPr="007A5449" w:rsidTr="007A5449">
        <w:trPr>
          <w:trHeight w:val="300"/>
        </w:trPr>
        <w:tc>
          <w:tcPr>
            <w:tcW w:w="2936"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color w:val="000000"/>
                <w:sz w:val="20"/>
                <w:szCs w:val="20"/>
              </w:rPr>
            </w:pPr>
            <w:r w:rsidRPr="007A5449">
              <w:rPr>
                <w:rFonts w:asciiTheme="minorHAnsi" w:hAnsiTheme="minorHAnsi" w:cstheme="minorHAnsi"/>
                <w:color w:val="000000"/>
                <w:sz w:val="20"/>
                <w:szCs w:val="20"/>
              </w:rPr>
              <w:t>ANOVA</w:t>
            </w:r>
          </w:p>
        </w:tc>
        <w:tc>
          <w:tcPr>
            <w:tcW w:w="1324"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r>
      <w:tr w:rsidR="007A5449" w:rsidRPr="007A5449" w:rsidTr="007A5449">
        <w:trPr>
          <w:trHeight w:val="288"/>
        </w:trPr>
        <w:tc>
          <w:tcPr>
            <w:tcW w:w="2936"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Theme="minorHAnsi" w:hAnsiTheme="minorHAnsi" w:cstheme="minorHAnsi"/>
                <w:i/>
                <w:iCs/>
                <w:color w:val="000000"/>
                <w:sz w:val="20"/>
                <w:szCs w:val="20"/>
              </w:rPr>
            </w:pPr>
            <w:r w:rsidRPr="007A5449">
              <w:rPr>
                <w:rFonts w:asciiTheme="minorHAnsi" w:hAnsiTheme="minorHAnsi" w:cstheme="minorHAnsi"/>
                <w:i/>
                <w:iCs/>
                <w:color w:val="000000"/>
                <w:sz w:val="20"/>
                <w:szCs w:val="20"/>
              </w:rPr>
              <w:t> </w:t>
            </w:r>
          </w:p>
        </w:tc>
        <w:tc>
          <w:tcPr>
            <w:tcW w:w="1324"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Theme="minorHAnsi" w:hAnsiTheme="minorHAnsi" w:cstheme="minorHAnsi"/>
                <w:i/>
                <w:iCs/>
                <w:color w:val="000000"/>
                <w:sz w:val="20"/>
                <w:szCs w:val="20"/>
              </w:rPr>
            </w:pPr>
            <w:proofErr w:type="spellStart"/>
            <w:r w:rsidRPr="007A5449">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Theme="minorHAnsi" w:hAnsiTheme="minorHAnsi" w:cstheme="minorHAnsi"/>
                <w:i/>
                <w:iCs/>
                <w:color w:val="000000"/>
                <w:sz w:val="20"/>
                <w:szCs w:val="20"/>
              </w:rPr>
            </w:pPr>
            <w:r w:rsidRPr="007A5449">
              <w:rPr>
                <w:rFonts w:asciiTheme="minorHAnsi" w:hAnsiTheme="minorHAnsi" w:cstheme="minorHAnsi"/>
                <w:i/>
                <w:iCs/>
                <w:color w:val="000000"/>
                <w:sz w:val="20"/>
                <w:szCs w:val="20"/>
              </w:rPr>
              <w:t>SS</w:t>
            </w:r>
          </w:p>
        </w:tc>
        <w:tc>
          <w:tcPr>
            <w:tcW w:w="136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Theme="minorHAnsi" w:hAnsiTheme="minorHAnsi" w:cstheme="minorHAnsi"/>
                <w:i/>
                <w:iCs/>
                <w:color w:val="000000"/>
                <w:sz w:val="20"/>
                <w:szCs w:val="20"/>
              </w:rPr>
            </w:pPr>
            <w:r w:rsidRPr="007A5449">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Theme="minorHAnsi" w:hAnsiTheme="minorHAnsi" w:cstheme="minorHAnsi"/>
                <w:i/>
                <w:iCs/>
                <w:color w:val="000000"/>
                <w:sz w:val="20"/>
                <w:szCs w:val="20"/>
              </w:rPr>
            </w:pPr>
            <w:r w:rsidRPr="007A5449">
              <w:rPr>
                <w:rFonts w:asciiTheme="minorHAnsi" w:hAnsiTheme="minorHAnsi" w:cstheme="minorHAns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Theme="minorHAnsi" w:hAnsiTheme="minorHAnsi" w:cstheme="minorHAnsi"/>
                <w:i/>
                <w:iCs/>
                <w:color w:val="000000"/>
                <w:sz w:val="20"/>
                <w:szCs w:val="20"/>
              </w:rPr>
            </w:pPr>
            <w:proofErr w:type="spellStart"/>
            <w:r w:rsidRPr="007A5449">
              <w:rPr>
                <w:rFonts w:asciiTheme="minorHAnsi" w:hAnsiTheme="minorHAnsi" w:cstheme="minorHAnsi"/>
                <w:i/>
                <w:iCs/>
                <w:color w:val="000000"/>
                <w:sz w:val="20"/>
                <w:szCs w:val="20"/>
              </w:rPr>
              <w:t>Significance</w:t>
            </w:r>
            <w:proofErr w:type="spellEnd"/>
            <w:r w:rsidRPr="007A5449">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7A5449" w:rsidRPr="007A5449" w:rsidRDefault="007A5449">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r>
      <w:tr w:rsidR="007A5449" w:rsidRPr="007A5449" w:rsidTr="007A5449">
        <w:trPr>
          <w:trHeight w:val="288"/>
        </w:trPr>
        <w:tc>
          <w:tcPr>
            <w:tcW w:w="2936"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color w:val="000000"/>
                <w:sz w:val="20"/>
                <w:szCs w:val="20"/>
              </w:rPr>
            </w:pPr>
            <w:proofErr w:type="spellStart"/>
            <w:r w:rsidRPr="007A5449">
              <w:rPr>
                <w:rFonts w:asciiTheme="minorHAnsi" w:hAnsiTheme="minorHAnsi" w:cstheme="minorHAnsi"/>
                <w:color w:val="000000"/>
                <w:sz w:val="20"/>
                <w:szCs w:val="20"/>
              </w:rPr>
              <w:t>Regression</w:t>
            </w:r>
            <w:proofErr w:type="spellEnd"/>
          </w:p>
        </w:tc>
        <w:tc>
          <w:tcPr>
            <w:tcW w:w="1324"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1</w:t>
            </w:r>
          </w:p>
        </w:tc>
        <w:tc>
          <w:tcPr>
            <w:tcW w:w="1460"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0,002323604</w:t>
            </w:r>
          </w:p>
        </w:tc>
        <w:tc>
          <w:tcPr>
            <w:tcW w:w="1360"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0,002323604</w:t>
            </w:r>
          </w:p>
        </w:tc>
        <w:tc>
          <w:tcPr>
            <w:tcW w:w="1300"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0,024377994</w:t>
            </w:r>
          </w:p>
        </w:tc>
        <w:tc>
          <w:tcPr>
            <w:tcW w:w="1360"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0,881047824</w:t>
            </w:r>
          </w:p>
        </w:tc>
        <w:tc>
          <w:tcPr>
            <w:tcW w:w="1300"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r>
      <w:tr w:rsidR="007A5449" w:rsidRPr="007A5449" w:rsidTr="007A5449">
        <w:trPr>
          <w:trHeight w:val="288"/>
        </w:trPr>
        <w:tc>
          <w:tcPr>
            <w:tcW w:w="2936"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color w:val="000000"/>
                <w:sz w:val="20"/>
                <w:szCs w:val="20"/>
              </w:rPr>
            </w:pPr>
            <w:proofErr w:type="spellStart"/>
            <w:r w:rsidRPr="007A5449">
              <w:rPr>
                <w:rFonts w:asciiTheme="minorHAnsi" w:hAnsiTheme="minorHAnsi" w:cstheme="minorHAnsi"/>
                <w:color w:val="000000"/>
                <w:sz w:val="20"/>
                <w:szCs w:val="20"/>
              </w:rPr>
              <w:t>Residual</w:t>
            </w:r>
            <w:proofErr w:type="spellEnd"/>
          </w:p>
        </w:tc>
        <w:tc>
          <w:tcPr>
            <w:tcW w:w="1324"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6</w:t>
            </w:r>
          </w:p>
        </w:tc>
        <w:tc>
          <w:tcPr>
            <w:tcW w:w="1460"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0,571893827</w:t>
            </w:r>
          </w:p>
        </w:tc>
        <w:tc>
          <w:tcPr>
            <w:tcW w:w="1360"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0,095315638</w:t>
            </w:r>
          </w:p>
        </w:tc>
        <w:tc>
          <w:tcPr>
            <w:tcW w:w="1300"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r>
      <w:tr w:rsidR="007A5449" w:rsidRPr="007A5449" w:rsidTr="007A5449">
        <w:trPr>
          <w:trHeight w:val="300"/>
        </w:trPr>
        <w:tc>
          <w:tcPr>
            <w:tcW w:w="2936" w:type="dxa"/>
            <w:tcBorders>
              <w:top w:val="nil"/>
              <w:left w:val="nil"/>
              <w:bottom w:val="single" w:sz="8" w:space="0" w:color="auto"/>
              <w:right w:val="nil"/>
            </w:tcBorders>
            <w:shd w:val="clear" w:color="auto" w:fill="auto"/>
            <w:noWrap/>
            <w:vAlign w:val="bottom"/>
            <w:hideMark/>
          </w:tcPr>
          <w:p w:rsidR="007A5449" w:rsidRPr="007A5449" w:rsidRDefault="007A5449">
            <w:pPr>
              <w:rPr>
                <w:rFonts w:asciiTheme="minorHAnsi" w:hAnsiTheme="minorHAnsi" w:cstheme="minorHAnsi"/>
                <w:color w:val="000000"/>
                <w:sz w:val="20"/>
                <w:szCs w:val="20"/>
              </w:rPr>
            </w:pPr>
            <w:proofErr w:type="spellStart"/>
            <w:r w:rsidRPr="007A5449">
              <w:rPr>
                <w:rFonts w:asciiTheme="minorHAnsi" w:hAnsiTheme="minorHAnsi" w:cstheme="minorHAnsi"/>
                <w:color w:val="000000"/>
                <w:sz w:val="20"/>
                <w:szCs w:val="20"/>
              </w:rPr>
              <w:t>Total</w:t>
            </w:r>
            <w:proofErr w:type="spellEnd"/>
          </w:p>
        </w:tc>
        <w:tc>
          <w:tcPr>
            <w:tcW w:w="1324"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0,574217431</w:t>
            </w:r>
          </w:p>
        </w:tc>
        <w:tc>
          <w:tcPr>
            <w:tcW w:w="1360" w:type="dxa"/>
            <w:tcBorders>
              <w:top w:val="nil"/>
              <w:left w:val="nil"/>
              <w:bottom w:val="single" w:sz="8" w:space="0" w:color="auto"/>
              <w:right w:val="nil"/>
            </w:tcBorders>
            <w:shd w:val="clear" w:color="auto" w:fill="auto"/>
            <w:noWrap/>
            <w:vAlign w:val="bottom"/>
            <w:hideMark/>
          </w:tcPr>
          <w:p w:rsidR="007A5449" w:rsidRPr="007A5449" w:rsidRDefault="007A5449">
            <w:pPr>
              <w:rPr>
                <w:rFonts w:asciiTheme="minorHAnsi" w:hAnsiTheme="minorHAnsi" w:cstheme="minorHAnsi"/>
                <w:color w:val="000000"/>
                <w:sz w:val="20"/>
                <w:szCs w:val="20"/>
              </w:rPr>
            </w:pPr>
            <w:r w:rsidRPr="007A5449">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7A5449" w:rsidRPr="007A5449" w:rsidRDefault="007A5449">
            <w:pPr>
              <w:rPr>
                <w:rFonts w:asciiTheme="minorHAnsi" w:hAnsiTheme="minorHAnsi" w:cstheme="minorHAnsi"/>
                <w:color w:val="000000"/>
                <w:sz w:val="20"/>
                <w:szCs w:val="20"/>
              </w:rPr>
            </w:pPr>
            <w:r w:rsidRPr="007A5449">
              <w:rPr>
                <w:rFonts w:asciiTheme="minorHAnsi" w:hAnsiTheme="minorHAnsi" w:cstheme="minorHAns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7A5449" w:rsidRPr="007A5449" w:rsidRDefault="007A5449">
            <w:pPr>
              <w:rPr>
                <w:rFonts w:asciiTheme="minorHAnsi" w:hAnsiTheme="minorHAnsi" w:cstheme="minorHAnsi"/>
                <w:color w:val="000000"/>
                <w:sz w:val="20"/>
                <w:szCs w:val="20"/>
              </w:rPr>
            </w:pPr>
            <w:r w:rsidRPr="007A5449">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r>
      <w:tr w:rsidR="007A5449" w:rsidRPr="007A5449" w:rsidTr="007A5449">
        <w:trPr>
          <w:trHeight w:val="300"/>
        </w:trPr>
        <w:tc>
          <w:tcPr>
            <w:tcW w:w="2936"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24"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sz w:val="20"/>
                <w:szCs w:val="20"/>
              </w:rPr>
            </w:pPr>
          </w:p>
        </w:tc>
      </w:tr>
      <w:tr w:rsidR="007A5449" w:rsidRPr="007A5449" w:rsidTr="007A5449">
        <w:trPr>
          <w:trHeight w:val="288"/>
        </w:trPr>
        <w:tc>
          <w:tcPr>
            <w:tcW w:w="2936"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Theme="minorHAnsi" w:hAnsiTheme="minorHAnsi" w:cstheme="minorHAnsi"/>
                <w:i/>
                <w:iCs/>
                <w:color w:val="000000"/>
                <w:sz w:val="20"/>
                <w:szCs w:val="20"/>
              </w:rPr>
            </w:pPr>
            <w:r w:rsidRPr="007A5449">
              <w:rPr>
                <w:rFonts w:asciiTheme="minorHAnsi" w:hAnsiTheme="minorHAnsi" w:cstheme="minorHAnsi"/>
                <w:i/>
                <w:iCs/>
                <w:color w:val="000000"/>
                <w:sz w:val="20"/>
                <w:szCs w:val="20"/>
              </w:rPr>
              <w:t> </w:t>
            </w:r>
          </w:p>
        </w:tc>
        <w:tc>
          <w:tcPr>
            <w:tcW w:w="1324"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Theme="minorHAnsi" w:hAnsiTheme="minorHAnsi" w:cstheme="minorHAnsi"/>
                <w:i/>
                <w:iCs/>
                <w:color w:val="000000"/>
                <w:sz w:val="20"/>
                <w:szCs w:val="20"/>
              </w:rPr>
            </w:pPr>
            <w:proofErr w:type="spellStart"/>
            <w:r w:rsidRPr="007A5449">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Theme="minorHAnsi" w:hAnsiTheme="minorHAnsi" w:cstheme="minorHAnsi"/>
                <w:i/>
                <w:iCs/>
                <w:color w:val="000000"/>
                <w:sz w:val="20"/>
                <w:szCs w:val="20"/>
              </w:rPr>
            </w:pPr>
            <w:r w:rsidRPr="007A5449">
              <w:rPr>
                <w:rFonts w:asciiTheme="minorHAnsi" w:hAnsiTheme="minorHAnsi" w:cstheme="minorHAnsi"/>
                <w:i/>
                <w:iCs/>
                <w:color w:val="000000"/>
                <w:sz w:val="20"/>
                <w:szCs w:val="20"/>
              </w:rPr>
              <w:t xml:space="preserve">Standard </w:t>
            </w:r>
            <w:proofErr w:type="spellStart"/>
            <w:r w:rsidRPr="007A5449">
              <w:rPr>
                <w:rFonts w:asciiTheme="minorHAnsi" w:hAnsiTheme="minorHAnsi" w:cstheme="minorHAnsi"/>
                <w:i/>
                <w:iCs/>
                <w:color w:val="000000"/>
                <w:sz w:val="20"/>
                <w:szCs w:val="20"/>
              </w:rPr>
              <w:t>Error</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Theme="minorHAnsi" w:hAnsiTheme="minorHAnsi" w:cstheme="minorHAnsi"/>
                <w:i/>
                <w:iCs/>
                <w:color w:val="000000"/>
                <w:sz w:val="20"/>
                <w:szCs w:val="20"/>
              </w:rPr>
            </w:pPr>
            <w:r w:rsidRPr="007A5449">
              <w:rPr>
                <w:rFonts w:asciiTheme="minorHAnsi" w:hAnsiTheme="minorHAnsi" w:cstheme="minorHAnsi"/>
                <w:i/>
                <w:iCs/>
                <w:color w:val="000000"/>
                <w:sz w:val="20"/>
                <w:szCs w:val="20"/>
              </w:rPr>
              <w:t xml:space="preserve">t </w:t>
            </w:r>
            <w:proofErr w:type="spellStart"/>
            <w:r w:rsidRPr="007A5449">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Theme="minorHAnsi" w:hAnsiTheme="minorHAnsi" w:cstheme="minorHAnsi"/>
                <w:i/>
                <w:iCs/>
                <w:color w:val="000000"/>
                <w:sz w:val="20"/>
                <w:szCs w:val="20"/>
              </w:rPr>
            </w:pPr>
            <w:r w:rsidRPr="007A5449">
              <w:rPr>
                <w:rFonts w:asciiTheme="minorHAnsi" w:hAnsiTheme="minorHAnsi" w:cstheme="minorHAnsi"/>
                <w:i/>
                <w:iCs/>
                <w:color w:val="000000"/>
                <w:sz w:val="20"/>
                <w:szCs w:val="20"/>
              </w:rPr>
              <w:t>P-</w:t>
            </w:r>
            <w:proofErr w:type="spellStart"/>
            <w:r w:rsidRPr="007A5449">
              <w:rPr>
                <w:rFonts w:asciiTheme="minorHAnsi" w:hAnsiTheme="minorHAnsi" w:cstheme="minorHAns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Theme="minorHAnsi" w:hAnsiTheme="minorHAnsi" w:cstheme="minorHAnsi"/>
                <w:i/>
                <w:iCs/>
                <w:color w:val="000000"/>
                <w:sz w:val="20"/>
                <w:szCs w:val="20"/>
              </w:rPr>
            </w:pPr>
            <w:proofErr w:type="spellStart"/>
            <w:r w:rsidRPr="007A5449">
              <w:rPr>
                <w:rFonts w:asciiTheme="minorHAnsi" w:hAnsiTheme="minorHAnsi" w:cstheme="minorHAnsi"/>
                <w:i/>
                <w:iCs/>
                <w:color w:val="000000"/>
                <w:sz w:val="20"/>
                <w:szCs w:val="20"/>
              </w:rPr>
              <w:t>Lower</w:t>
            </w:r>
            <w:proofErr w:type="spellEnd"/>
            <w:r w:rsidRPr="007A5449">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Theme="minorHAnsi" w:hAnsiTheme="minorHAnsi" w:cstheme="minorHAnsi"/>
                <w:i/>
                <w:iCs/>
                <w:color w:val="000000"/>
                <w:sz w:val="20"/>
                <w:szCs w:val="20"/>
              </w:rPr>
            </w:pPr>
            <w:proofErr w:type="spellStart"/>
            <w:r w:rsidRPr="007A5449">
              <w:rPr>
                <w:rFonts w:asciiTheme="minorHAnsi" w:hAnsiTheme="minorHAnsi" w:cstheme="minorHAnsi"/>
                <w:i/>
                <w:iCs/>
                <w:color w:val="000000"/>
                <w:sz w:val="20"/>
                <w:szCs w:val="20"/>
              </w:rPr>
              <w:t>Upper</w:t>
            </w:r>
            <w:proofErr w:type="spellEnd"/>
            <w:r w:rsidRPr="007A5449">
              <w:rPr>
                <w:rFonts w:asciiTheme="minorHAnsi" w:hAnsiTheme="minorHAnsi" w:cstheme="minorHAns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Theme="minorHAnsi" w:hAnsiTheme="minorHAnsi" w:cstheme="minorHAnsi"/>
                <w:i/>
                <w:iCs/>
                <w:color w:val="000000"/>
                <w:sz w:val="20"/>
                <w:szCs w:val="20"/>
              </w:rPr>
            </w:pPr>
            <w:proofErr w:type="spellStart"/>
            <w:r w:rsidRPr="007A5449">
              <w:rPr>
                <w:rFonts w:asciiTheme="minorHAnsi" w:hAnsiTheme="minorHAnsi" w:cstheme="minorHAnsi"/>
                <w:i/>
                <w:iCs/>
                <w:color w:val="000000"/>
                <w:sz w:val="20"/>
                <w:szCs w:val="20"/>
              </w:rPr>
              <w:t>Lower</w:t>
            </w:r>
            <w:proofErr w:type="spellEnd"/>
            <w:r w:rsidRPr="007A5449">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Theme="minorHAnsi" w:hAnsiTheme="minorHAnsi" w:cstheme="minorHAnsi"/>
                <w:i/>
                <w:iCs/>
                <w:color w:val="000000"/>
                <w:sz w:val="20"/>
                <w:szCs w:val="20"/>
              </w:rPr>
            </w:pPr>
            <w:proofErr w:type="spellStart"/>
            <w:r w:rsidRPr="007A5449">
              <w:rPr>
                <w:rFonts w:asciiTheme="minorHAnsi" w:hAnsiTheme="minorHAnsi" w:cstheme="minorHAnsi"/>
                <w:i/>
                <w:iCs/>
                <w:color w:val="000000"/>
                <w:sz w:val="20"/>
                <w:szCs w:val="20"/>
              </w:rPr>
              <w:t>Upper</w:t>
            </w:r>
            <w:proofErr w:type="spellEnd"/>
            <w:r w:rsidRPr="007A5449">
              <w:rPr>
                <w:rFonts w:asciiTheme="minorHAnsi" w:hAnsiTheme="minorHAnsi" w:cstheme="minorHAnsi"/>
                <w:i/>
                <w:iCs/>
                <w:color w:val="000000"/>
                <w:sz w:val="20"/>
                <w:szCs w:val="20"/>
              </w:rPr>
              <w:t xml:space="preserve"> 95,0%</w:t>
            </w:r>
          </w:p>
        </w:tc>
      </w:tr>
      <w:tr w:rsidR="007A5449" w:rsidRPr="007A5449" w:rsidTr="007A5449">
        <w:trPr>
          <w:trHeight w:val="288"/>
        </w:trPr>
        <w:tc>
          <w:tcPr>
            <w:tcW w:w="2936" w:type="dxa"/>
            <w:tcBorders>
              <w:top w:val="nil"/>
              <w:left w:val="nil"/>
              <w:bottom w:val="nil"/>
              <w:right w:val="nil"/>
            </w:tcBorders>
            <w:shd w:val="clear" w:color="auto" w:fill="auto"/>
            <w:noWrap/>
            <w:vAlign w:val="bottom"/>
            <w:hideMark/>
          </w:tcPr>
          <w:p w:rsidR="007A5449" w:rsidRPr="007A5449" w:rsidRDefault="007A5449">
            <w:pPr>
              <w:rPr>
                <w:rFonts w:asciiTheme="minorHAnsi" w:hAnsiTheme="minorHAnsi" w:cstheme="minorHAnsi"/>
                <w:color w:val="000000"/>
                <w:sz w:val="20"/>
                <w:szCs w:val="20"/>
              </w:rPr>
            </w:pPr>
            <w:proofErr w:type="spellStart"/>
            <w:r w:rsidRPr="007A5449">
              <w:rPr>
                <w:rFonts w:asciiTheme="minorHAnsi" w:hAnsiTheme="minorHAnsi" w:cstheme="minorHAnsi"/>
                <w:color w:val="000000"/>
                <w:sz w:val="20"/>
                <w:szCs w:val="20"/>
              </w:rPr>
              <w:t>Intercept</w:t>
            </w:r>
            <w:proofErr w:type="spellEnd"/>
          </w:p>
        </w:tc>
        <w:tc>
          <w:tcPr>
            <w:tcW w:w="1324"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-0,028627735</w:t>
            </w:r>
          </w:p>
        </w:tc>
        <w:tc>
          <w:tcPr>
            <w:tcW w:w="1460"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0,225114361</w:t>
            </w:r>
          </w:p>
        </w:tc>
        <w:tc>
          <w:tcPr>
            <w:tcW w:w="1360"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-0,127169739</w:t>
            </w:r>
          </w:p>
        </w:tc>
        <w:tc>
          <w:tcPr>
            <w:tcW w:w="1300"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0,902960943</w:t>
            </w:r>
          </w:p>
        </w:tc>
        <w:tc>
          <w:tcPr>
            <w:tcW w:w="1360"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-0,579462732</w:t>
            </w:r>
          </w:p>
        </w:tc>
        <w:tc>
          <w:tcPr>
            <w:tcW w:w="1300"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0,522207263</w:t>
            </w:r>
          </w:p>
        </w:tc>
        <w:tc>
          <w:tcPr>
            <w:tcW w:w="1360"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-0,579462732</w:t>
            </w:r>
          </w:p>
        </w:tc>
        <w:tc>
          <w:tcPr>
            <w:tcW w:w="1300" w:type="dxa"/>
            <w:tcBorders>
              <w:top w:val="nil"/>
              <w:left w:val="nil"/>
              <w:bottom w:val="nil"/>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0,522207263</w:t>
            </w:r>
          </w:p>
        </w:tc>
      </w:tr>
      <w:tr w:rsidR="007A5449" w:rsidRPr="007A5449" w:rsidTr="007A5449">
        <w:trPr>
          <w:trHeight w:val="300"/>
        </w:trPr>
        <w:tc>
          <w:tcPr>
            <w:tcW w:w="2936" w:type="dxa"/>
            <w:tcBorders>
              <w:top w:val="nil"/>
              <w:left w:val="nil"/>
              <w:bottom w:val="single" w:sz="8" w:space="0" w:color="auto"/>
              <w:right w:val="nil"/>
            </w:tcBorders>
            <w:shd w:val="clear" w:color="auto" w:fill="auto"/>
            <w:noWrap/>
            <w:vAlign w:val="bottom"/>
            <w:hideMark/>
          </w:tcPr>
          <w:p w:rsidR="007A5449" w:rsidRPr="007A5449" w:rsidRDefault="007A5449">
            <w:pPr>
              <w:rPr>
                <w:rFonts w:asciiTheme="minorHAnsi" w:hAnsiTheme="minorHAnsi" w:cstheme="minorHAnsi"/>
                <w:color w:val="000000"/>
                <w:sz w:val="20"/>
                <w:szCs w:val="20"/>
              </w:rPr>
            </w:pPr>
            <w:r w:rsidRPr="007A5449">
              <w:rPr>
                <w:rFonts w:asciiTheme="minorHAnsi" w:hAnsiTheme="minorHAnsi" w:cstheme="minorHAnsi"/>
                <w:color w:val="000000"/>
                <w:sz w:val="20"/>
                <w:szCs w:val="20"/>
              </w:rPr>
              <w:t>Πωλήσεις/Σύνολο Ενεργητικού</w:t>
            </w:r>
          </w:p>
        </w:tc>
        <w:tc>
          <w:tcPr>
            <w:tcW w:w="1324"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0,058582521</w:t>
            </w:r>
          </w:p>
        </w:tc>
        <w:tc>
          <w:tcPr>
            <w:tcW w:w="1460"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0,375205395</w:t>
            </w:r>
          </w:p>
        </w:tc>
        <w:tc>
          <w:tcPr>
            <w:tcW w:w="1360"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0,156134537</w:t>
            </w:r>
          </w:p>
        </w:tc>
        <w:tc>
          <w:tcPr>
            <w:tcW w:w="1300"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0,881047824</w:t>
            </w:r>
          </w:p>
        </w:tc>
        <w:tc>
          <w:tcPr>
            <w:tcW w:w="1360"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-0,859512007</w:t>
            </w:r>
          </w:p>
        </w:tc>
        <w:tc>
          <w:tcPr>
            <w:tcW w:w="1300"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0,976677048</w:t>
            </w:r>
          </w:p>
        </w:tc>
        <w:tc>
          <w:tcPr>
            <w:tcW w:w="1360"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-0,859512007</w:t>
            </w:r>
          </w:p>
        </w:tc>
        <w:tc>
          <w:tcPr>
            <w:tcW w:w="1300"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Theme="minorHAnsi" w:hAnsiTheme="minorHAnsi" w:cstheme="minorHAnsi"/>
                <w:color w:val="000000"/>
                <w:sz w:val="20"/>
                <w:szCs w:val="20"/>
              </w:rPr>
            </w:pPr>
            <w:r w:rsidRPr="007A5449">
              <w:rPr>
                <w:rFonts w:asciiTheme="minorHAnsi" w:hAnsiTheme="minorHAnsi" w:cstheme="minorHAnsi"/>
                <w:color w:val="000000"/>
                <w:sz w:val="20"/>
                <w:szCs w:val="20"/>
              </w:rPr>
              <w:t>0,976677048</w:t>
            </w:r>
          </w:p>
        </w:tc>
      </w:tr>
    </w:tbl>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D30B3B">
      <w:pPr>
        <w:rPr>
          <w:rFonts w:ascii="Arial" w:hAnsi="Arial" w:cs="Arial"/>
          <w:sz w:val="22"/>
          <w:szCs w:val="22"/>
          <w:u w:val="single"/>
        </w:rPr>
      </w:pPr>
      <w:r w:rsidRPr="000433F8">
        <w:rPr>
          <w:rFonts w:ascii="Arial" w:hAnsi="Arial" w:cs="Arial"/>
          <w:sz w:val="22"/>
          <w:szCs w:val="22"/>
          <w:u w:val="single"/>
        </w:rPr>
        <w:lastRenderedPageBreak/>
        <w:t>ΕφαρμογήΕ</w:t>
      </w:r>
      <w:r w:rsidR="000409CA">
        <w:rPr>
          <w:rFonts w:ascii="Arial" w:hAnsi="Arial" w:cs="Arial"/>
          <w:sz w:val="22"/>
          <w:szCs w:val="22"/>
          <w:u w:val="single"/>
        </w:rPr>
        <w:t>26</w:t>
      </w:r>
    </w:p>
    <w:p w:rsidR="00D30B3B" w:rsidRDefault="00D30B3B" w:rsidP="00BA5669"/>
    <w:tbl>
      <w:tblPr>
        <w:tblW w:w="12960" w:type="dxa"/>
        <w:tblLook w:val="04A0"/>
      </w:tblPr>
      <w:tblGrid>
        <w:gridCol w:w="2400"/>
        <w:gridCol w:w="1280"/>
        <w:gridCol w:w="1460"/>
        <w:gridCol w:w="1300"/>
        <w:gridCol w:w="1300"/>
        <w:gridCol w:w="1340"/>
        <w:gridCol w:w="1300"/>
        <w:gridCol w:w="1300"/>
        <w:gridCol w:w="1300"/>
      </w:tblGrid>
      <w:tr w:rsidR="007A5449" w:rsidRPr="007A5449" w:rsidTr="007A5449">
        <w:trPr>
          <w:trHeight w:val="288"/>
        </w:trPr>
        <w:tc>
          <w:tcPr>
            <w:tcW w:w="3660" w:type="dxa"/>
            <w:gridSpan w:val="2"/>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Calibri" w:hAnsi="Calibri" w:cs="Calibri"/>
                <w:i/>
                <w:iCs/>
                <w:color w:val="000000"/>
                <w:sz w:val="20"/>
                <w:szCs w:val="20"/>
              </w:rPr>
            </w:pPr>
            <w:proofErr w:type="spellStart"/>
            <w:r w:rsidRPr="007A5449">
              <w:rPr>
                <w:rFonts w:ascii="Calibri" w:hAnsi="Calibri" w:cs="Calibri"/>
                <w:i/>
                <w:iCs/>
                <w:color w:val="000000"/>
                <w:sz w:val="20"/>
                <w:szCs w:val="20"/>
              </w:rPr>
              <w:t>Regression</w:t>
            </w:r>
            <w:proofErr w:type="spellEnd"/>
            <w:r w:rsidRPr="007A5449">
              <w:rPr>
                <w:rFonts w:ascii="Calibri" w:hAnsi="Calibri" w:cs="Calibri"/>
                <w:i/>
                <w:iCs/>
                <w:color w:val="000000"/>
                <w:sz w:val="20"/>
                <w:szCs w:val="20"/>
              </w:rPr>
              <w:t xml:space="preserve"> </w:t>
            </w:r>
            <w:proofErr w:type="spellStart"/>
            <w:r w:rsidRPr="007A5449">
              <w:rPr>
                <w:rFonts w:ascii="Calibri" w:hAnsi="Calibri" w:cs="Calibr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7A5449" w:rsidRPr="007A5449" w:rsidRDefault="007A5449">
            <w:pPr>
              <w:jc w:val="center"/>
              <w:rPr>
                <w:rFonts w:ascii="Calibri" w:hAnsi="Calibri" w:cs="Calibri"/>
                <w:i/>
                <w:iCs/>
                <w:color w:val="000000"/>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4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r>
      <w:tr w:rsidR="007A5449" w:rsidRPr="007A5449" w:rsidTr="007A5449">
        <w:trPr>
          <w:trHeight w:val="288"/>
        </w:trPr>
        <w:tc>
          <w:tcPr>
            <w:tcW w:w="2400" w:type="dxa"/>
            <w:tcBorders>
              <w:top w:val="nil"/>
              <w:left w:val="nil"/>
              <w:bottom w:val="nil"/>
              <w:right w:val="nil"/>
            </w:tcBorders>
            <w:shd w:val="clear" w:color="auto" w:fill="auto"/>
            <w:noWrap/>
            <w:vAlign w:val="bottom"/>
            <w:hideMark/>
          </w:tcPr>
          <w:p w:rsidR="007A5449" w:rsidRPr="007A5449" w:rsidRDefault="007A5449">
            <w:pPr>
              <w:rPr>
                <w:rFonts w:ascii="Calibri" w:hAnsi="Calibri" w:cs="Calibri"/>
                <w:color w:val="000000"/>
                <w:sz w:val="20"/>
                <w:szCs w:val="20"/>
              </w:rPr>
            </w:pPr>
            <w:proofErr w:type="spellStart"/>
            <w:r w:rsidRPr="007A5449">
              <w:rPr>
                <w:rFonts w:ascii="Calibri" w:hAnsi="Calibri" w:cs="Calibri"/>
                <w:color w:val="000000"/>
                <w:sz w:val="20"/>
                <w:szCs w:val="20"/>
              </w:rPr>
              <w:t>Multiple</w:t>
            </w:r>
            <w:proofErr w:type="spellEnd"/>
            <w:r w:rsidRPr="007A5449">
              <w:rPr>
                <w:rFonts w:ascii="Calibri" w:hAnsi="Calibri" w:cs="Calibri"/>
                <w:color w:val="000000"/>
                <w:sz w:val="20"/>
                <w:szCs w:val="20"/>
              </w:rPr>
              <w:t xml:space="preserve"> R</w:t>
            </w:r>
          </w:p>
        </w:tc>
        <w:tc>
          <w:tcPr>
            <w:tcW w:w="126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0,857812384</w:t>
            </w:r>
          </w:p>
        </w:tc>
        <w:tc>
          <w:tcPr>
            <w:tcW w:w="146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4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r>
      <w:tr w:rsidR="007A5449" w:rsidRPr="007A5449" w:rsidTr="007A5449">
        <w:trPr>
          <w:trHeight w:val="288"/>
        </w:trPr>
        <w:tc>
          <w:tcPr>
            <w:tcW w:w="2400" w:type="dxa"/>
            <w:tcBorders>
              <w:top w:val="nil"/>
              <w:left w:val="nil"/>
              <w:bottom w:val="nil"/>
              <w:right w:val="nil"/>
            </w:tcBorders>
            <w:shd w:val="clear" w:color="auto" w:fill="auto"/>
            <w:noWrap/>
            <w:vAlign w:val="bottom"/>
            <w:hideMark/>
          </w:tcPr>
          <w:p w:rsidR="007A5449" w:rsidRPr="007A5449" w:rsidRDefault="007A5449">
            <w:pPr>
              <w:rPr>
                <w:rFonts w:ascii="Calibri" w:hAnsi="Calibri" w:cs="Calibri"/>
                <w:color w:val="000000"/>
                <w:sz w:val="20"/>
                <w:szCs w:val="20"/>
              </w:rPr>
            </w:pPr>
            <w:r w:rsidRPr="007A5449">
              <w:rPr>
                <w:rFonts w:ascii="Calibri" w:hAnsi="Calibri" w:cs="Calibri"/>
                <w:color w:val="000000"/>
                <w:sz w:val="20"/>
                <w:szCs w:val="20"/>
              </w:rPr>
              <w:t xml:space="preserve">R </w:t>
            </w:r>
            <w:proofErr w:type="spellStart"/>
            <w:r w:rsidRPr="007A5449">
              <w:rPr>
                <w:rFonts w:ascii="Calibri" w:hAnsi="Calibri" w:cs="Calibri"/>
                <w:color w:val="000000"/>
                <w:sz w:val="20"/>
                <w:szCs w:val="20"/>
              </w:rPr>
              <w:t>Square</w:t>
            </w:r>
            <w:proofErr w:type="spellEnd"/>
          </w:p>
        </w:tc>
        <w:tc>
          <w:tcPr>
            <w:tcW w:w="126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0,735842087</w:t>
            </w:r>
          </w:p>
        </w:tc>
        <w:tc>
          <w:tcPr>
            <w:tcW w:w="146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4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r>
      <w:tr w:rsidR="007A5449" w:rsidRPr="007A5449" w:rsidTr="007A5449">
        <w:trPr>
          <w:trHeight w:val="288"/>
        </w:trPr>
        <w:tc>
          <w:tcPr>
            <w:tcW w:w="2400" w:type="dxa"/>
            <w:tcBorders>
              <w:top w:val="nil"/>
              <w:left w:val="nil"/>
              <w:bottom w:val="nil"/>
              <w:right w:val="nil"/>
            </w:tcBorders>
            <w:shd w:val="clear" w:color="auto" w:fill="auto"/>
            <w:noWrap/>
            <w:vAlign w:val="bottom"/>
            <w:hideMark/>
          </w:tcPr>
          <w:p w:rsidR="007A5449" w:rsidRPr="007A5449" w:rsidRDefault="007A5449">
            <w:pPr>
              <w:rPr>
                <w:rFonts w:ascii="Calibri" w:hAnsi="Calibri" w:cs="Calibri"/>
                <w:color w:val="000000"/>
                <w:sz w:val="20"/>
                <w:szCs w:val="20"/>
              </w:rPr>
            </w:pPr>
            <w:proofErr w:type="spellStart"/>
            <w:r w:rsidRPr="007A5449">
              <w:rPr>
                <w:rFonts w:ascii="Calibri" w:hAnsi="Calibri" w:cs="Calibri"/>
                <w:color w:val="000000"/>
                <w:sz w:val="20"/>
                <w:szCs w:val="20"/>
              </w:rPr>
              <w:t>Adjusted</w:t>
            </w:r>
            <w:proofErr w:type="spellEnd"/>
            <w:r w:rsidRPr="007A5449">
              <w:rPr>
                <w:rFonts w:ascii="Calibri" w:hAnsi="Calibri" w:cs="Calibri"/>
                <w:color w:val="000000"/>
                <w:sz w:val="20"/>
                <w:szCs w:val="20"/>
              </w:rPr>
              <w:t xml:space="preserve"> R </w:t>
            </w:r>
            <w:proofErr w:type="spellStart"/>
            <w:r w:rsidRPr="007A5449">
              <w:rPr>
                <w:rFonts w:ascii="Calibri" w:hAnsi="Calibri" w:cs="Calibri"/>
                <w:color w:val="000000"/>
                <w:sz w:val="20"/>
                <w:szCs w:val="20"/>
              </w:rPr>
              <w:t>Square</w:t>
            </w:r>
            <w:proofErr w:type="spellEnd"/>
          </w:p>
        </w:tc>
        <w:tc>
          <w:tcPr>
            <w:tcW w:w="126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0,691815768</w:t>
            </w:r>
          </w:p>
        </w:tc>
        <w:tc>
          <w:tcPr>
            <w:tcW w:w="146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4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r>
      <w:tr w:rsidR="007A5449" w:rsidRPr="007A5449" w:rsidTr="007A5449">
        <w:trPr>
          <w:trHeight w:val="288"/>
        </w:trPr>
        <w:tc>
          <w:tcPr>
            <w:tcW w:w="2400" w:type="dxa"/>
            <w:tcBorders>
              <w:top w:val="nil"/>
              <w:left w:val="nil"/>
              <w:bottom w:val="nil"/>
              <w:right w:val="nil"/>
            </w:tcBorders>
            <w:shd w:val="clear" w:color="auto" w:fill="auto"/>
            <w:noWrap/>
            <w:vAlign w:val="bottom"/>
            <w:hideMark/>
          </w:tcPr>
          <w:p w:rsidR="007A5449" w:rsidRPr="007A5449" w:rsidRDefault="007A5449">
            <w:pPr>
              <w:rPr>
                <w:rFonts w:ascii="Calibri" w:hAnsi="Calibri" w:cs="Calibri"/>
                <w:color w:val="000000"/>
                <w:sz w:val="20"/>
                <w:szCs w:val="20"/>
              </w:rPr>
            </w:pPr>
            <w:r w:rsidRPr="007A5449">
              <w:rPr>
                <w:rFonts w:ascii="Calibri" w:hAnsi="Calibri" w:cs="Calibri"/>
                <w:color w:val="000000"/>
                <w:sz w:val="20"/>
                <w:szCs w:val="20"/>
              </w:rPr>
              <w:t xml:space="preserve">Standard </w:t>
            </w:r>
            <w:proofErr w:type="spellStart"/>
            <w:r w:rsidRPr="007A5449">
              <w:rPr>
                <w:rFonts w:ascii="Calibri" w:hAnsi="Calibri" w:cs="Calibri"/>
                <w:color w:val="000000"/>
                <w:sz w:val="20"/>
                <w:szCs w:val="20"/>
              </w:rPr>
              <w:t>Error</w:t>
            </w:r>
            <w:proofErr w:type="spellEnd"/>
          </w:p>
        </w:tc>
        <w:tc>
          <w:tcPr>
            <w:tcW w:w="126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0,158998993</w:t>
            </w:r>
          </w:p>
        </w:tc>
        <w:tc>
          <w:tcPr>
            <w:tcW w:w="146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4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r>
      <w:tr w:rsidR="007A5449" w:rsidRPr="007A5449" w:rsidTr="007A5449">
        <w:trPr>
          <w:trHeight w:val="300"/>
        </w:trPr>
        <w:tc>
          <w:tcPr>
            <w:tcW w:w="2400" w:type="dxa"/>
            <w:tcBorders>
              <w:top w:val="nil"/>
              <w:left w:val="nil"/>
              <w:bottom w:val="single" w:sz="8" w:space="0" w:color="auto"/>
              <w:right w:val="nil"/>
            </w:tcBorders>
            <w:shd w:val="clear" w:color="auto" w:fill="auto"/>
            <w:noWrap/>
            <w:vAlign w:val="bottom"/>
            <w:hideMark/>
          </w:tcPr>
          <w:p w:rsidR="007A5449" w:rsidRPr="007A5449" w:rsidRDefault="007A5449">
            <w:pPr>
              <w:rPr>
                <w:rFonts w:ascii="Calibri" w:hAnsi="Calibri" w:cs="Calibri"/>
                <w:color w:val="000000"/>
                <w:sz w:val="20"/>
                <w:szCs w:val="20"/>
              </w:rPr>
            </w:pPr>
            <w:proofErr w:type="spellStart"/>
            <w:r w:rsidRPr="007A5449">
              <w:rPr>
                <w:rFonts w:ascii="Calibri" w:hAnsi="Calibri" w:cs="Calibri"/>
                <w:color w:val="000000"/>
                <w:sz w:val="20"/>
                <w:szCs w:val="20"/>
              </w:rPr>
              <w:t>Observations</w:t>
            </w:r>
            <w:proofErr w:type="spellEnd"/>
          </w:p>
        </w:tc>
        <w:tc>
          <w:tcPr>
            <w:tcW w:w="1260"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8</w:t>
            </w:r>
          </w:p>
        </w:tc>
        <w:tc>
          <w:tcPr>
            <w:tcW w:w="146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4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r>
      <w:tr w:rsidR="007A5449" w:rsidRPr="007A5449" w:rsidTr="007A5449">
        <w:trPr>
          <w:trHeight w:val="288"/>
        </w:trPr>
        <w:tc>
          <w:tcPr>
            <w:tcW w:w="24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26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46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4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r>
      <w:tr w:rsidR="007A5449" w:rsidRPr="007A5449" w:rsidTr="007A5449">
        <w:trPr>
          <w:trHeight w:val="300"/>
        </w:trPr>
        <w:tc>
          <w:tcPr>
            <w:tcW w:w="2400" w:type="dxa"/>
            <w:tcBorders>
              <w:top w:val="nil"/>
              <w:left w:val="nil"/>
              <w:bottom w:val="nil"/>
              <w:right w:val="nil"/>
            </w:tcBorders>
            <w:shd w:val="clear" w:color="auto" w:fill="auto"/>
            <w:noWrap/>
            <w:vAlign w:val="bottom"/>
            <w:hideMark/>
          </w:tcPr>
          <w:p w:rsidR="007A5449" w:rsidRPr="007A5449" w:rsidRDefault="007A5449">
            <w:pPr>
              <w:rPr>
                <w:rFonts w:ascii="Calibri" w:hAnsi="Calibri" w:cs="Calibri"/>
                <w:color w:val="000000"/>
                <w:sz w:val="20"/>
                <w:szCs w:val="20"/>
              </w:rPr>
            </w:pPr>
            <w:r w:rsidRPr="007A5449">
              <w:rPr>
                <w:rFonts w:ascii="Calibri" w:hAnsi="Calibri" w:cs="Calibri"/>
                <w:color w:val="000000"/>
                <w:sz w:val="20"/>
                <w:szCs w:val="20"/>
              </w:rPr>
              <w:t>ANOVA</w:t>
            </w:r>
          </w:p>
        </w:tc>
        <w:tc>
          <w:tcPr>
            <w:tcW w:w="1260" w:type="dxa"/>
            <w:tcBorders>
              <w:top w:val="nil"/>
              <w:left w:val="nil"/>
              <w:bottom w:val="nil"/>
              <w:right w:val="nil"/>
            </w:tcBorders>
            <w:shd w:val="clear" w:color="auto" w:fill="auto"/>
            <w:noWrap/>
            <w:vAlign w:val="bottom"/>
            <w:hideMark/>
          </w:tcPr>
          <w:p w:rsidR="007A5449" w:rsidRPr="007A5449" w:rsidRDefault="007A5449">
            <w:pPr>
              <w:rPr>
                <w:rFonts w:ascii="Calibri" w:hAnsi="Calibri" w:cs="Calibri"/>
                <w:color w:val="000000"/>
                <w:sz w:val="20"/>
                <w:szCs w:val="20"/>
              </w:rPr>
            </w:pPr>
          </w:p>
        </w:tc>
        <w:tc>
          <w:tcPr>
            <w:tcW w:w="146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4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r>
      <w:tr w:rsidR="007A5449" w:rsidRPr="007A5449" w:rsidTr="007A5449">
        <w:trPr>
          <w:trHeight w:val="288"/>
        </w:trPr>
        <w:tc>
          <w:tcPr>
            <w:tcW w:w="240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Calibri" w:hAnsi="Calibri" w:cs="Calibri"/>
                <w:i/>
                <w:iCs/>
                <w:color w:val="000000"/>
                <w:sz w:val="20"/>
                <w:szCs w:val="20"/>
              </w:rPr>
            </w:pPr>
            <w:r w:rsidRPr="007A5449">
              <w:rPr>
                <w:rFonts w:ascii="Calibri" w:hAnsi="Calibri" w:cs="Calibri"/>
                <w:i/>
                <w:iCs/>
                <w:color w:val="000000"/>
                <w:sz w:val="20"/>
                <w:szCs w:val="20"/>
              </w:rPr>
              <w:t> </w:t>
            </w:r>
          </w:p>
        </w:tc>
        <w:tc>
          <w:tcPr>
            <w:tcW w:w="126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Calibri" w:hAnsi="Calibri" w:cs="Calibri"/>
                <w:i/>
                <w:iCs/>
                <w:color w:val="000000"/>
                <w:sz w:val="20"/>
                <w:szCs w:val="20"/>
              </w:rPr>
            </w:pPr>
            <w:proofErr w:type="spellStart"/>
            <w:r w:rsidRPr="007A5449">
              <w:rPr>
                <w:rFonts w:ascii="Calibri" w:hAnsi="Calibri" w:cs="Calibr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Calibri" w:hAnsi="Calibri" w:cs="Calibri"/>
                <w:i/>
                <w:iCs/>
                <w:color w:val="000000"/>
                <w:sz w:val="20"/>
                <w:szCs w:val="20"/>
              </w:rPr>
            </w:pPr>
            <w:r w:rsidRPr="007A5449">
              <w:rPr>
                <w:rFonts w:ascii="Calibri" w:hAnsi="Calibri" w:cs="Calibri"/>
                <w:i/>
                <w:iCs/>
                <w:color w:val="000000"/>
                <w:sz w:val="20"/>
                <w:szCs w:val="20"/>
              </w:rPr>
              <w:t>SS</w:t>
            </w:r>
          </w:p>
        </w:tc>
        <w:tc>
          <w:tcPr>
            <w:tcW w:w="130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Calibri" w:hAnsi="Calibri" w:cs="Calibri"/>
                <w:i/>
                <w:iCs/>
                <w:color w:val="000000"/>
                <w:sz w:val="20"/>
                <w:szCs w:val="20"/>
              </w:rPr>
            </w:pPr>
            <w:r w:rsidRPr="007A5449">
              <w:rPr>
                <w:rFonts w:ascii="Calibri" w:hAnsi="Calibri" w:cs="Calibr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Calibri" w:hAnsi="Calibri" w:cs="Calibri"/>
                <w:i/>
                <w:iCs/>
                <w:color w:val="000000"/>
                <w:sz w:val="20"/>
                <w:szCs w:val="20"/>
              </w:rPr>
            </w:pPr>
            <w:r w:rsidRPr="007A5449">
              <w:rPr>
                <w:rFonts w:ascii="Calibri" w:hAnsi="Calibri" w:cs="Calibri"/>
                <w:i/>
                <w:iCs/>
                <w:color w:val="000000"/>
                <w:sz w:val="20"/>
                <w:szCs w:val="20"/>
              </w:rPr>
              <w:t>F</w:t>
            </w:r>
          </w:p>
        </w:tc>
        <w:tc>
          <w:tcPr>
            <w:tcW w:w="134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Calibri" w:hAnsi="Calibri" w:cs="Calibri"/>
                <w:i/>
                <w:iCs/>
                <w:color w:val="000000"/>
                <w:sz w:val="20"/>
                <w:szCs w:val="20"/>
              </w:rPr>
            </w:pPr>
            <w:proofErr w:type="spellStart"/>
            <w:r w:rsidRPr="007A5449">
              <w:rPr>
                <w:rFonts w:ascii="Calibri" w:hAnsi="Calibri" w:cs="Calibri"/>
                <w:i/>
                <w:iCs/>
                <w:color w:val="000000"/>
                <w:sz w:val="20"/>
                <w:szCs w:val="20"/>
              </w:rPr>
              <w:t>Significance</w:t>
            </w:r>
            <w:proofErr w:type="spellEnd"/>
            <w:r w:rsidRPr="007A5449">
              <w:rPr>
                <w:rFonts w:ascii="Calibri" w:hAnsi="Calibri" w:cs="Calibr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7A5449" w:rsidRPr="007A5449" w:rsidRDefault="007A5449">
            <w:pPr>
              <w:jc w:val="center"/>
              <w:rPr>
                <w:rFonts w:ascii="Calibri" w:hAnsi="Calibri" w:cs="Calibri"/>
                <w:i/>
                <w:iCs/>
                <w:color w:val="000000"/>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r>
      <w:tr w:rsidR="007A5449" w:rsidRPr="007A5449" w:rsidTr="006D6600">
        <w:trPr>
          <w:trHeight w:val="288"/>
        </w:trPr>
        <w:tc>
          <w:tcPr>
            <w:tcW w:w="2400" w:type="dxa"/>
            <w:tcBorders>
              <w:top w:val="nil"/>
              <w:left w:val="nil"/>
              <w:bottom w:val="nil"/>
              <w:right w:val="nil"/>
            </w:tcBorders>
            <w:shd w:val="clear" w:color="auto" w:fill="auto"/>
            <w:noWrap/>
            <w:vAlign w:val="bottom"/>
            <w:hideMark/>
          </w:tcPr>
          <w:p w:rsidR="007A5449" w:rsidRPr="007A5449" w:rsidRDefault="007A5449">
            <w:pPr>
              <w:rPr>
                <w:rFonts w:ascii="Calibri" w:hAnsi="Calibri" w:cs="Calibri"/>
                <w:color w:val="000000"/>
                <w:sz w:val="20"/>
                <w:szCs w:val="20"/>
              </w:rPr>
            </w:pPr>
            <w:proofErr w:type="spellStart"/>
            <w:r w:rsidRPr="007A5449">
              <w:rPr>
                <w:rFonts w:ascii="Calibri" w:hAnsi="Calibri" w:cs="Calibri"/>
                <w:color w:val="000000"/>
                <w:sz w:val="20"/>
                <w:szCs w:val="20"/>
              </w:rPr>
              <w:t>Regression</w:t>
            </w:r>
            <w:proofErr w:type="spellEnd"/>
          </w:p>
        </w:tc>
        <w:tc>
          <w:tcPr>
            <w:tcW w:w="126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1</w:t>
            </w:r>
          </w:p>
        </w:tc>
        <w:tc>
          <w:tcPr>
            <w:tcW w:w="146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0,422533353</w:t>
            </w:r>
          </w:p>
        </w:tc>
        <w:tc>
          <w:tcPr>
            <w:tcW w:w="130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0,422533353</w:t>
            </w:r>
          </w:p>
        </w:tc>
        <w:tc>
          <w:tcPr>
            <w:tcW w:w="130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16,71368638</w:t>
            </w:r>
          </w:p>
        </w:tc>
        <w:tc>
          <w:tcPr>
            <w:tcW w:w="1340" w:type="dxa"/>
            <w:tcBorders>
              <w:top w:val="nil"/>
              <w:left w:val="nil"/>
              <w:bottom w:val="nil"/>
              <w:right w:val="nil"/>
            </w:tcBorders>
            <w:shd w:val="clear" w:color="auto" w:fill="F5E8DA" w:themeFill="accent6" w:themeFillTint="33"/>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0,006442037</w:t>
            </w:r>
          </w:p>
        </w:tc>
        <w:tc>
          <w:tcPr>
            <w:tcW w:w="130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r>
      <w:tr w:rsidR="007A5449" w:rsidRPr="007A5449" w:rsidTr="007A5449">
        <w:trPr>
          <w:trHeight w:val="288"/>
        </w:trPr>
        <w:tc>
          <w:tcPr>
            <w:tcW w:w="2400" w:type="dxa"/>
            <w:tcBorders>
              <w:top w:val="nil"/>
              <w:left w:val="nil"/>
              <w:bottom w:val="nil"/>
              <w:right w:val="nil"/>
            </w:tcBorders>
            <w:shd w:val="clear" w:color="auto" w:fill="auto"/>
            <w:noWrap/>
            <w:vAlign w:val="bottom"/>
            <w:hideMark/>
          </w:tcPr>
          <w:p w:rsidR="007A5449" w:rsidRPr="007A5449" w:rsidRDefault="007A5449">
            <w:pPr>
              <w:rPr>
                <w:rFonts w:ascii="Calibri" w:hAnsi="Calibri" w:cs="Calibri"/>
                <w:color w:val="000000"/>
                <w:sz w:val="20"/>
                <w:szCs w:val="20"/>
              </w:rPr>
            </w:pPr>
            <w:proofErr w:type="spellStart"/>
            <w:r w:rsidRPr="007A5449">
              <w:rPr>
                <w:rFonts w:ascii="Calibri" w:hAnsi="Calibri" w:cs="Calibri"/>
                <w:color w:val="000000"/>
                <w:sz w:val="20"/>
                <w:szCs w:val="20"/>
              </w:rPr>
              <w:t>Residual</w:t>
            </w:r>
            <w:proofErr w:type="spellEnd"/>
          </w:p>
        </w:tc>
        <w:tc>
          <w:tcPr>
            <w:tcW w:w="126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6</w:t>
            </w:r>
          </w:p>
        </w:tc>
        <w:tc>
          <w:tcPr>
            <w:tcW w:w="146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0,151684078</w:t>
            </w:r>
          </w:p>
        </w:tc>
        <w:tc>
          <w:tcPr>
            <w:tcW w:w="130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0,02528068</w:t>
            </w:r>
          </w:p>
        </w:tc>
        <w:tc>
          <w:tcPr>
            <w:tcW w:w="130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p>
        </w:tc>
        <w:tc>
          <w:tcPr>
            <w:tcW w:w="134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r>
      <w:tr w:rsidR="007A5449" w:rsidRPr="007A5449" w:rsidTr="007A5449">
        <w:trPr>
          <w:trHeight w:val="300"/>
        </w:trPr>
        <w:tc>
          <w:tcPr>
            <w:tcW w:w="2400" w:type="dxa"/>
            <w:tcBorders>
              <w:top w:val="nil"/>
              <w:left w:val="nil"/>
              <w:bottom w:val="single" w:sz="8" w:space="0" w:color="auto"/>
              <w:right w:val="nil"/>
            </w:tcBorders>
            <w:shd w:val="clear" w:color="auto" w:fill="auto"/>
            <w:noWrap/>
            <w:vAlign w:val="bottom"/>
            <w:hideMark/>
          </w:tcPr>
          <w:p w:rsidR="007A5449" w:rsidRPr="007A5449" w:rsidRDefault="007A5449">
            <w:pPr>
              <w:rPr>
                <w:rFonts w:ascii="Calibri" w:hAnsi="Calibri" w:cs="Calibri"/>
                <w:color w:val="000000"/>
                <w:sz w:val="20"/>
                <w:szCs w:val="20"/>
              </w:rPr>
            </w:pPr>
            <w:proofErr w:type="spellStart"/>
            <w:r w:rsidRPr="007A5449">
              <w:rPr>
                <w:rFonts w:ascii="Calibri" w:hAnsi="Calibri" w:cs="Calibri"/>
                <w:color w:val="000000"/>
                <w:sz w:val="20"/>
                <w:szCs w:val="20"/>
              </w:rPr>
              <w:t>Total</w:t>
            </w:r>
            <w:proofErr w:type="spellEnd"/>
          </w:p>
        </w:tc>
        <w:tc>
          <w:tcPr>
            <w:tcW w:w="1260"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0,574217431</w:t>
            </w:r>
          </w:p>
        </w:tc>
        <w:tc>
          <w:tcPr>
            <w:tcW w:w="1300" w:type="dxa"/>
            <w:tcBorders>
              <w:top w:val="nil"/>
              <w:left w:val="nil"/>
              <w:bottom w:val="single" w:sz="8" w:space="0" w:color="auto"/>
              <w:right w:val="nil"/>
            </w:tcBorders>
            <w:shd w:val="clear" w:color="auto" w:fill="auto"/>
            <w:noWrap/>
            <w:vAlign w:val="bottom"/>
            <w:hideMark/>
          </w:tcPr>
          <w:p w:rsidR="007A5449" w:rsidRPr="007A5449" w:rsidRDefault="007A5449">
            <w:pPr>
              <w:rPr>
                <w:rFonts w:ascii="Calibri" w:hAnsi="Calibri" w:cs="Calibri"/>
                <w:color w:val="000000"/>
                <w:sz w:val="20"/>
                <w:szCs w:val="20"/>
              </w:rPr>
            </w:pPr>
            <w:r w:rsidRPr="007A5449">
              <w:rPr>
                <w:rFonts w:ascii="Calibri" w:hAnsi="Calibri" w:cs="Calibr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7A5449" w:rsidRPr="007A5449" w:rsidRDefault="007A5449">
            <w:pPr>
              <w:rPr>
                <w:rFonts w:ascii="Calibri" w:hAnsi="Calibri" w:cs="Calibri"/>
                <w:color w:val="000000"/>
                <w:sz w:val="20"/>
                <w:szCs w:val="20"/>
              </w:rPr>
            </w:pPr>
            <w:r w:rsidRPr="007A5449">
              <w:rPr>
                <w:rFonts w:ascii="Calibri" w:hAnsi="Calibri" w:cs="Calibri"/>
                <w:color w:val="000000"/>
                <w:sz w:val="20"/>
                <w:szCs w:val="20"/>
              </w:rPr>
              <w:t> </w:t>
            </w:r>
          </w:p>
        </w:tc>
        <w:tc>
          <w:tcPr>
            <w:tcW w:w="1340" w:type="dxa"/>
            <w:tcBorders>
              <w:top w:val="nil"/>
              <w:left w:val="nil"/>
              <w:bottom w:val="single" w:sz="8" w:space="0" w:color="auto"/>
              <w:right w:val="nil"/>
            </w:tcBorders>
            <w:shd w:val="clear" w:color="auto" w:fill="auto"/>
            <w:noWrap/>
            <w:vAlign w:val="bottom"/>
            <w:hideMark/>
          </w:tcPr>
          <w:p w:rsidR="007A5449" w:rsidRPr="007A5449" w:rsidRDefault="007A5449">
            <w:pPr>
              <w:rPr>
                <w:rFonts w:ascii="Calibri" w:hAnsi="Calibri" w:cs="Calibri"/>
                <w:color w:val="000000"/>
                <w:sz w:val="20"/>
                <w:szCs w:val="20"/>
              </w:rPr>
            </w:pPr>
            <w:r w:rsidRPr="007A5449">
              <w:rPr>
                <w:rFonts w:ascii="Calibri" w:hAnsi="Calibri" w:cs="Calibri"/>
                <w:color w:val="000000"/>
                <w:sz w:val="20"/>
                <w:szCs w:val="20"/>
              </w:rPr>
              <w:t> </w:t>
            </w:r>
          </w:p>
        </w:tc>
        <w:tc>
          <w:tcPr>
            <w:tcW w:w="1300" w:type="dxa"/>
            <w:tcBorders>
              <w:top w:val="nil"/>
              <w:left w:val="nil"/>
              <w:bottom w:val="nil"/>
              <w:right w:val="nil"/>
            </w:tcBorders>
            <w:shd w:val="clear" w:color="auto" w:fill="auto"/>
            <w:noWrap/>
            <w:vAlign w:val="bottom"/>
            <w:hideMark/>
          </w:tcPr>
          <w:p w:rsidR="007A5449" w:rsidRPr="007A5449" w:rsidRDefault="007A5449">
            <w:pPr>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r>
      <w:tr w:rsidR="007A5449" w:rsidRPr="007A5449" w:rsidTr="007A5449">
        <w:trPr>
          <w:trHeight w:val="300"/>
        </w:trPr>
        <w:tc>
          <w:tcPr>
            <w:tcW w:w="24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26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46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4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c>
          <w:tcPr>
            <w:tcW w:w="1300" w:type="dxa"/>
            <w:tcBorders>
              <w:top w:val="nil"/>
              <w:left w:val="nil"/>
              <w:bottom w:val="nil"/>
              <w:right w:val="nil"/>
            </w:tcBorders>
            <w:shd w:val="clear" w:color="auto" w:fill="auto"/>
            <w:noWrap/>
            <w:vAlign w:val="bottom"/>
            <w:hideMark/>
          </w:tcPr>
          <w:p w:rsidR="007A5449" w:rsidRPr="007A5449" w:rsidRDefault="007A5449">
            <w:pPr>
              <w:rPr>
                <w:sz w:val="20"/>
                <w:szCs w:val="20"/>
              </w:rPr>
            </w:pPr>
          </w:p>
        </w:tc>
      </w:tr>
      <w:tr w:rsidR="007A5449" w:rsidRPr="007A5449" w:rsidTr="007A5449">
        <w:trPr>
          <w:trHeight w:val="288"/>
        </w:trPr>
        <w:tc>
          <w:tcPr>
            <w:tcW w:w="240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Calibri" w:hAnsi="Calibri" w:cs="Calibri"/>
                <w:i/>
                <w:iCs/>
                <w:color w:val="000000"/>
                <w:sz w:val="20"/>
                <w:szCs w:val="20"/>
              </w:rPr>
            </w:pPr>
            <w:r w:rsidRPr="007A5449">
              <w:rPr>
                <w:rFonts w:ascii="Calibri" w:hAnsi="Calibri" w:cs="Calibri"/>
                <w:i/>
                <w:iCs/>
                <w:color w:val="000000"/>
                <w:sz w:val="20"/>
                <w:szCs w:val="20"/>
              </w:rPr>
              <w:t> </w:t>
            </w:r>
          </w:p>
        </w:tc>
        <w:tc>
          <w:tcPr>
            <w:tcW w:w="126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Calibri" w:hAnsi="Calibri" w:cs="Calibri"/>
                <w:i/>
                <w:iCs/>
                <w:color w:val="000000"/>
                <w:sz w:val="20"/>
                <w:szCs w:val="20"/>
              </w:rPr>
            </w:pPr>
            <w:proofErr w:type="spellStart"/>
            <w:r w:rsidRPr="007A5449">
              <w:rPr>
                <w:rFonts w:ascii="Calibri" w:hAnsi="Calibri" w:cs="Calibr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Calibri" w:hAnsi="Calibri" w:cs="Calibri"/>
                <w:i/>
                <w:iCs/>
                <w:color w:val="000000"/>
                <w:sz w:val="20"/>
                <w:szCs w:val="20"/>
              </w:rPr>
            </w:pPr>
            <w:r w:rsidRPr="007A5449">
              <w:rPr>
                <w:rFonts w:ascii="Calibri" w:hAnsi="Calibri" w:cs="Calibri"/>
                <w:i/>
                <w:iCs/>
                <w:color w:val="000000"/>
                <w:sz w:val="20"/>
                <w:szCs w:val="20"/>
              </w:rPr>
              <w:t xml:space="preserve">Standard </w:t>
            </w:r>
            <w:proofErr w:type="spellStart"/>
            <w:r w:rsidRPr="007A5449">
              <w:rPr>
                <w:rFonts w:ascii="Calibri" w:hAnsi="Calibri" w:cs="Calibri"/>
                <w:i/>
                <w:iCs/>
                <w:color w:val="000000"/>
                <w:sz w:val="20"/>
                <w:szCs w:val="20"/>
              </w:rPr>
              <w:t>Error</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Calibri" w:hAnsi="Calibri" w:cs="Calibri"/>
                <w:i/>
                <w:iCs/>
                <w:color w:val="000000"/>
                <w:sz w:val="20"/>
                <w:szCs w:val="20"/>
              </w:rPr>
            </w:pPr>
            <w:r w:rsidRPr="007A5449">
              <w:rPr>
                <w:rFonts w:ascii="Calibri" w:hAnsi="Calibri" w:cs="Calibri"/>
                <w:i/>
                <w:iCs/>
                <w:color w:val="000000"/>
                <w:sz w:val="20"/>
                <w:szCs w:val="20"/>
              </w:rPr>
              <w:t xml:space="preserve">t </w:t>
            </w:r>
            <w:proofErr w:type="spellStart"/>
            <w:r w:rsidRPr="007A5449">
              <w:rPr>
                <w:rFonts w:ascii="Calibri" w:hAnsi="Calibri" w:cs="Calibr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Calibri" w:hAnsi="Calibri" w:cs="Calibri"/>
                <w:i/>
                <w:iCs/>
                <w:color w:val="000000"/>
                <w:sz w:val="20"/>
                <w:szCs w:val="20"/>
              </w:rPr>
            </w:pPr>
            <w:r w:rsidRPr="007A5449">
              <w:rPr>
                <w:rFonts w:ascii="Calibri" w:hAnsi="Calibri" w:cs="Calibri"/>
                <w:i/>
                <w:iCs/>
                <w:color w:val="000000"/>
                <w:sz w:val="20"/>
                <w:szCs w:val="20"/>
              </w:rPr>
              <w:t>P-</w:t>
            </w:r>
            <w:proofErr w:type="spellStart"/>
            <w:r w:rsidRPr="007A5449">
              <w:rPr>
                <w:rFonts w:ascii="Calibri" w:hAnsi="Calibri" w:cs="Calibri"/>
                <w:i/>
                <w:iCs/>
                <w:color w:val="000000"/>
                <w:sz w:val="20"/>
                <w:szCs w:val="20"/>
              </w:rPr>
              <w:t>value</w:t>
            </w:r>
            <w:proofErr w:type="spellEnd"/>
          </w:p>
        </w:tc>
        <w:tc>
          <w:tcPr>
            <w:tcW w:w="134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Calibri" w:hAnsi="Calibri" w:cs="Calibri"/>
                <w:i/>
                <w:iCs/>
                <w:color w:val="000000"/>
                <w:sz w:val="20"/>
                <w:szCs w:val="20"/>
              </w:rPr>
            </w:pPr>
            <w:proofErr w:type="spellStart"/>
            <w:r w:rsidRPr="007A5449">
              <w:rPr>
                <w:rFonts w:ascii="Calibri" w:hAnsi="Calibri" w:cs="Calibri"/>
                <w:i/>
                <w:iCs/>
                <w:color w:val="000000"/>
                <w:sz w:val="20"/>
                <w:szCs w:val="20"/>
              </w:rPr>
              <w:t>Lower</w:t>
            </w:r>
            <w:proofErr w:type="spellEnd"/>
            <w:r w:rsidRPr="007A5449">
              <w:rPr>
                <w:rFonts w:ascii="Calibri" w:hAnsi="Calibri" w:cs="Calibr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Calibri" w:hAnsi="Calibri" w:cs="Calibri"/>
                <w:i/>
                <w:iCs/>
                <w:color w:val="000000"/>
                <w:sz w:val="20"/>
                <w:szCs w:val="20"/>
              </w:rPr>
            </w:pPr>
            <w:proofErr w:type="spellStart"/>
            <w:r w:rsidRPr="007A5449">
              <w:rPr>
                <w:rFonts w:ascii="Calibri" w:hAnsi="Calibri" w:cs="Calibri"/>
                <w:i/>
                <w:iCs/>
                <w:color w:val="000000"/>
                <w:sz w:val="20"/>
                <w:szCs w:val="20"/>
              </w:rPr>
              <w:t>Upper</w:t>
            </w:r>
            <w:proofErr w:type="spellEnd"/>
            <w:r w:rsidRPr="007A5449">
              <w:rPr>
                <w:rFonts w:ascii="Calibri" w:hAnsi="Calibri" w:cs="Calibr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Calibri" w:hAnsi="Calibri" w:cs="Calibri"/>
                <w:i/>
                <w:iCs/>
                <w:color w:val="000000"/>
                <w:sz w:val="20"/>
                <w:szCs w:val="20"/>
              </w:rPr>
            </w:pPr>
            <w:proofErr w:type="spellStart"/>
            <w:r w:rsidRPr="007A5449">
              <w:rPr>
                <w:rFonts w:ascii="Calibri" w:hAnsi="Calibri" w:cs="Calibri"/>
                <w:i/>
                <w:iCs/>
                <w:color w:val="000000"/>
                <w:sz w:val="20"/>
                <w:szCs w:val="20"/>
              </w:rPr>
              <w:t>Lower</w:t>
            </w:r>
            <w:proofErr w:type="spellEnd"/>
            <w:r w:rsidRPr="007A5449">
              <w:rPr>
                <w:rFonts w:ascii="Calibri" w:hAnsi="Calibri" w:cs="Calibr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7A5449" w:rsidRPr="007A5449" w:rsidRDefault="007A5449">
            <w:pPr>
              <w:jc w:val="center"/>
              <w:rPr>
                <w:rFonts w:ascii="Calibri" w:hAnsi="Calibri" w:cs="Calibri"/>
                <w:i/>
                <w:iCs/>
                <w:color w:val="000000"/>
                <w:sz w:val="20"/>
                <w:szCs w:val="20"/>
              </w:rPr>
            </w:pPr>
            <w:proofErr w:type="spellStart"/>
            <w:r w:rsidRPr="007A5449">
              <w:rPr>
                <w:rFonts w:ascii="Calibri" w:hAnsi="Calibri" w:cs="Calibri"/>
                <w:i/>
                <w:iCs/>
                <w:color w:val="000000"/>
                <w:sz w:val="20"/>
                <w:szCs w:val="20"/>
              </w:rPr>
              <w:t>Upper</w:t>
            </w:r>
            <w:proofErr w:type="spellEnd"/>
            <w:r w:rsidRPr="007A5449">
              <w:rPr>
                <w:rFonts w:ascii="Calibri" w:hAnsi="Calibri" w:cs="Calibri"/>
                <w:i/>
                <w:iCs/>
                <w:color w:val="000000"/>
                <w:sz w:val="20"/>
                <w:szCs w:val="20"/>
              </w:rPr>
              <w:t xml:space="preserve"> 95,0%</w:t>
            </w:r>
          </w:p>
        </w:tc>
      </w:tr>
      <w:tr w:rsidR="007A5449" w:rsidRPr="007A5449" w:rsidTr="007A5449">
        <w:trPr>
          <w:trHeight w:val="288"/>
        </w:trPr>
        <w:tc>
          <w:tcPr>
            <w:tcW w:w="2400" w:type="dxa"/>
            <w:tcBorders>
              <w:top w:val="nil"/>
              <w:left w:val="nil"/>
              <w:bottom w:val="nil"/>
              <w:right w:val="nil"/>
            </w:tcBorders>
            <w:shd w:val="clear" w:color="auto" w:fill="auto"/>
            <w:noWrap/>
            <w:vAlign w:val="bottom"/>
            <w:hideMark/>
          </w:tcPr>
          <w:p w:rsidR="007A5449" w:rsidRPr="007A5449" w:rsidRDefault="007A5449">
            <w:pPr>
              <w:rPr>
                <w:rFonts w:ascii="Calibri" w:hAnsi="Calibri" w:cs="Calibri"/>
                <w:color w:val="000000"/>
                <w:sz w:val="20"/>
                <w:szCs w:val="20"/>
              </w:rPr>
            </w:pPr>
            <w:proofErr w:type="spellStart"/>
            <w:r w:rsidRPr="007A5449">
              <w:rPr>
                <w:rFonts w:ascii="Calibri" w:hAnsi="Calibri" w:cs="Calibri"/>
                <w:color w:val="000000"/>
                <w:sz w:val="20"/>
                <w:szCs w:val="20"/>
              </w:rPr>
              <w:t>Intercept</w:t>
            </w:r>
            <w:proofErr w:type="spellEnd"/>
          </w:p>
        </w:tc>
        <w:tc>
          <w:tcPr>
            <w:tcW w:w="126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0,278429763</w:t>
            </w:r>
          </w:p>
        </w:tc>
        <w:tc>
          <w:tcPr>
            <w:tcW w:w="146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0,099936222</w:t>
            </w:r>
          </w:p>
        </w:tc>
        <w:tc>
          <w:tcPr>
            <w:tcW w:w="130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2,786074536</w:t>
            </w:r>
          </w:p>
        </w:tc>
        <w:tc>
          <w:tcPr>
            <w:tcW w:w="130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0,031741484</w:t>
            </w:r>
          </w:p>
        </w:tc>
        <w:tc>
          <w:tcPr>
            <w:tcW w:w="134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0,033894637</w:t>
            </w:r>
          </w:p>
        </w:tc>
        <w:tc>
          <w:tcPr>
            <w:tcW w:w="130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0,522964889</w:t>
            </w:r>
          </w:p>
        </w:tc>
        <w:tc>
          <w:tcPr>
            <w:tcW w:w="130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0,033894637</w:t>
            </w:r>
          </w:p>
        </w:tc>
        <w:tc>
          <w:tcPr>
            <w:tcW w:w="1300" w:type="dxa"/>
            <w:tcBorders>
              <w:top w:val="nil"/>
              <w:left w:val="nil"/>
              <w:bottom w:val="nil"/>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0,522964889</w:t>
            </w:r>
          </w:p>
        </w:tc>
      </w:tr>
      <w:tr w:rsidR="007A5449" w:rsidRPr="007A5449" w:rsidTr="007A5449">
        <w:trPr>
          <w:trHeight w:val="300"/>
        </w:trPr>
        <w:tc>
          <w:tcPr>
            <w:tcW w:w="2400" w:type="dxa"/>
            <w:tcBorders>
              <w:top w:val="nil"/>
              <w:left w:val="nil"/>
              <w:bottom w:val="single" w:sz="8" w:space="0" w:color="auto"/>
              <w:right w:val="nil"/>
            </w:tcBorders>
            <w:shd w:val="clear" w:color="auto" w:fill="auto"/>
            <w:noWrap/>
            <w:vAlign w:val="bottom"/>
            <w:hideMark/>
          </w:tcPr>
          <w:p w:rsidR="007A5449" w:rsidRPr="007A5449" w:rsidRDefault="007A5449">
            <w:pPr>
              <w:rPr>
                <w:rFonts w:ascii="Calibri" w:hAnsi="Calibri" w:cs="Calibri"/>
                <w:color w:val="000000"/>
                <w:sz w:val="20"/>
                <w:szCs w:val="20"/>
              </w:rPr>
            </w:pPr>
            <w:r w:rsidRPr="007A5449">
              <w:rPr>
                <w:rFonts w:ascii="Calibri" w:hAnsi="Calibri" w:cs="Calibri"/>
                <w:color w:val="000000"/>
                <w:sz w:val="20"/>
                <w:szCs w:val="20"/>
              </w:rPr>
              <w:t>Πωλήσεις/ Καθαρή Θέση</w:t>
            </w:r>
          </w:p>
        </w:tc>
        <w:tc>
          <w:tcPr>
            <w:tcW w:w="1260"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0,155734579</w:t>
            </w:r>
          </w:p>
        </w:tc>
        <w:tc>
          <w:tcPr>
            <w:tcW w:w="1460"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0,038093329</w:t>
            </w:r>
          </w:p>
        </w:tc>
        <w:tc>
          <w:tcPr>
            <w:tcW w:w="1300"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4,088237564</w:t>
            </w:r>
          </w:p>
        </w:tc>
        <w:tc>
          <w:tcPr>
            <w:tcW w:w="1300"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0,006442037</w:t>
            </w:r>
          </w:p>
        </w:tc>
        <w:tc>
          <w:tcPr>
            <w:tcW w:w="1340"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0,062523561</w:t>
            </w:r>
          </w:p>
        </w:tc>
        <w:tc>
          <w:tcPr>
            <w:tcW w:w="1300"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0,248945598</w:t>
            </w:r>
          </w:p>
        </w:tc>
        <w:tc>
          <w:tcPr>
            <w:tcW w:w="1300"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0,062523561</w:t>
            </w:r>
          </w:p>
        </w:tc>
        <w:tc>
          <w:tcPr>
            <w:tcW w:w="1300" w:type="dxa"/>
            <w:tcBorders>
              <w:top w:val="nil"/>
              <w:left w:val="nil"/>
              <w:bottom w:val="single" w:sz="8" w:space="0" w:color="auto"/>
              <w:right w:val="nil"/>
            </w:tcBorders>
            <w:shd w:val="clear" w:color="auto" w:fill="auto"/>
            <w:noWrap/>
            <w:vAlign w:val="bottom"/>
            <w:hideMark/>
          </w:tcPr>
          <w:p w:rsidR="007A5449" w:rsidRPr="007A5449" w:rsidRDefault="007A5449">
            <w:pPr>
              <w:jc w:val="right"/>
              <w:rPr>
                <w:rFonts w:ascii="Calibri" w:hAnsi="Calibri" w:cs="Calibri"/>
                <w:color w:val="000000"/>
                <w:sz w:val="20"/>
                <w:szCs w:val="20"/>
              </w:rPr>
            </w:pPr>
            <w:r w:rsidRPr="007A5449">
              <w:rPr>
                <w:rFonts w:ascii="Calibri" w:hAnsi="Calibri" w:cs="Calibri"/>
                <w:color w:val="000000"/>
                <w:sz w:val="20"/>
                <w:szCs w:val="20"/>
              </w:rPr>
              <w:t>0,248945598</w:t>
            </w:r>
          </w:p>
        </w:tc>
      </w:tr>
    </w:tbl>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Pr="00D30B3B" w:rsidRDefault="00D30B3B" w:rsidP="00D30B3B">
      <w:pPr>
        <w:rPr>
          <w:rFonts w:ascii="Arial" w:hAnsi="Arial" w:cs="Arial"/>
          <w:sz w:val="22"/>
          <w:szCs w:val="22"/>
          <w:u w:val="single"/>
        </w:rPr>
      </w:pPr>
      <w:r w:rsidRPr="000433F8">
        <w:rPr>
          <w:rFonts w:ascii="Arial" w:hAnsi="Arial" w:cs="Arial"/>
          <w:sz w:val="22"/>
          <w:szCs w:val="22"/>
          <w:u w:val="single"/>
        </w:rPr>
        <w:lastRenderedPageBreak/>
        <w:t>ΕφαρμογήΕ</w:t>
      </w:r>
      <w:r w:rsidR="000409CA">
        <w:rPr>
          <w:rFonts w:ascii="Arial" w:hAnsi="Arial" w:cs="Arial"/>
          <w:sz w:val="22"/>
          <w:szCs w:val="22"/>
          <w:u w:val="single"/>
        </w:rPr>
        <w:t>27</w:t>
      </w:r>
    </w:p>
    <w:p w:rsidR="00D30B3B" w:rsidRDefault="00D30B3B" w:rsidP="00BA5669"/>
    <w:p w:rsidR="00D30B3B" w:rsidRDefault="00D30B3B" w:rsidP="00BA5669"/>
    <w:tbl>
      <w:tblPr>
        <w:tblW w:w="12560" w:type="dxa"/>
        <w:tblLook w:val="04A0"/>
      </w:tblPr>
      <w:tblGrid>
        <w:gridCol w:w="1850"/>
        <w:gridCol w:w="1330"/>
        <w:gridCol w:w="1460"/>
        <w:gridCol w:w="1300"/>
        <w:gridCol w:w="1300"/>
        <w:gridCol w:w="1360"/>
        <w:gridCol w:w="1300"/>
        <w:gridCol w:w="1360"/>
        <w:gridCol w:w="1300"/>
      </w:tblGrid>
      <w:tr w:rsidR="009A760A" w:rsidRPr="009A760A" w:rsidTr="009A760A">
        <w:trPr>
          <w:trHeight w:val="288"/>
        </w:trPr>
        <w:tc>
          <w:tcPr>
            <w:tcW w:w="3180" w:type="dxa"/>
            <w:gridSpan w:val="2"/>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Regression</w:t>
            </w:r>
            <w:proofErr w:type="spellEnd"/>
            <w:r w:rsidRPr="009A760A">
              <w:rPr>
                <w:rFonts w:asciiTheme="minorHAnsi" w:hAnsiTheme="minorHAnsi" w:cstheme="minorHAnsi"/>
                <w:i/>
                <w:iCs/>
                <w:color w:val="000000"/>
                <w:sz w:val="20"/>
                <w:szCs w:val="20"/>
              </w:rPr>
              <w:t xml:space="preserve"> </w:t>
            </w:r>
            <w:proofErr w:type="spellStart"/>
            <w:r w:rsidRPr="009A760A">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185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Multiple</w:t>
            </w:r>
            <w:proofErr w:type="spellEnd"/>
            <w:r w:rsidRPr="009A760A">
              <w:rPr>
                <w:rFonts w:asciiTheme="minorHAnsi" w:hAnsiTheme="minorHAnsi" w:cstheme="minorHAnsi"/>
                <w:color w:val="000000"/>
                <w:sz w:val="20"/>
                <w:szCs w:val="20"/>
              </w:rPr>
              <w:t xml:space="preserve"> R</w:t>
            </w:r>
          </w:p>
        </w:tc>
        <w:tc>
          <w:tcPr>
            <w:tcW w:w="133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0,645184215</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185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 xml:space="preserve">R </w:t>
            </w:r>
            <w:proofErr w:type="spellStart"/>
            <w:r w:rsidRPr="009A760A">
              <w:rPr>
                <w:rFonts w:asciiTheme="minorHAnsi" w:hAnsiTheme="minorHAnsi" w:cstheme="minorHAnsi"/>
                <w:color w:val="000000"/>
                <w:sz w:val="20"/>
                <w:szCs w:val="20"/>
              </w:rPr>
              <w:t>Square</w:t>
            </w:r>
            <w:proofErr w:type="spellEnd"/>
          </w:p>
        </w:tc>
        <w:tc>
          <w:tcPr>
            <w:tcW w:w="133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0,416262671</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185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Adjusted</w:t>
            </w:r>
            <w:proofErr w:type="spellEnd"/>
            <w:r w:rsidRPr="009A760A">
              <w:rPr>
                <w:rFonts w:asciiTheme="minorHAnsi" w:hAnsiTheme="minorHAnsi" w:cstheme="minorHAnsi"/>
                <w:color w:val="000000"/>
                <w:sz w:val="20"/>
                <w:szCs w:val="20"/>
              </w:rPr>
              <w:t xml:space="preserve"> R </w:t>
            </w:r>
            <w:proofErr w:type="spellStart"/>
            <w:r w:rsidRPr="009A760A">
              <w:rPr>
                <w:rFonts w:asciiTheme="minorHAnsi" w:hAnsiTheme="minorHAnsi" w:cstheme="minorHAnsi"/>
                <w:color w:val="000000"/>
                <w:sz w:val="20"/>
                <w:szCs w:val="20"/>
              </w:rPr>
              <w:t>Square</w:t>
            </w:r>
            <w:proofErr w:type="spellEnd"/>
          </w:p>
        </w:tc>
        <w:tc>
          <w:tcPr>
            <w:tcW w:w="133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0,318973116</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185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 xml:space="preserve">Standard </w:t>
            </w:r>
            <w:proofErr w:type="spellStart"/>
            <w:r w:rsidRPr="009A760A">
              <w:rPr>
                <w:rFonts w:asciiTheme="minorHAnsi" w:hAnsiTheme="minorHAnsi" w:cstheme="minorHAnsi"/>
                <w:color w:val="000000"/>
                <w:sz w:val="20"/>
                <w:szCs w:val="20"/>
              </w:rPr>
              <w:t>Error</w:t>
            </w:r>
            <w:proofErr w:type="spellEnd"/>
          </w:p>
        </w:tc>
        <w:tc>
          <w:tcPr>
            <w:tcW w:w="133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0,236358538</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300"/>
        </w:trPr>
        <w:tc>
          <w:tcPr>
            <w:tcW w:w="1850" w:type="dxa"/>
            <w:tcBorders>
              <w:top w:val="nil"/>
              <w:left w:val="nil"/>
              <w:bottom w:val="single" w:sz="8" w:space="0" w:color="auto"/>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Observations</w:t>
            </w:r>
            <w:proofErr w:type="spellEnd"/>
          </w:p>
        </w:tc>
        <w:tc>
          <w:tcPr>
            <w:tcW w:w="133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8</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185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3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300"/>
        </w:trPr>
        <w:tc>
          <w:tcPr>
            <w:tcW w:w="185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ANOVA</w:t>
            </w:r>
          </w:p>
        </w:tc>
        <w:tc>
          <w:tcPr>
            <w:tcW w:w="133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185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 </w:t>
            </w:r>
          </w:p>
        </w:tc>
        <w:tc>
          <w:tcPr>
            <w:tcW w:w="133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SS</w:t>
            </w:r>
          </w:p>
        </w:tc>
        <w:tc>
          <w:tcPr>
            <w:tcW w:w="130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Significance</w:t>
            </w:r>
            <w:proofErr w:type="spellEnd"/>
            <w:r w:rsidRPr="009A760A">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185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Regression</w:t>
            </w:r>
            <w:proofErr w:type="spellEnd"/>
          </w:p>
        </w:tc>
        <w:tc>
          <w:tcPr>
            <w:tcW w:w="133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1</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0,239025282</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0,239025282</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4,278595696</w:t>
            </w:r>
          </w:p>
        </w:tc>
        <w:tc>
          <w:tcPr>
            <w:tcW w:w="13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0,084064462</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185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Residual</w:t>
            </w:r>
            <w:proofErr w:type="spellEnd"/>
          </w:p>
        </w:tc>
        <w:tc>
          <w:tcPr>
            <w:tcW w:w="133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6</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0,33519215</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0,055865358</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300"/>
        </w:trPr>
        <w:tc>
          <w:tcPr>
            <w:tcW w:w="1850" w:type="dxa"/>
            <w:tcBorders>
              <w:top w:val="nil"/>
              <w:left w:val="nil"/>
              <w:bottom w:val="single" w:sz="8" w:space="0" w:color="auto"/>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Total</w:t>
            </w:r>
            <w:proofErr w:type="spellEnd"/>
          </w:p>
        </w:tc>
        <w:tc>
          <w:tcPr>
            <w:tcW w:w="133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0,574217431</w:t>
            </w:r>
          </w:p>
        </w:tc>
        <w:tc>
          <w:tcPr>
            <w:tcW w:w="1300" w:type="dxa"/>
            <w:tcBorders>
              <w:top w:val="nil"/>
              <w:left w:val="nil"/>
              <w:bottom w:val="single" w:sz="8" w:space="0" w:color="auto"/>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300"/>
        </w:trPr>
        <w:tc>
          <w:tcPr>
            <w:tcW w:w="185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3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185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 </w:t>
            </w:r>
          </w:p>
        </w:tc>
        <w:tc>
          <w:tcPr>
            <w:tcW w:w="133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 xml:space="preserve">Standard </w:t>
            </w:r>
            <w:proofErr w:type="spellStart"/>
            <w:r w:rsidRPr="009A760A">
              <w:rPr>
                <w:rFonts w:asciiTheme="minorHAnsi" w:hAnsiTheme="minorHAnsi" w:cstheme="minorHAnsi"/>
                <w:i/>
                <w:iCs/>
                <w:color w:val="000000"/>
                <w:sz w:val="20"/>
                <w:szCs w:val="20"/>
              </w:rPr>
              <w:t>Error</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 xml:space="preserve">t </w:t>
            </w:r>
            <w:proofErr w:type="spellStart"/>
            <w:r w:rsidRPr="009A760A">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P-</w:t>
            </w:r>
            <w:proofErr w:type="spellStart"/>
            <w:r w:rsidRPr="009A760A">
              <w:rPr>
                <w:rFonts w:asciiTheme="minorHAnsi" w:hAnsiTheme="minorHAnsi" w:cstheme="minorHAns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Lower</w:t>
            </w:r>
            <w:proofErr w:type="spellEnd"/>
            <w:r w:rsidRPr="009A760A">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Upper</w:t>
            </w:r>
            <w:proofErr w:type="spellEnd"/>
            <w:r w:rsidRPr="009A760A">
              <w:rPr>
                <w:rFonts w:asciiTheme="minorHAnsi" w:hAnsiTheme="minorHAnsi" w:cstheme="minorHAns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Lower</w:t>
            </w:r>
            <w:proofErr w:type="spellEnd"/>
            <w:r w:rsidRPr="009A760A">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Upper</w:t>
            </w:r>
            <w:proofErr w:type="spellEnd"/>
            <w:r w:rsidRPr="009A760A">
              <w:rPr>
                <w:rFonts w:asciiTheme="minorHAnsi" w:hAnsiTheme="minorHAnsi" w:cstheme="minorHAnsi"/>
                <w:i/>
                <w:iCs/>
                <w:color w:val="000000"/>
                <w:sz w:val="20"/>
                <w:szCs w:val="20"/>
              </w:rPr>
              <w:t xml:space="preserve"> 95,0%</w:t>
            </w:r>
          </w:p>
        </w:tc>
      </w:tr>
      <w:tr w:rsidR="009A760A" w:rsidRPr="009A760A" w:rsidTr="009A760A">
        <w:trPr>
          <w:trHeight w:val="288"/>
        </w:trPr>
        <w:tc>
          <w:tcPr>
            <w:tcW w:w="185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Intercept</w:t>
            </w:r>
            <w:proofErr w:type="spellEnd"/>
          </w:p>
        </w:tc>
        <w:tc>
          <w:tcPr>
            <w:tcW w:w="133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0,016170451</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0,091196408</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0,177314559</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0,865095748</w:t>
            </w:r>
          </w:p>
        </w:tc>
        <w:tc>
          <w:tcPr>
            <w:tcW w:w="13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-0,20697912</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0,239320022</w:t>
            </w:r>
          </w:p>
        </w:tc>
        <w:tc>
          <w:tcPr>
            <w:tcW w:w="13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-0,20697912</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0,239320022</w:t>
            </w:r>
          </w:p>
        </w:tc>
      </w:tr>
      <w:tr w:rsidR="009A760A" w:rsidRPr="009A760A" w:rsidTr="009A760A">
        <w:trPr>
          <w:trHeight w:val="300"/>
        </w:trPr>
        <w:tc>
          <w:tcPr>
            <w:tcW w:w="1850" w:type="dxa"/>
            <w:tcBorders>
              <w:top w:val="nil"/>
              <w:left w:val="nil"/>
              <w:bottom w:val="single" w:sz="8" w:space="0" w:color="auto"/>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 xml:space="preserve">ROA </w:t>
            </w:r>
          </w:p>
        </w:tc>
        <w:tc>
          <w:tcPr>
            <w:tcW w:w="133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1,963682929</w:t>
            </w:r>
          </w:p>
        </w:tc>
        <w:tc>
          <w:tcPr>
            <w:tcW w:w="146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0,949337726</w:t>
            </w:r>
          </w:p>
        </w:tc>
        <w:tc>
          <w:tcPr>
            <w:tcW w:w="130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2,068476661</w:t>
            </w:r>
          </w:p>
        </w:tc>
        <w:tc>
          <w:tcPr>
            <w:tcW w:w="130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0,084064462</w:t>
            </w:r>
          </w:p>
        </w:tc>
        <w:tc>
          <w:tcPr>
            <w:tcW w:w="136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-0,359262803</w:t>
            </w:r>
          </w:p>
        </w:tc>
        <w:tc>
          <w:tcPr>
            <w:tcW w:w="130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4,286628662</w:t>
            </w:r>
          </w:p>
        </w:tc>
        <w:tc>
          <w:tcPr>
            <w:tcW w:w="136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-0,359262803</w:t>
            </w:r>
          </w:p>
        </w:tc>
        <w:tc>
          <w:tcPr>
            <w:tcW w:w="130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4,286628662</w:t>
            </w:r>
          </w:p>
        </w:tc>
      </w:tr>
    </w:tbl>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270D75" w:rsidRDefault="00270D75" w:rsidP="00270D75">
      <w:pPr>
        <w:rPr>
          <w:rFonts w:ascii="Arial" w:hAnsi="Arial" w:cs="Arial"/>
          <w:sz w:val="22"/>
          <w:szCs w:val="22"/>
          <w:u w:val="single"/>
        </w:rPr>
      </w:pPr>
      <w:r w:rsidRPr="000433F8">
        <w:rPr>
          <w:rFonts w:ascii="Arial" w:hAnsi="Arial" w:cs="Arial"/>
          <w:sz w:val="22"/>
          <w:szCs w:val="22"/>
          <w:u w:val="single"/>
        </w:rPr>
        <w:lastRenderedPageBreak/>
        <w:t>ΕφαρμογήΕ</w:t>
      </w:r>
      <w:r w:rsidR="000409CA">
        <w:rPr>
          <w:rFonts w:ascii="Arial" w:hAnsi="Arial" w:cs="Arial"/>
          <w:sz w:val="22"/>
          <w:szCs w:val="22"/>
          <w:u w:val="single"/>
        </w:rPr>
        <w:t>28</w:t>
      </w:r>
    </w:p>
    <w:p w:rsidR="00D30B3B" w:rsidRDefault="00D30B3B" w:rsidP="00BA5669"/>
    <w:p w:rsidR="00D30B3B" w:rsidRDefault="00D30B3B" w:rsidP="00BA5669"/>
    <w:tbl>
      <w:tblPr>
        <w:tblW w:w="13920" w:type="dxa"/>
        <w:tblLook w:val="04A0"/>
      </w:tblPr>
      <w:tblGrid>
        <w:gridCol w:w="3291"/>
        <w:gridCol w:w="1280"/>
        <w:gridCol w:w="1460"/>
        <w:gridCol w:w="1300"/>
        <w:gridCol w:w="1300"/>
        <w:gridCol w:w="1360"/>
        <w:gridCol w:w="1300"/>
        <w:gridCol w:w="1360"/>
        <w:gridCol w:w="1300"/>
      </w:tblGrid>
      <w:tr w:rsidR="009A760A" w:rsidRPr="009A760A" w:rsidTr="009A760A">
        <w:trPr>
          <w:trHeight w:val="288"/>
        </w:trPr>
        <w:tc>
          <w:tcPr>
            <w:tcW w:w="4540" w:type="dxa"/>
            <w:gridSpan w:val="2"/>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Regression</w:t>
            </w:r>
            <w:proofErr w:type="spellEnd"/>
            <w:r w:rsidRPr="009A760A">
              <w:rPr>
                <w:rFonts w:asciiTheme="minorHAnsi" w:hAnsiTheme="minorHAnsi" w:cstheme="minorHAnsi"/>
                <w:i/>
                <w:iCs/>
                <w:color w:val="000000"/>
                <w:sz w:val="20"/>
                <w:szCs w:val="20"/>
              </w:rPr>
              <w:t xml:space="preserve"> </w:t>
            </w:r>
            <w:proofErr w:type="spellStart"/>
            <w:r w:rsidRPr="009A760A">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Multiple</w:t>
            </w:r>
            <w:proofErr w:type="spellEnd"/>
            <w:r w:rsidRPr="009A760A">
              <w:rPr>
                <w:rFonts w:asciiTheme="minorHAnsi" w:hAnsiTheme="minorHAnsi" w:cstheme="minorHAnsi"/>
                <w:color w:val="000000"/>
                <w:sz w:val="20"/>
                <w:szCs w:val="20"/>
              </w:rPr>
              <w:t xml:space="preserve"> R</w:t>
            </w:r>
          </w:p>
        </w:tc>
        <w:tc>
          <w:tcPr>
            <w:tcW w:w="1249"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0,804726469</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 xml:space="preserve">R </w:t>
            </w:r>
            <w:proofErr w:type="spellStart"/>
            <w:r w:rsidRPr="009A760A">
              <w:rPr>
                <w:rFonts w:asciiTheme="minorHAnsi" w:hAnsiTheme="minorHAnsi" w:cstheme="minorHAnsi"/>
                <w:color w:val="000000"/>
                <w:sz w:val="20"/>
                <w:szCs w:val="20"/>
              </w:rPr>
              <w:t>Square</w:t>
            </w:r>
            <w:proofErr w:type="spellEnd"/>
          </w:p>
        </w:tc>
        <w:tc>
          <w:tcPr>
            <w:tcW w:w="1249"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0,647584689</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Adjusted</w:t>
            </w:r>
            <w:proofErr w:type="spellEnd"/>
            <w:r w:rsidRPr="009A760A">
              <w:rPr>
                <w:rFonts w:asciiTheme="minorHAnsi" w:hAnsiTheme="minorHAnsi" w:cstheme="minorHAnsi"/>
                <w:color w:val="000000"/>
                <w:sz w:val="20"/>
                <w:szCs w:val="20"/>
              </w:rPr>
              <w:t xml:space="preserve"> R </w:t>
            </w:r>
            <w:proofErr w:type="spellStart"/>
            <w:r w:rsidRPr="009A760A">
              <w:rPr>
                <w:rFonts w:asciiTheme="minorHAnsi" w:hAnsiTheme="minorHAnsi" w:cstheme="minorHAnsi"/>
                <w:color w:val="000000"/>
                <w:sz w:val="20"/>
                <w:szCs w:val="20"/>
              </w:rPr>
              <w:t>Square</w:t>
            </w:r>
            <w:proofErr w:type="spellEnd"/>
          </w:p>
        </w:tc>
        <w:tc>
          <w:tcPr>
            <w:tcW w:w="1249"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0,588848804</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 xml:space="preserve">Standard </w:t>
            </w:r>
            <w:proofErr w:type="spellStart"/>
            <w:r w:rsidRPr="009A760A">
              <w:rPr>
                <w:rFonts w:asciiTheme="minorHAnsi" w:hAnsiTheme="minorHAnsi" w:cstheme="minorHAnsi"/>
                <w:color w:val="000000"/>
                <w:sz w:val="20"/>
                <w:szCs w:val="20"/>
              </w:rPr>
              <w:t>Error</w:t>
            </w:r>
            <w:proofErr w:type="spellEnd"/>
          </w:p>
        </w:tc>
        <w:tc>
          <w:tcPr>
            <w:tcW w:w="1249"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0,183649582</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300"/>
        </w:trPr>
        <w:tc>
          <w:tcPr>
            <w:tcW w:w="3291" w:type="dxa"/>
            <w:tcBorders>
              <w:top w:val="nil"/>
              <w:left w:val="nil"/>
              <w:bottom w:val="single" w:sz="8" w:space="0" w:color="auto"/>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Observations</w:t>
            </w:r>
            <w:proofErr w:type="spellEnd"/>
          </w:p>
        </w:tc>
        <w:tc>
          <w:tcPr>
            <w:tcW w:w="1249"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8</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249"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300"/>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ANOVA</w:t>
            </w:r>
          </w:p>
        </w:tc>
        <w:tc>
          <w:tcPr>
            <w:tcW w:w="1249"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3291"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 </w:t>
            </w:r>
          </w:p>
        </w:tc>
        <w:tc>
          <w:tcPr>
            <w:tcW w:w="1249"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SS</w:t>
            </w:r>
          </w:p>
        </w:tc>
        <w:tc>
          <w:tcPr>
            <w:tcW w:w="130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Significance</w:t>
            </w:r>
            <w:proofErr w:type="spellEnd"/>
            <w:r w:rsidRPr="009A760A">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552A46">
        <w:trPr>
          <w:trHeight w:val="288"/>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Regression</w:t>
            </w:r>
            <w:proofErr w:type="spellEnd"/>
          </w:p>
        </w:tc>
        <w:tc>
          <w:tcPr>
            <w:tcW w:w="1249"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1</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0,371854417</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0,371854417</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11,02536699</w:t>
            </w:r>
          </w:p>
        </w:tc>
        <w:tc>
          <w:tcPr>
            <w:tcW w:w="1360" w:type="dxa"/>
            <w:tcBorders>
              <w:top w:val="nil"/>
              <w:left w:val="nil"/>
              <w:bottom w:val="nil"/>
              <w:right w:val="nil"/>
            </w:tcBorders>
            <w:shd w:val="clear" w:color="auto" w:fill="F5E8DA" w:themeFill="accent6" w:themeFillTint="33"/>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0,015995473</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Residual</w:t>
            </w:r>
            <w:proofErr w:type="spellEnd"/>
          </w:p>
        </w:tc>
        <w:tc>
          <w:tcPr>
            <w:tcW w:w="1249"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6</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0,202363014</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0,033727169</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300"/>
        </w:trPr>
        <w:tc>
          <w:tcPr>
            <w:tcW w:w="3291" w:type="dxa"/>
            <w:tcBorders>
              <w:top w:val="nil"/>
              <w:left w:val="nil"/>
              <w:bottom w:val="single" w:sz="8" w:space="0" w:color="auto"/>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Total</w:t>
            </w:r>
            <w:proofErr w:type="spellEnd"/>
          </w:p>
        </w:tc>
        <w:tc>
          <w:tcPr>
            <w:tcW w:w="1249"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0,574217431</w:t>
            </w:r>
          </w:p>
        </w:tc>
        <w:tc>
          <w:tcPr>
            <w:tcW w:w="1300" w:type="dxa"/>
            <w:tcBorders>
              <w:top w:val="nil"/>
              <w:left w:val="nil"/>
              <w:bottom w:val="single" w:sz="8" w:space="0" w:color="auto"/>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300"/>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249"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3291"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 </w:t>
            </w:r>
          </w:p>
        </w:tc>
        <w:tc>
          <w:tcPr>
            <w:tcW w:w="1249"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 xml:space="preserve">Standard </w:t>
            </w:r>
            <w:proofErr w:type="spellStart"/>
            <w:r w:rsidRPr="009A760A">
              <w:rPr>
                <w:rFonts w:asciiTheme="minorHAnsi" w:hAnsiTheme="minorHAnsi" w:cstheme="minorHAnsi"/>
                <w:i/>
                <w:iCs/>
                <w:color w:val="000000"/>
                <w:sz w:val="20"/>
                <w:szCs w:val="20"/>
              </w:rPr>
              <w:t>Error</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 xml:space="preserve">t </w:t>
            </w:r>
            <w:proofErr w:type="spellStart"/>
            <w:r w:rsidRPr="009A760A">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P-</w:t>
            </w:r>
            <w:proofErr w:type="spellStart"/>
            <w:r w:rsidRPr="009A760A">
              <w:rPr>
                <w:rFonts w:asciiTheme="minorHAnsi" w:hAnsiTheme="minorHAnsi" w:cstheme="minorHAns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Lower</w:t>
            </w:r>
            <w:proofErr w:type="spellEnd"/>
            <w:r w:rsidRPr="009A760A">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Upper</w:t>
            </w:r>
            <w:proofErr w:type="spellEnd"/>
            <w:r w:rsidRPr="009A760A">
              <w:rPr>
                <w:rFonts w:asciiTheme="minorHAnsi" w:hAnsiTheme="minorHAnsi" w:cstheme="minorHAns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Lower</w:t>
            </w:r>
            <w:proofErr w:type="spellEnd"/>
            <w:r w:rsidRPr="009A760A">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Upper</w:t>
            </w:r>
            <w:proofErr w:type="spellEnd"/>
            <w:r w:rsidRPr="009A760A">
              <w:rPr>
                <w:rFonts w:asciiTheme="minorHAnsi" w:hAnsiTheme="minorHAnsi" w:cstheme="minorHAnsi"/>
                <w:i/>
                <w:iCs/>
                <w:color w:val="000000"/>
                <w:sz w:val="20"/>
                <w:szCs w:val="20"/>
              </w:rPr>
              <w:t xml:space="preserve"> 95,0%</w:t>
            </w:r>
          </w:p>
        </w:tc>
      </w:tr>
      <w:tr w:rsidR="009A760A" w:rsidRPr="009A760A" w:rsidTr="009A760A">
        <w:trPr>
          <w:trHeight w:val="288"/>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Intercept</w:t>
            </w:r>
            <w:proofErr w:type="spellEnd"/>
          </w:p>
        </w:tc>
        <w:tc>
          <w:tcPr>
            <w:tcW w:w="1249"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0,096740453</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0,080163763</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1,206785335</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0,272930157</w:t>
            </w:r>
          </w:p>
        </w:tc>
        <w:tc>
          <w:tcPr>
            <w:tcW w:w="13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-0,099413208</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0,292894114</w:t>
            </w:r>
          </w:p>
        </w:tc>
        <w:tc>
          <w:tcPr>
            <w:tcW w:w="13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-0,099413208</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0,292894114</w:t>
            </w:r>
          </w:p>
        </w:tc>
      </w:tr>
      <w:tr w:rsidR="009A760A" w:rsidRPr="009A760A" w:rsidTr="009A760A">
        <w:trPr>
          <w:trHeight w:val="300"/>
        </w:trPr>
        <w:tc>
          <w:tcPr>
            <w:tcW w:w="3291" w:type="dxa"/>
            <w:tcBorders>
              <w:top w:val="nil"/>
              <w:left w:val="nil"/>
              <w:bottom w:val="single" w:sz="8" w:space="0" w:color="auto"/>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Κέρδη Μετά Φόρων/Καθαρή Θέση</w:t>
            </w:r>
          </w:p>
        </w:tc>
        <w:tc>
          <w:tcPr>
            <w:tcW w:w="1249"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0,347171168</w:t>
            </w:r>
          </w:p>
        </w:tc>
        <w:tc>
          <w:tcPr>
            <w:tcW w:w="146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0,104555558</w:t>
            </w:r>
          </w:p>
        </w:tc>
        <w:tc>
          <w:tcPr>
            <w:tcW w:w="130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3,320446806</w:t>
            </w:r>
          </w:p>
        </w:tc>
        <w:tc>
          <w:tcPr>
            <w:tcW w:w="130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0,015995473</w:t>
            </w:r>
          </w:p>
        </w:tc>
        <w:tc>
          <w:tcPr>
            <w:tcW w:w="136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0,091332935</w:t>
            </w:r>
          </w:p>
        </w:tc>
        <w:tc>
          <w:tcPr>
            <w:tcW w:w="130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0,603009402</w:t>
            </w:r>
          </w:p>
        </w:tc>
        <w:tc>
          <w:tcPr>
            <w:tcW w:w="136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0,091332935</w:t>
            </w:r>
          </w:p>
        </w:tc>
        <w:tc>
          <w:tcPr>
            <w:tcW w:w="130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0,603009402</w:t>
            </w:r>
          </w:p>
        </w:tc>
      </w:tr>
    </w:tbl>
    <w:p w:rsidR="009A760A" w:rsidRDefault="009A760A"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270D75" w:rsidRDefault="00270D75" w:rsidP="00270D75">
      <w:pPr>
        <w:rPr>
          <w:rFonts w:ascii="Arial" w:hAnsi="Arial" w:cs="Arial"/>
          <w:sz w:val="22"/>
          <w:szCs w:val="22"/>
          <w:u w:val="single"/>
        </w:rPr>
      </w:pPr>
      <w:r w:rsidRPr="000433F8">
        <w:rPr>
          <w:rFonts w:ascii="Arial" w:hAnsi="Arial" w:cs="Arial"/>
          <w:sz w:val="22"/>
          <w:szCs w:val="22"/>
          <w:u w:val="single"/>
        </w:rPr>
        <w:lastRenderedPageBreak/>
        <w:t>ΕφαρμογήΕ</w:t>
      </w:r>
      <w:r w:rsidR="000409CA">
        <w:rPr>
          <w:rFonts w:ascii="Arial" w:hAnsi="Arial" w:cs="Arial"/>
          <w:sz w:val="22"/>
          <w:szCs w:val="22"/>
          <w:u w:val="single"/>
        </w:rPr>
        <w:t>29</w:t>
      </w:r>
    </w:p>
    <w:p w:rsidR="00D30B3B" w:rsidRDefault="00D30B3B" w:rsidP="00BA5669"/>
    <w:p w:rsidR="00D30B3B" w:rsidRDefault="00D30B3B" w:rsidP="00BA5669"/>
    <w:tbl>
      <w:tblPr>
        <w:tblW w:w="13920" w:type="dxa"/>
        <w:tblLook w:val="04A0"/>
      </w:tblPr>
      <w:tblGrid>
        <w:gridCol w:w="3291"/>
        <w:gridCol w:w="1280"/>
        <w:gridCol w:w="1460"/>
        <w:gridCol w:w="1300"/>
        <w:gridCol w:w="1300"/>
        <w:gridCol w:w="1360"/>
        <w:gridCol w:w="1300"/>
        <w:gridCol w:w="1360"/>
        <w:gridCol w:w="1300"/>
      </w:tblGrid>
      <w:tr w:rsidR="009A760A" w:rsidRPr="009A760A" w:rsidTr="009A760A">
        <w:trPr>
          <w:trHeight w:val="288"/>
        </w:trPr>
        <w:tc>
          <w:tcPr>
            <w:tcW w:w="4540" w:type="dxa"/>
            <w:gridSpan w:val="2"/>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Regression</w:t>
            </w:r>
            <w:proofErr w:type="spellEnd"/>
            <w:r w:rsidRPr="009A760A">
              <w:rPr>
                <w:rFonts w:asciiTheme="minorHAnsi" w:hAnsiTheme="minorHAnsi" w:cstheme="minorHAnsi"/>
                <w:i/>
                <w:iCs/>
                <w:color w:val="000000"/>
                <w:sz w:val="20"/>
                <w:szCs w:val="20"/>
              </w:rPr>
              <w:t xml:space="preserve"> </w:t>
            </w:r>
            <w:proofErr w:type="spellStart"/>
            <w:r w:rsidRPr="009A760A">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Multiple</w:t>
            </w:r>
            <w:proofErr w:type="spellEnd"/>
            <w:r w:rsidRPr="009A760A">
              <w:rPr>
                <w:rFonts w:asciiTheme="minorHAnsi" w:hAnsiTheme="minorHAnsi" w:cstheme="minorHAnsi"/>
                <w:color w:val="000000"/>
                <w:sz w:val="20"/>
                <w:szCs w:val="20"/>
              </w:rPr>
              <w:t xml:space="preserve"> R</w:t>
            </w:r>
          </w:p>
        </w:tc>
        <w:tc>
          <w:tcPr>
            <w:tcW w:w="1249"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0,932577457</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 xml:space="preserve">R </w:t>
            </w:r>
            <w:proofErr w:type="spellStart"/>
            <w:r w:rsidRPr="009A760A">
              <w:rPr>
                <w:rFonts w:asciiTheme="minorHAnsi" w:hAnsiTheme="minorHAnsi" w:cstheme="minorHAnsi"/>
                <w:color w:val="000000"/>
                <w:sz w:val="20"/>
                <w:szCs w:val="20"/>
              </w:rPr>
              <w:t>Square</w:t>
            </w:r>
            <w:proofErr w:type="spellEnd"/>
          </w:p>
        </w:tc>
        <w:tc>
          <w:tcPr>
            <w:tcW w:w="1249"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0,869700714</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Adjusted</w:t>
            </w:r>
            <w:proofErr w:type="spellEnd"/>
            <w:r w:rsidRPr="009A760A">
              <w:rPr>
                <w:rFonts w:asciiTheme="minorHAnsi" w:hAnsiTheme="minorHAnsi" w:cstheme="minorHAnsi"/>
                <w:color w:val="000000"/>
                <w:sz w:val="20"/>
                <w:szCs w:val="20"/>
              </w:rPr>
              <w:t xml:space="preserve"> R </w:t>
            </w:r>
            <w:proofErr w:type="spellStart"/>
            <w:r w:rsidRPr="009A760A">
              <w:rPr>
                <w:rFonts w:asciiTheme="minorHAnsi" w:hAnsiTheme="minorHAnsi" w:cstheme="minorHAnsi"/>
                <w:color w:val="000000"/>
                <w:sz w:val="20"/>
                <w:szCs w:val="20"/>
              </w:rPr>
              <w:t>Square</w:t>
            </w:r>
            <w:proofErr w:type="spellEnd"/>
          </w:p>
        </w:tc>
        <w:tc>
          <w:tcPr>
            <w:tcW w:w="1249"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0,695968332</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 xml:space="preserve">Standard </w:t>
            </w:r>
            <w:proofErr w:type="spellStart"/>
            <w:r w:rsidRPr="009A760A">
              <w:rPr>
                <w:rFonts w:asciiTheme="minorHAnsi" w:hAnsiTheme="minorHAnsi" w:cstheme="minorHAnsi"/>
                <w:color w:val="000000"/>
                <w:sz w:val="20"/>
                <w:szCs w:val="20"/>
              </w:rPr>
              <w:t>Error</w:t>
            </w:r>
            <w:proofErr w:type="spellEnd"/>
          </w:p>
        </w:tc>
        <w:tc>
          <w:tcPr>
            <w:tcW w:w="1249"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0,157924161</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300"/>
        </w:trPr>
        <w:tc>
          <w:tcPr>
            <w:tcW w:w="3291" w:type="dxa"/>
            <w:tcBorders>
              <w:top w:val="nil"/>
              <w:left w:val="nil"/>
              <w:bottom w:val="single" w:sz="8" w:space="0" w:color="auto"/>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Observations</w:t>
            </w:r>
            <w:proofErr w:type="spellEnd"/>
          </w:p>
        </w:tc>
        <w:tc>
          <w:tcPr>
            <w:tcW w:w="1249"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8</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249"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300"/>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ANOVA</w:t>
            </w:r>
          </w:p>
        </w:tc>
        <w:tc>
          <w:tcPr>
            <w:tcW w:w="1249"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3291"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 </w:t>
            </w:r>
          </w:p>
        </w:tc>
        <w:tc>
          <w:tcPr>
            <w:tcW w:w="1249"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SS</w:t>
            </w:r>
          </w:p>
        </w:tc>
        <w:tc>
          <w:tcPr>
            <w:tcW w:w="130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Significance</w:t>
            </w:r>
            <w:proofErr w:type="spellEnd"/>
            <w:r w:rsidRPr="009A760A">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Regression</w:t>
            </w:r>
            <w:proofErr w:type="spellEnd"/>
          </w:p>
        </w:tc>
        <w:tc>
          <w:tcPr>
            <w:tcW w:w="1249"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4</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0,49939731</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0,124849327</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5,005979336</w:t>
            </w:r>
          </w:p>
        </w:tc>
        <w:tc>
          <w:tcPr>
            <w:tcW w:w="13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0,10839254</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Residual</w:t>
            </w:r>
            <w:proofErr w:type="spellEnd"/>
          </w:p>
        </w:tc>
        <w:tc>
          <w:tcPr>
            <w:tcW w:w="1249"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3</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0,074820122</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0,024940041</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300"/>
        </w:trPr>
        <w:tc>
          <w:tcPr>
            <w:tcW w:w="3291" w:type="dxa"/>
            <w:tcBorders>
              <w:top w:val="nil"/>
              <w:left w:val="nil"/>
              <w:bottom w:val="single" w:sz="8" w:space="0" w:color="auto"/>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Total</w:t>
            </w:r>
            <w:proofErr w:type="spellEnd"/>
          </w:p>
        </w:tc>
        <w:tc>
          <w:tcPr>
            <w:tcW w:w="1249"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0,574217431</w:t>
            </w:r>
          </w:p>
        </w:tc>
        <w:tc>
          <w:tcPr>
            <w:tcW w:w="1300" w:type="dxa"/>
            <w:tcBorders>
              <w:top w:val="nil"/>
              <w:left w:val="nil"/>
              <w:bottom w:val="single" w:sz="8" w:space="0" w:color="auto"/>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300"/>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249"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sz w:val="20"/>
                <w:szCs w:val="20"/>
              </w:rPr>
            </w:pPr>
          </w:p>
        </w:tc>
      </w:tr>
      <w:tr w:rsidR="009A760A" w:rsidRPr="009A760A" w:rsidTr="009A760A">
        <w:trPr>
          <w:trHeight w:val="288"/>
        </w:trPr>
        <w:tc>
          <w:tcPr>
            <w:tcW w:w="3291"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 </w:t>
            </w:r>
          </w:p>
        </w:tc>
        <w:tc>
          <w:tcPr>
            <w:tcW w:w="1249"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 xml:space="preserve">Standard </w:t>
            </w:r>
            <w:proofErr w:type="spellStart"/>
            <w:r w:rsidRPr="009A760A">
              <w:rPr>
                <w:rFonts w:asciiTheme="minorHAnsi" w:hAnsiTheme="minorHAnsi" w:cstheme="minorHAnsi"/>
                <w:i/>
                <w:iCs/>
                <w:color w:val="000000"/>
                <w:sz w:val="20"/>
                <w:szCs w:val="20"/>
              </w:rPr>
              <w:t>Error</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 xml:space="preserve">t </w:t>
            </w:r>
            <w:proofErr w:type="spellStart"/>
            <w:r w:rsidRPr="009A760A">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r w:rsidRPr="009A760A">
              <w:rPr>
                <w:rFonts w:asciiTheme="minorHAnsi" w:hAnsiTheme="minorHAnsi" w:cstheme="minorHAnsi"/>
                <w:i/>
                <w:iCs/>
                <w:color w:val="000000"/>
                <w:sz w:val="20"/>
                <w:szCs w:val="20"/>
              </w:rPr>
              <w:t>P-</w:t>
            </w:r>
            <w:proofErr w:type="spellStart"/>
            <w:r w:rsidRPr="009A760A">
              <w:rPr>
                <w:rFonts w:asciiTheme="minorHAnsi" w:hAnsiTheme="minorHAnsi" w:cstheme="minorHAns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Lower</w:t>
            </w:r>
            <w:proofErr w:type="spellEnd"/>
            <w:r w:rsidRPr="009A760A">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Upper</w:t>
            </w:r>
            <w:proofErr w:type="spellEnd"/>
            <w:r w:rsidRPr="009A760A">
              <w:rPr>
                <w:rFonts w:asciiTheme="minorHAnsi" w:hAnsiTheme="minorHAnsi" w:cstheme="minorHAns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Lower</w:t>
            </w:r>
            <w:proofErr w:type="spellEnd"/>
            <w:r w:rsidRPr="009A760A">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9A760A" w:rsidRPr="009A760A" w:rsidRDefault="009A760A">
            <w:pPr>
              <w:jc w:val="center"/>
              <w:rPr>
                <w:rFonts w:asciiTheme="minorHAnsi" w:hAnsiTheme="minorHAnsi" w:cstheme="minorHAnsi"/>
                <w:i/>
                <w:iCs/>
                <w:color w:val="000000"/>
                <w:sz w:val="20"/>
                <w:szCs w:val="20"/>
              </w:rPr>
            </w:pPr>
            <w:proofErr w:type="spellStart"/>
            <w:r w:rsidRPr="009A760A">
              <w:rPr>
                <w:rFonts w:asciiTheme="minorHAnsi" w:hAnsiTheme="minorHAnsi" w:cstheme="minorHAnsi"/>
                <w:i/>
                <w:iCs/>
                <w:color w:val="000000"/>
                <w:sz w:val="20"/>
                <w:szCs w:val="20"/>
              </w:rPr>
              <w:t>Upper</w:t>
            </w:r>
            <w:proofErr w:type="spellEnd"/>
            <w:r w:rsidRPr="009A760A">
              <w:rPr>
                <w:rFonts w:asciiTheme="minorHAnsi" w:hAnsiTheme="minorHAnsi" w:cstheme="minorHAnsi"/>
                <w:i/>
                <w:iCs/>
                <w:color w:val="000000"/>
                <w:sz w:val="20"/>
                <w:szCs w:val="20"/>
              </w:rPr>
              <w:t xml:space="preserve"> 95,0%</w:t>
            </w:r>
          </w:p>
        </w:tc>
      </w:tr>
      <w:tr w:rsidR="009A760A" w:rsidRPr="009A760A" w:rsidTr="009A760A">
        <w:trPr>
          <w:trHeight w:val="288"/>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proofErr w:type="spellStart"/>
            <w:r w:rsidRPr="009A760A">
              <w:rPr>
                <w:rFonts w:asciiTheme="minorHAnsi" w:hAnsiTheme="minorHAnsi" w:cstheme="minorHAnsi"/>
                <w:color w:val="000000"/>
                <w:sz w:val="20"/>
                <w:szCs w:val="20"/>
              </w:rPr>
              <w:t>Intercept</w:t>
            </w:r>
            <w:proofErr w:type="spellEnd"/>
          </w:p>
        </w:tc>
        <w:tc>
          <w:tcPr>
            <w:tcW w:w="1249"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0,258107865</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0,183349761</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1,407734942</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0,253936282</w:t>
            </w:r>
          </w:p>
        </w:tc>
        <w:tc>
          <w:tcPr>
            <w:tcW w:w="13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-0,325392904</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0,841608634</w:t>
            </w:r>
          </w:p>
        </w:tc>
        <w:tc>
          <w:tcPr>
            <w:tcW w:w="13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-0,325392904</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0,841608634</w:t>
            </w:r>
          </w:p>
        </w:tc>
      </w:tr>
      <w:tr w:rsidR="009A760A" w:rsidRPr="009A760A" w:rsidTr="009A760A">
        <w:trPr>
          <w:trHeight w:val="288"/>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Πωλήσεις/Σύνολο Ενεργητικού</w:t>
            </w:r>
          </w:p>
        </w:tc>
        <w:tc>
          <w:tcPr>
            <w:tcW w:w="1249"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0,042823935</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0,521468679</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0,082121778</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0,939722144</w:t>
            </w:r>
          </w:p>
        </w:tc>
        <w:tc>
          <w:tcPr>
            <w:tcW w:w="13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-1,616722135</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1,702370005</w:t>
            </w:r>
          </w:p>
        </w:tc>
        <w:tc>
          <w:tcPr>
            <w:tcW w:w="13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-1,616722135</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1,702370005</w:t>
            </w:r>
          </w:p>
        </w:tc>
      </w:tr>
      <w:tr w:rsidR="009A760A" w:rsidRPr="009A760A" w:rsidTr="009A760A">
        <w:trPr>
          <w:trHeight w:val="288"/>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Πωλήσεις/ Καθαρή Θέση</w:t>
            </w:r>
          </w:p>
        </w:tc>
        <w:tc>
          <w:tcPr>
            <w:tcW w:w="1249"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0,092541101</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0,125108992</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0,739683848</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0,513115675</w:t>
            </w:r>
          </w:p>
        </w:tc>
        <w:tc>
          <w:tcPr>
            <w:tcW w:w="13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-0,305611549</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0,49069375</w:t>
            </w:r>
          </w:p>
        </w:tc>
        <w:tc>
          <w:tcPr>
            <w:tcW w:w="13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-0,305611549</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0,49069375</w:t>
            </w:r>
          </w:p>
        </w:tc>
      </w:tr>
      <w:tr w:rsidR="009A760A" w:rsidRPr="009A760A" w:rsidTr="009A760A">
        <w:trPr>
          <w:trHeight w:val="288"/>
        </w:trPr>
        <w:tc>
          <w:tcPr>
            <w:tcW w:w="3291" w:type="dxa"/>
            <w:tcBorders>
              <w:top w:val="nil"/>
              <w:left w:val="nil"/>
              <w:bottom w:val="nil"/>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 xml:space="preserve">ROA </w:t>
            </w:r>
          </w:p>
        </w:tc>
        <w:tc>
          <w:tcPr>
            <w:tcW w:w="1249"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0,732670565</w:t>
            </w:r>
          </w:p>
        </w:tc>
        <w:tc>
          <w:tcPr>
            <w:tcW w:w="14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0,84131464</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0,87086392</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0,447913577</w:t>
            </w:r>
          </w:p>
        </w:tc>
        <w:tc>
          <w:tcPr>
            <w:tcW w:w="13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-1,944768102</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3,410109231</w:t>
            </w:r>
          </w:p>
        </w:tc>
        <w:tc>
          <w:tcPr>
            <w:tcW w:w="136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-1,944768102</w:t>
            </w:r>
          </w:p>
        </w:tc>
        <w:tc>
          <w:tcPr>
            <w:tcW w:w="1300" w:type="dxa"/>
            <w:tcBorders>
              <w:top w:val="nil"/>
              <w:left w:val="nil"/>
              <w:bottom w:val="nil"/>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3,410109231</w:t>
            </w:r>
          </w:p>
        </w:tc>
      </w:tr>
      <w:tr w:rsidR="009A760A" w:rsidRPr="009A760A" w:rsidTr="009A760A">
        <w:trPr>
          <w:trHeight w:val="300"/>
        </w:trPr>
        <w:tc>
          <w:tcPr>
            <w:tcW w:w="3291" w:type="dxa"/>
            <w:tcBorders>
              <w:top w:val="nil"/>
              <w:left w:val="nil"/>
              <w:bottom w:val="single" w:sz="8" w:space="0" w:color="auto"/>
              <w:right w:val="nil"/>
            </w:tcBorders>
            <w:shd w:val="clear" w:color="auto" w:fill="auto"/>
            <w:noWrap/>
            <w:vAlign w:val="bottom"/>
            <w:hideMark/>
          </w:tcPr>
          <w:p w:rsidR="009A760A" w:rsidRPr="009A760A" w:rsidRDefault="009A760A">
            <w:pPr>
              <w:rPr>
                <w:rFonts w:asciiTheme="minorHAnsi" w:hAnsiTheme="minorHAnsi" w:cstheme="minorHAnsi"/>
                <w:color w:val="000000"/>
                <w:sz w:val="20"/>
                <w:szCs w:val="20"/>
              </w:rPr>
            </w:pPr>
            <w:r w:rsidRPr="009A760A">
              <w:rPr>
                <w:rFonts w:asciiTheme="minorHAnsi" w:hAnsiTheme="minorHAnsi" w:cstheme="minorHAnsi"/>
                <w:color w:val="000000"/>
                <w:sz w:val="20"/>
                <w:szCs w:val="20"/>
              </w:rPr>
              <w:t>Κέρδη Μετά Φόρων/Καθαρή Θέση</w:t>
            </w:r>
          </w:p>
        </w:tc>
        <w:tc>
          <w:tcPr>
            <w:tcW w:w="1249"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0,146986339</w:t>
            </w:r>
          </w:p>
        </w:tc>
        <w:tc>
          <w:tcPr>
            <w:tcW w:w="146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0,337770069</w:t>
            </w:r>
          </w:p>
        </w:tc>
        <w:tc>
          <w:tcPr>
            <w:tcW w:w="130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0,435166857</w:t>
            </w:r>
          </w:p>
        </w:tc>
        <w:tc>
          <w:tcPr>
            <w:tcW w:w="130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0,692846961</w:t>
            </w:r>
          </w:p>
        </w:tc>
        <w:tc>
          <w:tcPr>
            <w:tcW w:w="136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-0,92794877</w:t>
            </w:r>
          </w:p>
        </w:tc>
        <w:tc>
          <w:tcPr>
            <w:tcW w:w="130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1,221921449</w:t>
            </w:r>
          </w:p>
        </w:tc>
        <w:tc>
          <w:tcPr>
            <w:tcW w:w="136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-0,92794877</w:t>
            </w:r>
          </w:p>
        </w:tc>
        <w:tc>
          <w:tcPr>
            <w:tcW w:w="1300" w:type="dxa"/>
            <w:tcBorders>
              <w:top w:val="nil"/>
              <w:left w:val="nil"/>
              <w:bottom w:val="single" w:sz="8" w:space="0" w:color="auto"/>
              <w:right w:val="nil"/>
            </w:tcBorders>
            <w:shd w:val="clear" w:color="auto" w:fill="auto"/>
            <w:noWrap/>
            <w:vAlign w:val="bottom"/>
            <w:hideMark/>
          </w:tcPr>
          <w:p w:rsidR="009A760A" w:rsidRPr="009A760A" w:rsidRDefault="009A760A">
            <w:pPr>
              <w:jc w:val="right"/>
              <w:rPr>
                <w:rFonts w:asciiTheme="minorHAnsi" w:hAnsiTheme="minorHAnsi" w:cstheme="minorHAnsi"/>
                <w:color w:val="000000"/>
                <w:sz w:val="20"/>
                <w:szCs w:val="20"/>
              </w:rPr>
            </w:pPr>
            <w:r w:rsidRPr="009A760A">
              <w:rPr>
                <w:rFonts w:asciiTheme="minorHAnsi" w:hAnsiTheme="minorHAnsi" w:cstheme="minorHAnsi"/>
                <w:color w:val="000000"/>
                <w:sz w:val="20"/>
                <w:szCs w:val="20"/>
              </w:rPr>
              <w:t>1,221921449</w:t>
            </w:r>
          </w:p>
        </w:tc>
      </w:tr>
    </w:tbl>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270D75" w:rsidRDefault="00270D75" w:rsidP="00270D75">
      <w:pPr>
        <w:rPr>
          <w:rFonts w:ascii="Arial" w:hAnsi="Arial" w:cs="Arial"/>
          <w:sz w:val="22"/>
          <w:szCs w:val="22"/>
          <w:u w:val="single"/>
        </w:rPr>
      </w:pPr>
      <w:r w:rsidRPr="000433F8">
        <w:rPr>
          <w:rFonts w:ascii="Arial" w:hAnsi="Arial" w:cs="Arial"/>
          <w:sz w:val="22"/>
          <w:szCs w:val="22"/>
          <w:u w:val="single"/>
        </w:rPr>
        <w:lastRenderedPageBreak/>
        <w:t>ΕφαρμογήΕ</w:t>
      </w:r>
      <w:r w:rsidR="000409CA">
        <w:rPr>
          <w:rFonts w:ascii="Arial" w:hAnsi="Arial" w:cs="Arial"/>
          <w:sz w:val="22"/>
          <w:szCs w:val="22"/>
          <w:u w:val="single"/>
        </w:rPr>
        <w:t>30</w:t>
      </w:r>
    </w:p>
    <w:p w:rsidR="00D30B3B" w:rsidRDefault="00D30B3B" w:rsidP="00BA5669"/>
    <w:p w:rsidR="00D30B3B" w:rsidRDefault="00D30B3B" w:rsidP="00BA5669"/>
    <w:tbl>
      <w:tblPr>
        <w:tblW w:w="13920" w:type="dxa"/>
        <w:tblLook w:val="04A0"/>
      </w:tblPr>
      <w:tblGrid>
        <w:gridCol w:w="3291"/>
        <w:gridCol w:w="1280"/>
        <w:gridCol w:w="1460"/>
        <w:gridCol w:w="1300"/>
        <w:gridCol w:w="1300"/>
        <w:gridCol w:w="1360"/>
        <w:gridCol w:w="1300"/>
        <w:gridCol w:w="1360"/>
        <w:gridCol w:w="1300"/>
      </w:tblGrid>
      <w:tr w:rsidR="00373431" w:rsidRPr="00373431" w:rsidTr="00373431">
        <w:trPr>
          <w:trHeight w:val="288"/>
        </w:trPr>
        <w:tc>
          <w:tcPr>
            <w:tcW w:w="4540" w:type="dxa"/>
            <w:gridSpan w:val="2"/>
            <w:tcBorders>
              <w:top w:val="single" w:sz="8" w:space="0" w:color="auto"/>
              <w:left w:val="nil"/>
              <w:bottom w:val="single" w:sz="4" w:space="0" w:color="auto"/>
              <w:right w:val="nil"/>
            </w:tcBorders>
            <w:shd w:val="clear" w:color="auto" w:fill="auto"/>
            <w:noWrap/>
            <w:vAlign w:val="bottom"/>
            <w:hideMark/>
          </w:tcPr>
          <w:p w:rsidR="00373431" w:rsidRPr="00373431" w:rsidRDefault="00373431">
            <w:pPr>
              <w:jc w:val="center"/>
              <w:rPr>
                <w:rFonts w:asciiTheme="minorHAnsi" w:hAnsiTheme="minorHAnsi" w:cstheme="minorHAnsi"/>
                <w:i/>
                <w:iCs/>
                <w:color w:val="000000"/>
                <w:sz w:val="20"/>
                <w:szCs w:val="20"/>
              </w:rPr>
            </w:pPr>
            <w:proofErr w:type="spellStart"/>
            <w:r w:rsidRPr="00373431">
              <w:rPr>
                <w:rFonts w:asciiTheme="minorHAnsi" w:hAnsiTheme="minorHAnsi" w:cstheme="minorHAnsi"/>
                <w:i/>
                <w:iCs/>
                <w:color w:val="000000"/>
                <w:sz w:val="20"/>
                <w:szCs w:val="20"/>
              </w:rPr>
              <w:t>Regression</w:t>
            </w:r>
            <w:proofErr w:type="spellEnd"/>
            <w:r w:rsidRPr="00373431">
              <w:rPr>
                <w:rFonts w:asciiTheme="minorHAnsi" w:hAnsiTheme="minorHAnsi" w:cstheme="minorHAnsi"/>
                <w:i/>
                <w:iCs/>
                <w:color w:val="000000"/>
                <w:sz w:val="20"/>
                <w:szCs w:val="20"/>
              </w:rPr>
              <w:t xml:space="preserve"> </w:t>
            </w:r>
            <w:proofErr w:type="spellStart"/>
            <w:r w:rsidRPr="00373431">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373431" w:rsidRPr="00373431" w:rsidRDefault="00373431">
            <w:pPr>
              <w:jc w:val="center"/>
              <w:rPr>
                <w:rFonts w:asciiTheme="minorHAnsi" w:hAnsiTheme="minorHAnsi" w:cstheme="minorHAnsi"/>
                <w:i/>
                <w:iCs/>
                <w:color w:val="000000"/>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r>
      <w:tr w:rsidR="00373431" w:rsidRPr="00373431" w:rsidTr="00373431">
        <w:trPr>
          <w:trHeight w:val="288"/>
        </w:trPr>
        <w:tc>
          <w:tcPr>
            <w:tcW w:w="3291"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color w:val="000000"/>
                <w:sz w:val="20"/>
                <w:szCs w:val="20"/>
              </w:rPr>
            </w:pPr>
            <w:proofErr w:type="spellStart"/>
            <w:r w:rsidRPr="00373431">
              <w:rPr>
                <w:rFonts w:asciiTheme="minorHAnsi" w:hAnsiTheme="minorHAnsi" w:cstheme="minorHAnsi"/>
                <w:color w:val="000000"/>
                <w:sz w:val="20"/>
                <w:szCs w:val="20"/>
              </w:rPr>
              <w:t>Multiple</w:t>
            </w:r>
            <w:proofErr w:type="spellEnd"/>
            <w:r w:rsidRPr="00373431">
              <w:rPr>
                <w:rFonts w:asciiTheme="minorHAnsi" w:hAnsiTheme="minorHAnsi" w:cstheme="minorHAnsi"/>
                <w:color w:val="000000"/>
                <w:sz w:val="20"/>
                <w:szCs w:val="20"/>
              </w:rPr>
              <w:t xml:space="preserve"> R</w:t>
            </w:r>
          </w:p>
        </w:tc>
        <w:tc>
          <w:tcPr>
            <w:tcW w:w="1249"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0,933099824</w:t>
            </w:r>
          </w:p>
        </w:tc>
        <w:tc>
          <w:tcPr>
            <w:tcW w:w="14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r>
      <w:tr w:rsidR="00373431" w:rsidRPr="00373431" w:rsidTr="00373431">
        <w:trPr>
          <w:trHeight w:val="288"/>
        </w:trPr>
        <w:tc>
          <w:tcPr>
            <w:tcW w:w="3291"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color w:val="000000"/>
                <w:sz w:val="20"/>
                <w:szCs w:val="20"/>
              </w:rPr>
            </w:pPr>
            <w:r w:rsidRPr="00373431">
              <w:rPr>
                <w:rFonts w:asciiTheme="minorHAnsi" w:hAnsiTheme="minorHAnsi" w:cstheme="minorHAnsi"/>
                <w:color w:val="000000"/>
                <w:sz w:val="20"/>
                <w:szCs w:val="20"/>
              </w:rPr>
              <w:t xml:space="preserve">R </w:t>
            </w:r>
            <w:proofErr w:type="spellStart"/>
            <w:r w:rsidRPr="00373431">
              <w:rPr>
                <w:rFonts w:asciiTheme="minorHAnsi" w:hAnsiTheme="minorHAnsi" w:cstheme="minorHAnsi"/>
                <w:color w:val="000000"/>
                <w:sz w:val="20"/>
                <w:szCs w:val="20"/>
              </w:rPr>
              <w:t>Square</w:t>
            </w:r>
            <w:proofErr w:type="spellEnd"/>
          </w:p>
        </w:tc>
        <w:tc>
          <w:tcPr>
            <w:tcW w:w="1249"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0,870675281</w:t>
            </w:r>
          </w:p>
        </w:tc>
        <w:tc>
          <w:tcPr>
            <w:tcW w:w="14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r>
      <w:tr w:rsidR="00373431" w:rsidRPr="00373431" w:rsidTr="00373431">
        <w:trPr>
          <w:trHeight w:val="288"/>
        </w:trPr>
        <w:tc>
          <w:tcPr>
            <w:tcW w:w="3291"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color w:val="000000"/>
                <w:sz w:val="20"/>
                <w:szCs w:val="20"/>
              </w:rPr>
            </w:pPr>
            <w:proofErr w:type="spellStart"/>
            <w:r w:rsidRPr="00373431">
              <w:rPr>
                <w:rFonts w:asciiTheme="minorHAnsi" w:hAnsiTheme="minorHAnsi" w:cstheme="minorHAnsi"/>
                <w:color w:val="000000"/>
                <w:sz w:val="20"/>
                <w:szCs w:val="20"/>
              </w:rPr>
              <w:t>Adjusted</w:t>
            </w:r>
            <w:proofErr w:type="spellEnd"/>
            <w:r w:rsidRPr="00373431">
              <w:rPr>
                <w:rFonts w:asciiTheme="minorHAnsi" w:hAnsiTheme="minorHAnsi" w:cstheme="minorHAnsi"/>
                <w:color w:val="000000"/>
                <w:sz w:val="20"/>
                <w:szCs w:val="20"/>
              </w:rPr>
              <w:t xml:space="preserve"> R </w:t>
            </w:r>
            <w:proofErr w:type="spellStart"/>
            <w:r w:rsidRPr="00373431">
              <w:rPr>
                <w:rFonts w:asciiTheme="minorHAnsi" w:hAnsiTheme="minorHAnsi" w:cstheme="minorHAnsi"/>
                <w:color w:val="000000"/>
                <w:sz w:val="20"/>
                <w:szCs w:val="20"/>
              </w:rPr>
              <w:t>Square</w:t>
            </w:r>
            <w:proofErr w:type="spellEnd"/>
          </w:p>
        </w:tc>
        <w:tc>
          <w:tcPr>
            <w:tcW w:w="1249"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0,547363483</w:t>
            </w:r>
          </w:p>
        </w:tc>
        <w:tc>
          <w:tcPr>
            <w:tcW w:w="14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r>
      <w:tr w:rsidR="00373431" w:rsidRPr="00373431" w:rsidTr="00373431">
        <w:trPr>
          <w:trHeight w:val="288"/>
        </w:trPr>
        <w:tc>
          <w:tcPr>
            <w:tcW w:w="3291"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color w:val="000000"/>
                <w:sz w:val="20"/>
                <w:szCs w:val="20"/>
              </w:rPr>
            </w:pPr>
            <w:r w:rsidRPr="00373431">
              <w:rPr>
                <w:rFonts w:asciiTheme="minorHAnsi" w:hAnsiTheme="minorHAnsi" w:cstheme="minorHAnsi"/>
                <w:color w:val="000000"/>
                <w:sz w:val="20"/>
                <w:szCs w:val="20"/>
              </w:rPr>
              <w:t xml:space="preserve">Standard </w:t>
            </w:r>
            <w:proofErr w:type="spellStart"/>
            <w:r w:rsidRPr="00373431">
              <w:rPr>
                <w:rFonts w:asciiTheme="minorHAnsi" w:hAnsiTheme="minorHAnsi" w:cstheme="minorHAnsi"/>
                <w:color w:val="000000"/>
                <w:sz w:val="20"/>
                <w:szCs w:val="20"/>
              </w:rPr>
              <w:t>Error</w:t>
            </w:r>
            <w:proofErr w:type="spellEnd"/>
          </w:p>
        </w:tc>
        <w:tc>
          <w:tcPr>
            <w:tcW w:w="1249"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0,192692122</w:t>
            </w:r>
          </w:p>
        </w:tc>
        <w:tc>
          <w:tcPr>
            <w:tcW w:w="14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r>
      <w:tr w:rsidR="00373431" w:rsidRPr="00373431" w:rsidTr="00373431">
        <w:trPr>
          <w:trHeight w:val="300"/>
        </w:trPr>
        <w:tc>
          <w:tcPr>
            <w:tcW w:w="3291" w:type="dxa"/>
            <w:tcBorders>
              <w:top w:val="nil"/>
              <w:left w:val="nil"/>
              <w:bottom w:val="single" w:sz="8" w:space="0" w:color="auto"/>
              <w:right w:val="nil"/>
            </w:tcBorders>
            <w:shd w:val="clear" w:color="auto" w:fill="auto"/>
            <w:noWrap/>
            <w:vAlign w:val="bottom"/>
            <w:hideMark/>
          </w:tcPr>
          <w:p w:rsidR="00373431" w:rsidRPr="00373431" w:rsidRDefault="00373431">
            <w:pPr>
              <w:rPr>
                <w:rFonts w:asciiTheme="minorHAnsi" w:hAnsiTheme="minorHAnsi" w:cstheme="minorHAnsi"/>
                <w:color w:val="000000"/>
                <w:sz w:val="20"/>
                <w:szCs w:val="20"/>
              </w:rPr>
            </w:pPr>
            <w:proofErr w:type="spellStart"/>
            <w:r w:rsidRPr="00373431">
              <w:rPr>
                <w:rFonts w:asciiTheme="minorHAnsi" w:hAnsiTheme="minorHAnsi" w:cstheme="minorHAnsi"/>
                <w:color w:val="000000"/>
                <w:sz w:val="20"/>
                <w:szCs w:val="20"/>
              </w:rPr>
              <w:t>Observations</w:t>
            </w:r>
            <w:proofErr w:type="spellEnd"/>
          </w:p>
        </w:tc>
        <w:tc>
          <w:tcPr>
            <w:tcW w:w="1249" w:type="dxa"/>
            <w:tcBorders>
              <w:top w:val="nil"/>
              <w:left w:val="nil"/>
              <w:bottom w:val="single" w:sz="8" w:space="0" w:color="auto"/>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8</w:t>
            </w:r>
          </w:p>
        </w:tc>
        <w:tc>
          <w:tcPr>
            <w:tcW w:w="14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r>
      <w:tr w:rsidR="00373431" w:rsidRPr="00373431" w:rsidTr="00373431">
        <w:trPr>
          <w:trHeight w:val="288"/>
        </w:trPr>
        <w:tc>
          <w:tcPr>
            <w:tcW w:w="3291"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249"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r>
      <w:tr w:rsidR="00373431" w:rsidRPr="00373431" w:rsidTr="00373431">
        <w:trPr>
          <w:trHeight w:val="300"/>
        </w:trPr>
        <w:tc>
          <w:tcPr>
            <w:tcW w:w="3291"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color w:val="000000"/>
                <w:sz w:val="20"/>
                <w:szCs w:val="20"/>
              </w:rPr>
            </w:pPr>
            <w:r w:rsidRPr="00373431">
              <w:rPr>
                <w:rFonts w:asciiTheme="minorHAnsi" w:hAnsiTheme="minorHAnsi" w:cstheme="minorHAnsi"/>
                <w:color w:val="000000"/>
                <w:sz w:val="20"/>
                <w:szCs w:val="20"/>
              </w:rPr>
              <w:t>ANOVA</w:t>
            </w:r>
          </w:p>
        </w:tc>
        <w:tc>
          <w:tcPr>
            <w:tcW w:w="1249"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r>
      <w:tr w:rsidR="00373431" w:rsidRPr="00373431" w:rsidTr="00373431">
        <w:trPr>
          <w:trHeight w:val="288"/>
        </w:trPr>
        <w:tc>
          <w:tcPr>
            <w:tcW w:w="3291" w:type="dxa"/>
            <w:tcBorders>
              <w:top w:val="single" w:sz="8" w:space="0" w:color="auto"/>
              <w:left w:val="nil"/>
              <w:bottom w:val="single" w:sz="4" w:space="0" w:color="auto"/>
              <w:right w:val="nil"/>
            </w:tcBorders>
            <w:shd w:val="clear" w:color="auto" w:fill="auto"/>
            <w:noWrap/>
            <w:vAlign w:val="bottom"/>
            <w:hideMark/>
          </w:tcPr>
          <w:p w:rsidR="00373431" w:rsidRPr="00373431" w:rsidRDefault="00373431">
            <w:pPr>
              <w:jc w:val="center"/>
              <w:rPr>
                <w:rFonts w:asciiTheme="minorHAnsi" w:hAnsiTheme="minorHAnsi" w:cstheme="minorHAnsi"/>
                <w:i/>
                <w:iCs/>
                <w:color w:val="000000"/>
                <w:sz w:val="20"/>
                <w:szCs w:val="20"/>
              </w:rPr>
            </w:pPr>
            <w:r w:rsidRPr="00373431">
              <w:rPr>
                <w:rFonts w:asciiTheme="minorHAnsi" w:hAnsiTheme="minorHAnsi" w:cstheme="minorHAnsi"/>
                <w:i/>
                <w:iCs/>
                <w:color w:val="000000"/>
                <w:sz w:val="20"/>
                <w:szCs w:val="20"/>
              </w:rPr>
              <w:t> </w:t>
            </w:r>
          </w:p>
        </w:tc>
        <w:tc>
          <w:tcPr>
            <w:tcW w:w="1249" w:type="dxa"/>
            <w:tcBorders>
              <w:top w:val="single" w:sz="8" w:space="0" w:color="auto"/>
              <w:left w:val="nil"/>
              <w:bottom w:val="single" w:sz="4" w:space="0" w:color="auto"/>
              <w:right w:val="nil"/>
            </w:tcBorders>
            <w:shd w:val="clear" w:color="auto" w:fill="auto"/>
            <w:noWrap/>
            <w:vAlign w:val="bottom"/>
            <w:hideMark/>
          </w:tcPr>
          <w:p w:rsidR="00373431" w:rsidRPr="00373431" w:rsidRDefault="00373431">
            <w:pPr>
              <w:jc w:val="center"/>
              <w:rPr>
                <w:rFonts w:asciiTheme="minorHAnsi" w:hAnsiTheme="minorHAnsi" w:cstheme="minorHAnsi"/>
                <w:i/>
                <w:iCs/>
                <w:color w:val="000000"/>
                <w:sz w:val="20"/>
                <w:szCs w:val="20"/>
              </w:rPr>
            </w:pPr>
            <w:proofErr w:type="spellStart"/>
            <w:r w:rsidRPr="00373431">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373431" w:rsidRPr="00373431" w:rsidRDefault="00373431">
            <w:pPr>
              <w:jc w:val="center"/>
              <w:rPr>
                <w:rFonts w:asciiTheme="minorHAnsi" w:hAnsiTheme="minorHAnsi" w:cstheme="minorHAnsi"/>
                <w:i/>
                <w:iCs/>
                <w:color w:val="000000"/>
                <w:sz w:val="20"/>
                <w:szCs w:val="20"/>
              </w:rPr>
            </w:pPr>
            <w:r w:rsidRPr="00373431">
              <w:rPr>
                <w:rFonts w:asciiTheme="minorHAnsi" w:hAnsiTheme="minorHAnsi" w:cstheme="minorHAnsi"/>
                <w:i/>
                <w:iCs/>
                <w:color w:val="000000"/>
                <w:sz w:val="20"/>
                <w:szCs w:val="20"/>
              </w:rPr>
              <w:t>SS</w:t>
            </w:r>
          </w:p>
        </w:tc>
        <w:tc>
          <w:tcPr>
            <w:tcW w:w="1300" w:type="dxa"/>
            <w:tcBorders>
              <w:top w:val="single" w:sz="8" w:space="0" w:color="auto"/>
              <w:left w:val="nil"/>
              <w:bottom w:val="single" w:sz="4" w:space="0" w:color="auto"/>
              <w:right w:val="nil"/>
            </w:tcBorders>
            <w:shd w:val="clear" w:color="auto" w:fill="auto"/>
            <w:noWrap/>
            <w:vAlign w:val="bottom"/>
            <w:hideMark/>
          </w:tcPr>
          <w:p w:rsidR="00373431" w:rsidRPr="00373431" w:rsidRDefault="00373431">
            <w:pPr>
              <w:jc w:val="center"/>
              <w:rPr>
                <w:rFonts w:asciiTheme="minorHAnsi" w:hAnsiTheme="minorHAnsi" w:cstheme="minorHAnsi"/>
                <w:i/>
                <w:iCs/>
                <w:color w:val="000000"/>
                <w:sz w:val="20"/>
                <w:szCs w:val="20"/>
              </w:rPr>
            </w:pPr>
            <w:r w:rsidRPr="00373431">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373431" w:rsidRPr="00373431" w:rsidRDefault="00373431">
            <w:pPr>
              <w:jc w:val="center"/>
              <w:rPr>
                <w:rFonts w:asciiTheme="minorHAnsi" w:hAnsiTheme="minorHAnsi" w:cstheme="minorHAnsi"/>
                <w:i/>
                <w:iCs/>
                <w:color w:val="000000"/>
                <w:sz w:val="20"/>
                <w:szCs w:val="20"/>
              </w:rPr>
            </w:pPr>
            <w:r w:rsidRPr="00373431">
              <w:rPr>
                <w:rFonts w:asciiTheme="minorHAnsi" w:hAnsiTheme="minorHAnsi" w:cstheme="minorHAns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373431" w:rsidRPr="00373431" w:rsidRDefault="00373431">
            <w:pPr>
              <w:jc w:val="center"/>
              <w:rPr>
                <w:rFonts w:asciiTheme="minorHAnsi" w:hAnsiTheme="minorHAnsi" w:cstheme="minorHAnsi"/>
                <w:i/>
                <w:iCs/>
                <w:color w:val="000000"/>
                <w:sz w:val="20"/>
                <w:szCs w:val="20"/>
              </w:rPr>
            </w:pPr>
            <w:proofErr w:type="spellStart"/>
            <w:r w:rsidRPr="00373431">
              <w:rPr>
                <w:rFonts w:asciiTheme="minorHAnsi" w:hAnsiTheme="minorHAnsi" w:cstheme="minorHAnsi"/>
                <w:i/>
                <w:iCs/>
                <w:color w:val="000000"/>
                <w:sz w:val="20"/>
                <w:szCs w:val="20"/>
              </w:rPr>
              <w:t>Significance</w:t>
            </w:r>
            <w:proofErr w:type="spellEnd"/>
            <w:r w:rsidRPr="00373431">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373431" w:rsidRPr="00373431" w:rsidRDefault="00373431">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r>
      <w:tr w:rsidR="00373431" w:rsidRPr="00373431" w:rsidTr="00373431">
        <w:trPr>
          <w:trHeight w:val="288"/>
        </w:trPr>
        <w:tc>
          <w:tcPr>
            <w:tcW w:w="3291"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color w:val="000000"/>
                <w:sz w:val="20"/>
                <w:szCs w:val="20"/>
              </w:rPr>
            </w:pPr>
            <w:proofErr w:type="spellStart"/>
            <w:r w:rsidRPr="00373431">
              <w:rPr>
                <w:rFonts w:asciiTheme="minorHAnsi" w:hAnsiTheme="minorHAnsi" w:cstheme="minorHAnsi"/>
                <w:color w:val="000000"/>
                <w:sz w:val="20"/>
                <w:szCs w:val="20"/>
              </w:rPr>
              <w:t>Regression</w:t>
            </w:r>
            <w:proofErr w:type="spellEnd"/>
          </w:p>
        </w:tc>
        <w:tc>
          <w:tcPr>
            <w:tcW w:w="1249"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5</w:t>
            </w:r>
          </w:p>
        </w:tc>
        <w:tc>
          <w:tcPr>
            <w:tcW w:w="14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0,499956923</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0,099991385</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2,692989513</w:t>
            </w:r>
          </w:p>
        </w:tc>
        <w:tc>
          <w:tcPr>
            <w:tcW w:w="13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0,292639936</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r>
      <w:tr w:rsidR="00373431" w:rsidRPr="00373431" w:rsidTr="00373431">
        <w:trPr>
          <w:trHeight w:val="288"/>
        </w:trPr>
        <w:tc>
          <w:tcPr>
            <w:tcW w:w="3291"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color w:val="000000"/>
                <w:sz w:val="20"/>
                <w:szCs w:val="20"/>
              </w:rPr>
            </w:pPr>
            <w:proofErr w:type="spellStart"/>
            <w:r w:rsidRPr="00373431">
              <w:rPr>
                <w:rFonts w:asciiTheme="minorHAnsi" w:hAnsiTheme="minorHAnsi" w:cstheme="minorHAnsi"/>
                <w:color w:val="000000"/>
                <w:sz w:val="20"/>
                <w:szCs w:val="20"/>
              </w:rPr>
              <w:t>Residual</w:t>
            </w:r>
            <w:proofErr w:type="spellEnd"/>
          </w:p>
        </w:tc>
        <w:tc>
          <w:tcPr>
            <w:tcW w:w="1249"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2</w:t>
            </w:r>
          </w:p>
        </w:tc>
        <w:tc>
          <w:tcPr>
            <w:tcW w:w="14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0,074260508</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0,037130254</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r>
      <w:tr w:rsidR="00373431" w:rsidRPr="00373431" w:rsidTr="00373431">
        <w:trPr>
          <w:trHeight w:val="300"/>
        </w:trPr>
        <w:tc>
          <w:tcPr>
            <w:tcW w:w="3291" w:type="dxa"/>
            <w:tcBorders>
              <w:top w:val="nil"/>
              <w:left w:val="nil"/>
              <w:bottom w:val="single" w:sz="8" w:space="0" w:color="auto"/>
              <w:right w:val="nil"/>
            </w:tcBorders>
            <w:shd w:val="clear" w:color="auto" w:fill="auto"/>
            <w:noWrap/>
            <w:vAlign w:val="bottom"/>
            <w:hideMark/>
          </w:tcPr>
          <w:p w:rsidR="00373431" w:rsidRPr="00373431" w:rsidRDefault="00373431">
            <w:pPr>
              <w:rPr>
                <w:rFonts w:asciiTheme="minorHAnsi" w:hAnsiTheme="minorHAnsi" w:cstheme="minorHAnsi"/>
                <w:color w:val="000000"/>
                <w:sz w:val="20"/>
                <w:szCs w:val="20"/>
              </w:rPr>
            </w:pPr>
            <w:proofErr w:type="spellStart"/>
            <w:r w:rsidRPr="00373431">
              <w:rPr>
                <w:rFonts w:asciiTheme="minorHAnsi" w:hAnsiTheme="minorHAnsi" w:cstheme="minorHAnsi"/>
                <w:color w:val="000000"/>
                <w:sz w:val="20"/>
                <w:szCs w:val="20"/>
              </w:rPr>
              <w:t>Total</w:t>
            </w:r>
            <w:proofErr w:type="spellEnd"/>
          </w:p>
        </w:tc>
        <w:tc>
          <w:tcPr>
            <w:tcW w:w="1249" w:type="dxa"/>
            <w:tcBorders>
              <w:top w:val="nil"/>
              <w:left w:val="nil"/>
              <w:bottom w:val="single" w:sz="8" w:space="0" w:color="auto"/>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0,574217431</w:t>
            </w:r>
          </w:p>
        </w:tc>
        <w:tc>
          <w:tcPr>
            <w:tcW w:w="1300" w:type="dxa"/>
            <w:tcBorders>
              <w:top w:val="nil"/>
              <w:left w:val="nil"/>
              <w:bottom w:val="single" w:sz="8" w:space="0" w:color="auto"/>
              <w:right w:val="nil"/>
            </w:tcBorders>
            <w:shd w:val="clear" w:color="auto" w:fill="auto"/>
            <w:noWrap/>
            <w:vAlign w:val="bottom"/>
            <w:hideMark/>
          </w:tcPr>
          <w:p w:rsidR="00373431" w:rsidRPr="00373431" w:rsidRDefault="00373431">
            <w:pPr>
              <w:rPr>
                <w:rFonts w:asciiTheme="minorHAnsi" w:hAnsiTheme="minorHAnsi" w:cstheme="minorHAnsi"/>
                <w:color w:val="000000"/>
                <w:sz w:val="20"/>
                <w:szCs w:val="20"/>
              </w:rPr>
            </w:pPr>
            <w:r w:rsidRPr="00373431">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373431" w:rsidRPr="00373431" w:rsidRDefault="00373431">
            <w:pPr>
              <w:rPr>
                <w:rFonts w:asciiTheme="minorHAnsi" w:hAnsiTheme="minorHAnsi" w:cstheme="minorHAnsi"/>
                <w:color w:val="000000"/>
                <w:sz w:val="20"/>
                <w:szCs w:val="20"/>
              </w:rPr>
            </w:pPr>
            <w:r w:rsidRPr="00373431">
              <w:rPr>
                <w:rFonts w:asciiTheme="minorHAnsi" w:hAnsiTheme="minorHAnsi" w:cstheme="minorHAns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373431" w:rsidRPr="00373431" w:rsidRDefault="00373431">
            <w:pPr>
              <w:rPr>
                <w:rFonts w:asciiTheme="minorHAnsi" w:hAnsiTheme="minorHAnsi" w:cstheme="minorHAnsi"/>
                <w:color w:val="000000"/>
                <w:sz w:val="20"/>
                <w:szCs w:val="20"/>
              </w:rPr>
            </w:pPr>
            <w:r w:rsidRPr="00373431">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r>
      <w:tr w:rsidR="00373431" w:rsidRPr="00373431" w:rsidTr="00373431">
        <w:trPr>
          <w:trHeight w:val="300"/>
        </w:trPr>
        <w:tc>
          <w:tcPr>
            <w:tcW w:w="3291"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249"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sz w:val="20"/>
                <w:szCs w:val="20"/>
              </w:rPr>
            </w:pPr>
          </w:p>
        </w:tc>
      </w:tr>
      <w:tr w:rsidR="00373431" w:rsidRPr="00373431" w:rsidTr="00373431">
        <w:trPr>
          <w:trHeight w:val="288"/>
        </w:trPr>
        <w:tc>
          <w:tcPr>
            <w:tcW w:w="3291" w:type="dxa"/>
            <w:tcBorders>
              <w:top w:val="single" w:sz="8" w:space="0" w:color="auto"/>
              <w:left w:val="nil"/>
              <w:bottom w:val="single" w:sz="4" w:space="0" w:color="auto"/>
              <w:right w:val="nil"/>
            </w:tcBorders>
            <w:shd w:val="clear" w:color="auto" w:fill="auto"/>
            <w:noWrap/>
            <w:vAlign w:val="bottom"/>
            <w:hideMark/>
          </w:tcPr>
          <w:p w:rsidR="00373431" w:rsidRPr="00373431" w:rsidRDefault="00373431">
            <w:pPr>
              <w:jc w:val="center"/>
              <w:rPr>
                <w:rFonts w:asciiTheme="minorHAnsi" w:hAnsiTheme="minorHAnsi" w:cstheme="minorHAnsi"/>
                <w:i/>
                <w:iCs/>
                <w:color w:val="000000"/>
                <w:sz w:val="20"/>
                <w:szCs w:val="20"/>
              </w:rPr>
            </w:pPr>
            <w:r w:rsidRPr="00373431">
              <w:rPr>
                <w:rFonts w:asciiTheme="minorHAnsi" w:hAnsiTheme="minorHAnsi" w:cstheme="minorHAnsi"/>
                <w:i/>
                <w:iCs/>
                <w:color w:val="000000"/>
                <w:sz w:val="20"/>
                <w:szCs w:val="20"/>
              </w:rPr>
              <w:t> </w:t>
            </w:r>
          </w:p>
        </w:tc>
        <w:tc>
          <w:tcPr>
            <w:tcW w:w="1249" w:type="dxa"/>
            <w:tcBorders>
              <w:top w:val="single" w:sz="8" w:space="0" w:color="auto"/>
              <w:left w:val="nil"/>
              <w:bottom w:val="single" w:sz="4" w:space="0" w:color="auto"/>
              <w:right w:val="nil"/>
            </w:tcBorders>
            <w:shd w:val="clear" w:color="auto" w:fill="auto"/>
            <w:noWrap/>
            <w:vAlign w:val="bottom"/>
            <w:hideMark/>
          </w:tcPr>
          <w:p w:rsidR="00373431" w:rsidRPr="00373431" w:rsidRDefault="00373431">
            <w:pPr>
              <w:jc w:val="center"/>
              <w:rPr>
                <w:rFonts w:asciiTheme="minorHAnsi" w:hAnsiTheme="minorHAnsi" w:cstheme="minorHAnsi"/>
                <w:i/>
                <w:iCs/>
                <w:color w:val="000000"/>
                <w:sz w:val="20"/>
                <w:szCs w:val="20"/>
              </w:rPr>
            </w:pPr>
            <w:proofErr w:type="spellStart"/>
            <w:r w:rsidRPr="00373431">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373431" w:rsidRPr="00373431" w:rsidRDefault="00373431">
            <w:pPr>
              <w:jc w:val="center"/>
              <w:rPr>
                <w:rFonts w:asciiTheme="minorHAnsi" w:hAnsiTheme="minorHAnsi" w:cstheme="minorHAnsi"/>
                <w:i/>
                <w:iCs/>
                <w:color w:val="000000"/>
                <w:sz w:val="20"/>
                <w:szCs w:val="20"/>
              </w:rPr>
            </w:pPr>
            <w:r w:rsidRPr="00373431">
              <w:rPr>
                <w:rFonts w:asciiTheme="minorHAnsi" w:hAnsiTheme="minorHAnsi" w:cstheme="minorHAnsi"/>
                <w:i/>
                <w:iCs/>
                <w:color w:val="000000"/>
                <w:sz w:val="20"/>
                <w:szCs w:val="20"/>
              </w:rPr>
              <w:t xml:space="preserve">Standard </w:t>
            </w:r>
            <w:proofErr w:type="spellStart"/>
            <w:r w:rsidRPr="00373431">
              <w:rPr>
                <w:rFonts w:asciiTheme="minorHAnsi" w:hAnsiTheme="minorHAnsi" w:cstheme="minorHAnsi"/>
                <w:i/>
                <w:iCs/>
                <w:color w:val="000000"/>
                <w:sz w:val="20"/>
                <w:szCs w:val="20"/>
              </w:rPr>
              <w:t>Error</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373431" w:rsidRPr="00373431" w:rsidRDefault="00373431">
            <w:pPr>
              <w:jc w:val="center"/>
              <w:rPr>
                <w:rFonts w:asciiTheme="minorHAnsi" w:hAnsiTheme="minorHAnsi" w:cstheme="minorHAnsi"/>
                <w:i/>
                <w:iCs/>
                <w:color w:val="000000"/>
                <w:sz w:val="20"/>
                <w:szCs w:val="20"/>
              </w:rPr>
            </w:pPr>
            <w:r w:rsidRPr="00373431">
              <w:rPr>
                <w:rFonts w:asciiTheme="minorHAnsi" w:hAnsiTheme="minorHAnsi" w:cstheme="minorHAnsi"/>
                <w:i/>
                <w:iCs/>
                <w:color w:val="000000"/>
                <w:sz w:val="20"/>
                <w:szCs w:val="20"/>
              </w:rPr>
              <w:t xml:space="preserve">t </w:t>
            </w:r>
            <w:proofErr w:type="spellStart"/>
            <w:r w:rsidRPr="00373431">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373431" w:rsidRPr="00373431" w:rsidRDefault="00373431">
            <w:pPr>
              <w:jc w:val="center"/>
              <w:rPr>
                <w:rFonts w:asciiTheme="minorHAnsi" w:hAnsiTheme="minorHAnsi" w:cstheme="minorHAnsi"/>
                <w:i/>
                <w:iCs/>
                <w:color w:val="000000"/>
                <w:sz w:val="20"/>
                <w:szCs w:val="20"/>
              </w:rPr>
            </w:pPr>
            <w:r w:rsidRPr="00373431">
              <w:rPr>
                <w:rFonts w:asciiTheme="minorHAnsi" w:hAnsiTheme="minorHAnsi" w:cstheme="minorHAnsi"/>
                <w:i/>
                <w:iCs/>
                <w:color w:val="000000"/>
                <w:sz w:val="20"/>
                <w:szCs w:val="20"/>
              </w:rPr>
              <w:t>P-</w:t>
            </w:r>
            <w:proofErr w:type="spellStart"/>
            <w:r w:rsidRPr="00373431">
              <w:rPr>
                <w:rFonts w:asciiTheme="minorHAnsi" w:hAnsiTheme="minorHAnsi" w:cstheme="minorHAns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373431" w:rsidRPr="00373431" w:rsidRDefault="00373431">
            <w:pPr>
              <w:jc w:val="center"/>
              <w:rPr>
                <w:rFonts w:asciiTheme="minorHAnsi" w:hAnsiTheme="minorHAnsi" w:cstheme="minorHAnsi"/>
                <w:i/>
                <w:iCs/>
                <w:color w:val="000000"/>
                <w:sz w:val="20"/>
                <w:szCs w:val="20"/>
              </w:rPr>
            </w:pPr>
            <w:proofErr w:type="spellStart"/>
            <w:r w:rsidRPr="00373431">
              <w:rPr>
                <w:rFonts w:asciiTheme="minorHAnsi" w:hAnsiTheme="minorHAnsi" w:cstheme="minorHAnsi"/>
                <w:i/>
                <w:iCs/>
                <w:color w:val="000000"/>
                <w:sz w:val="20"/>
                <w:szCs w:val="20"/>
              </w:rPr>
              <w:t>Lower</w:t>
            </w:r>
            <w:proofErr w:type="spellEnd"/>
            <w:r w:rsidRPr="00373431">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373431" w:rsidRPr="00373431" w:rsidRDefault="00373431">
            <w:pPr>
              <w:jc w:val="center"/>
              <w:rPr>
                <w:rFonts w:asciiTheme="minorHAnsi" w:hAnsiTheme="minorHAnsi" w:cstheme="minorHAnsi"/>
                <w:i/>
                <w:iCs/>
                <w:color w:val="000000"/>
                <w:sz w:val="20"/>
                <w:szCs w:val="20"/>
              </w:rPr>
            </w:pPr>
            <w:proofErr w:type="spellStart"/>
            <w:r w:rsidRPr="00373431">
              <w:rPr>
                <w:rFonts w:asciiTheme="minorHAnsi" w:hAnsiTheme="minorHAnsi" w:cstheme="minorHAnsi"/>
                <w:i/>
                <w:iCs/>
                <w:color w:val="000000"/>
                <w:sz w:val="20"/>
                <w:szCs w:val="20"/>
              </w:rPr>
              <w:t>Upper</w:t>
            </w:r>
            <w:proofErr w:type="spellEnd"/>
            <w:r w:rsidRPr="00373431">
              <w:rPr>
                <w:rFonts w:asciiTheme="minorHAnsi" w:hAnsiTheme="minorHAnsi" w:cstheme="minorHAns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373431" w:rsidRPr="00373431" w:rsidRDefault="00373431">
            <w:pPr>
              <w:jc w:val="center"/>
              <w:rPr>
                <w:rFonts w:asciiTheme="minorHAnsi" w:hAnsiTheme="minorHAnsi" w:cstheme="minorHAnsi"/>
                <w:i/>
                <w:iCs/>
                <w:color w:val="000000"/>
                <w:sz w:val="20"/>
                <w:szCs w:val="20"/>
              </w:rPr>
            </w:pPr>
            <w:proofErr w:type="spellStart"/>
            <w:r w:rsidRPr="00373431">
              <w:rPr>
                <w:rFonts w:asciiTheme="minorHAnsi" w:hAnsiTheme="minorHAnsi" w:cstheme="minorHAnsi"/>
                <w:i/>
                <w:iCs/>
                <w:color w:val="000000"/>
                <w:sz w:val="20"/>
                <w:szCs w:val="20"/>
              </w:rPr>
              <w:t>Lower</w:t>
            </w:r>
            <w:proofErr w:type="spellEnd"/>
            <w:r w:rsidRPr="00373431">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373431" w:rsidRPr="00373431" w:rsidRDefault="00373431">
            <w:pPr>
              <w:jc w:val="center"/>
              <w:rPr>
                <w:rFonts w:asciiTheme="minorHAnsi" w:hAnsiTheme="minorHAnsi" w:cstheme="minorHAnsi"/>
                <w:i/>
                <w:iCs/>
                <w:color w:val="000000"/>
                <w:sz w:val="20"/>
                <w:szCs w:val="20"/>
              </w:rPr>
            </w:pPr>
            <w:proofErr w:type="spellStart"/>
            <w:r w:rsidRPr="00373431">
              <w:rPr>
                <w:rFonts w:asciiTheme="minorHAnsi" w:hAnsiTheme="minorHAnsi" w:cstheme="minorHAnsi"/>
                <w:i/>
                <w:iCs/>
                <w:color w:val="000000"/>
                <w:sz w:val="20"/>
                <w:szCs w:val="20"/>
              </w:rPr>
              <w:t>Upper</w:t>
            </w:r>
            <w:proofErr w:type="spellEnd"/>
            <w:r w:rsidRPr="00373431">
              <w:rPr>
                <w:rFonts w:asciiTheme="minorHAnsi" w:hAnsiTheme="minorHAnsi" w:cstheme="minorHAnsi"/>
                <w:i/>
                <w:iCs/>
                <w:color w:val="000000"/>
                <w:sz w:val="20"/>
                <w:szCs w:val="20"/>
              </w:rPr>
              <w:t xml:space="preserve"> 95,0%</w:t>
            </w:r>
          </w:p>
        </w:tc>
      </w:tr>
      <w:tr w:rsidR="00373431" w:rsidRPr="00373431" w:rsidTr="00373431">
        <w:trPr>
          <w:trHeight w:val="288"/>
        </w:trPr>
        <w:tc>
          <w:tcPr>
            <w:tcW w:w="3291"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color w:val="000000"/>
                <w:sz w:val="20"/>
                <w:szCs w:val="20"/>
              </w:rPr>
            </w:pPr>
            <w:proofErr w:type="spellStart"/>
            <w:r w:rsidRPr="00373431">
              <w:rPr>
                <w:rFonts w:asciiTheme="minorHAnsi" w:hAnsiTheme="minorHAnsi" w:cstheme="minorHAnsi"/>
                <w:color w:val="000000"/>
                <w:sz w:val="20"/>
                <w:szCs w:val="20"/>
              </w:rPr>
              <w:t>Intercept</w:t>
            </w:r>
            <w:proofErr w:type="spellEnd"/>
          </w:p>
        </w:tc>
        <w:tc>
          <w:tcPr>
            <w:tcW w:w="1249"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0,232127896</w:t>
            </w:r>
          </w:p>
        </w:tc>
        <w:tc>
          <w:tcPr>
            <w:tcW w:w="14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0,307947942</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0,753789406</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0,529634199</w:t>
            </w:r>
          </w:p>
        </w:tc>
        <w:tc>
          <w:tcPr>
            <w:tcW w:w="13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-1,092865158</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1,557120951</w:t>
            </w:r>
          </w:p>
        </w:tc>
        <w:tc>
          <w:tcPr>
            <w:tcW w:w="13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-1,092865158</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1,557120951</w:t>
            </w:r>
          </w:p>
        </w:tc>
      </w:tr>
      <w:tr w:rsidR="00373431" w:rsidRPr="00373431" w:rsidTr="00373431">
        <w:trPr>
          <w:trHeight w:val="288"/>
        </w:trPr>
        <w:tc>
          <w:tcPr>
            <w:tcW w:w="3291"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color w:val="000000"/>
                <w:sz w:val="20"/>
                <w:szCs w:val="20"/>
              </w:rPr>
            </w:pPr>
            <w:r w:rsidRPr="00373431">
              <w:rPr>
                <w:rFonts w:asciiTheme="minorHAnsi" w:hAnsiTheme="minorHAnsi" w:cstheme="minorHAnsi"/>
                <w:color w:val="000000"/>
                <w:sz w:val="20"/>
                <w:szCs w:val="20"/>
              </w:rPr>
              <w:t>Πωλήσεις/Σύνολο Ενεργητικού</w:t>
            </w:r>
          </w:p>
        </w:tc>
        <w:tc>
          <w:tcPr>
            <w:tcW w:w="1249"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0,071045881</w:t>
            </w:r>
          </w:p>
        </w:tc>
        <w:tc>
          <w:tcPr>
            <w:tcW w:w="14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0,676527701</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0,105015479</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0,925946732</w:t>
            </w:r>
          </w:p>
        </w:tc>
        <w:tc>
          <w:tcPr>
            <w:tcW w:w="13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-2,839817877</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2,981909638</w:t>
            </w:r>
          </w:p>
        </w:tc>
        <w:tc>
          <w:tcPr>
            <w:tcW w:w="13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-2,839817877</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2,981909638</w:t>
            </w:r>
          </w:p>
        </w:tc>
      </w:tr>
      <w:tr w:rsidR="00373431" w:rsidRPr="00373431" w:rsidTr="00373431">
        <w:trPr>
          <w:trHeight w:val="288"/>
        </w:trPr>
        <w:tc>
          <w:tcPr>
            <w:tcW w:w="3291"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color w:val="000000"/>
                <w:sz w:val="20"/>
                <w:szCs w:val="20"/>
              </w:rPr>
            </w:pPr>
            <w:r w:rsidRPr="00373431">
              <w:rPr>
                <w:rFonts w:asciiTheme="minorHAnsi" w:hAnsiTheme="minorHAnsi" w:cstheme="minorHAnsi"/>
                <w:color w:val="000000"/>
                <w:sz w:val="20"/>
                <w:szCs w:val="20"/>
              </w:rPr>
              <w:t>Πωλήσεις/ Καθαρή Θέση</w:t>
            </w:r>
          </w:p>
        </w:tc>
        <w:tc>
          <w:tcPr>
            <w:tcW w:w="1249"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0,07795114</w:t>
            </w:r>
          </w:p>
        </w:tc>
        <w:tc>
          <w:tcPr>
            <w:tcW w:w="14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0,193459214</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0,402933198</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0,725988029</w:t>
            </w:r>
          </w:p>
        </w:tc>
        <w:tc>
          <w:tcPr>
            <w:tcW w:w="13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-0,754436676</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0,910338955</w:t>
            </w:r>
          </w:p>
        </w:tc>
        <w:tc>
          <w:tcPr>
            <w:tcW w:w="13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-0,754436676</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0,910338955</w:t>
            </w:r>
          </w:p>
        </w:tc>
      </w:tr>
      <w:tr w:rsidR="00373431" w:rsidRPr="00373431" w:rsidTr="00373431">
        <w:trPr>
          <w:trHeight w:val="288"/>
        </w:trPr>
        <w:tc>
          <w:tcPr>
            <w:tcW w:w="3291"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color w:val="000000"/>
                <w:sz w:val="20"/>
                <w:szCs w:val="20"/>
              </w:rPr>
            </w:pPr>
            <w:r w:rsidRPr="00373431">
              <w:rPr>
                <w:rFonts w:asciiTheme="minorHAnsi" w:hAnsiTheme="minorHAnsi" w:cstheme="minorHAnsi"/>
                <w:color w:val="000000"/>
                <w:sz w:val="20"/>
                <w:szCs w:val="20"/>
              </w:rPr>
              <w:t xml:space="preserve">ROA </w:t>
            </w:r>
          </w:p>
        </w:tc>
        <w:tc>
          <w:tcPr>
            <w:tcW w:w="1249"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0,675862819</w:t>
            </w:r>
          </w:p>
        </w:tc>
        <w:tc>
          <w:tcPr>
            <w:tcW w:w="14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1,126007659</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0,600229327</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0,609306771</w:t>
            </w:r>
          </w:p>
        </w:tc>
        <w:tc>
          <w:tcPr>
            <w:tcW w:w="13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-4,168957109</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5,520682747</w:t>
            </w:r>
          </w:p>
        </w:tc>
        <w:tc>
          <w:tcPr>
            <w:tcW w:w="13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-4,168957109</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5,520682747</w:t>
            </w:r>
          </w:p>
        </w:tc>
      </w:tr>
      <w:tr w:rsidR="00373431" w:rsidRPr="00373431" w:rsidTr="00373431">
        <w:trPr>
          <w:trHeight w:val="288"/>
        </w:trPr>
        <w:tc>
          <w:tcPr>
            <w:tcW w:w="3291" w:type="dxa"/>
            <w:tcBorders>
              <w:top w:val="nil"/>
              <w:left w:val="nil"/>
              <w:bottom w:val="nil"/>
              <w:right w:val="nil"/>
            </w:tcBorders>
            <w:shd w:val="clear" w:color="auto" w:fill="auto"/>
            <w:noWrap/>
            <w:vAlign w:val="bottom"/>
            <w:hideMark/>
          </w:tcPr>
          <w:p w:rsidR="00373431" w:rsidRPr="00373431" w:rsidRDefault="00373431">
            <w:pPr>
              <w:rPr>
                <w:rFonts w:asciiTheme="minorHAnsi" w:hAnsiTheme="minorHAnsi" w:cstheme="minorHAnsi"/>
                <w:color w:val="000000"/>
                <w:sz w:val="20"/>
                <w:szCs w:val="20"/>
              </w:rPr>
            </w:pPr>
            <w:r w:rsidRPr="00373431">
              <w:rPr>
                <w:rFonts w:asciiTheme="minorHAnsi" w:hAnsiTheme="minorHAnsi" w:cstheme="minorHAnsi"/>
                <w:color w:val="000000"/>
                <w:sz w:val="20"/>
                <w:szCs w:val="20"/>
              </w:rPr>
              <w:t>Κέρδη Μετά Φόρων/Καθαρή Θέση</w:t>
            </w:r>
          </w:p>
        </w:tc>
        <w:tc>
          <w:tcPr>
            <w:tcW w:w="1249"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0,166519108</w:t>
            </w:r>
          </w:p>
        </w:tc>
        <w:tc>
          <w:tcPr>
            <w:tcW w:w="14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0,441777467</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0,376929835</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0,742460963</w:t>
            </w:r>
          </w:p>
        </w:tc>
        <w:tc>
          <w:tcPr>
            <w:tcW w:w="13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-1,734295915</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2,067334131</w:t>
            </w:r>
          </w:p>
        </w:tc>
        <w:tc>
          <w:tcPr>
            <w:tcW w:w="136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-1,734295915</w:t>
            </w:r>
          </w:p>
        </w:tc>
        <w:tc>
          <w:tcPr>
            <w:tcW w:w="1300" w:type="dxa"/>
            <w:tcBorders>
              <w:top w:val="nil"/>
              <w:left w:val="nil"/>
              <w:bottom w:val="nil"/>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2,067334131</w:t>
            </w:r>
          </w:p>
        </w:tc>
      </w:tr>
      <w:tr w:rsidR="00373431" w:rsidRPr="00373431" w:rsidTr="00373431">
        <w:trPr>
          <w:trHeight w:val="300"/>
        </w:trPr>
        <w:tc>
          <w:tcPr>
            <w:tcW w:w="3291" w:type="dxa"/>
            <w:tcBorders>
              <w:top w:val="nil"/>
              <w:left w:val="nil"/>
              <w:bottom w:val="single" w:sz="8" w:space="0" w:color="auto"/>
              <w:right w:val="nil"/>
            </w:tcBorders>
            <w:shd w:val="clear" w:color="auto" w:fill="auto"/>
            <w:noWrap/>
            <w:vAlign w:val="bottom"/>
            <w:hideMark/>
          </w:tcPr>
          <w:p w:rsidR="00373431" w:rsidRPr="00373431" w:rsidRDefault="00373431">
            <w:pPr>
              <w:rPr>
                <w:rFonts w:asciiTheme="minorHAnsi" w:hAnsiTheme="minorHAnsi" w:cstheme="minorHAnsi"/>
                <w:color w:val="000000"/>
                <w:sz w:val="20"/>
                <w:szCs w:val="20"/>
              </w:rPr>
            </w:pPr>
            <w:proofErr w:type="spellStart"/>
            <w:r w:rsidRPr="00373431">
              <w:rPr>
                <w:rFonts w:asciiTheme="minorHAnsi" w:hAnsiTheme="minorHAnsi" w:cstheme="minorHAnsi"/>
                <w:color w:val="000000"/>
                <w:sz w:val="20"/>
                <w:szCs w:val="20"/>
              </w:rPr>
              <w:t>Ψευδομεταβλητή</w:t>
            </w:r>
            <w:proofErr w:type="spellEnd"/>
            <w:r w:rsidRPr="00373431">
              <w:rPr>
                <w:rFonts w:asciiTheme="minorHAnsi" w:hAnsiTheme="minorHAnsi" w:cstheme="minorHAnsi"/>
                <w:color w:val="000000"/>
                <w:sz w:val="20"/>
                <w:szCs w:val="20"/>
              </w:rPr>
              <w:t xml:space="preserve"> έτους</w:t>
            </w:r>
          </w:p>
        </w:tc>
        <w:tc>
          <w:tcPr>
            <w:tcW w:w="1249" w:type="dxa"/>
            <w:tcBorders>
              <w:top w:val="nil"/>
              <w:left w:val="nil"/>
              <w:bottom w:val="single" w:sz="8" w:space="0" w:color="auto"/>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0,031480266</w:t>
            </w:r>
          </w:p>
        </w:tc>
        <w:tc>
          <w:tcPr>
            <w:tcW w:w="1460" w:type="dxa"/>
            <w:tcBorders>
              <w:top w:val="nil"/>
              <w:left w:val="nil"/>
              <w:bottom w:val="single" w:sz="8" w:space="0" w:color="auto"/>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0,25642375</w:t>
            </w:r>
          </w:p>
        </w:tc>
        <w:tc>
          <w:tcPr>
            <w:tcW w:w="1300" w:type="dxa"/>
            <w:tcBorders>
              <w:top w:val="nil"/>
              <w:left w:val="nil"/>
              <w:bottom w:val="single" w:sz="8" w:space="0" w:color="auto"/>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0,122766576</w:t>
            </w:r>
          </w:p>
        </w:tc>
        <w:tc>
          <w:tcPr>
            <w:tcW w:w="1300" w:type="dxa"/>
            <w:tcBorders>
              <w:top w:val="nil"/>
              <w:left w:val="nil"/>
              <w:bottom w:val="single" w:sz="8" w:space="0" w:color="auto"/>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0,913516173</w:t>
            </w:r>
          </w:p>
        </w:tc>
        <w:tc>
          <w:tcPr>
            <w:tcW w:w="1360" w:type="dxa"/>
            <w:tcBorders>
              <w:top w:val="nil"/>
              <w:left w:val="nil"/>
              <w:bottom w:val="single" w:sz="8" w:space="0" w:color="auto"/>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-1,071822084</w:t>
            </w:r>
          </w:p>
        </w:tc>
        <w:tc>
          <w:tcPr>
            <w:tcW w:w="1300" w:type="dxa"/>
            <w:tcBorders>
              <w:top w:val="nil"/>
              <w:left w:val="nil"/>
              <w:bottom w:val="single" w:sz="8" w:space="0" w:color="auto"/>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1,134782616</w:t>
            </w:r>
          </w:p>
        </w:tc>
        <w:tc>
          <w:tcPr>
            <w:tcW w:w="1360" w:type="dxa"/>
            <w:tcBorders>
              <w:top w:val="nil"/>
              <w:left w:val="nil"/>
              <w:bottom w:val="single" w:sz="8" w:space="0" w:color="auto"/>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-1,071822084</w:t>
            </w:r>
          </w:p>
        </w:tc>
        <w:tc>
          <w:tcPr>
            <w:tcW w:w="1300" w:type="dxa"/>
            <w:tcBorders>
              <w:top w:val="nil"/>
              <w:left w:val="nil"/>
              <w:bottom w:val="single" w:sz="8" w:space="0" w:color="auto"/>
              <w:right w:val="nil"/>
            </w:tcBorders>
            <w:shd w:val="clear" w:color="auto" w:fill="auto"/>
            <w:noWrap/>
            <w:vAlign w:val="bottom"/>
            <w:hideMark/>
          </w:tcPr>
          <w:p w:rsidR="00373431" w:rsidRPr="00373431" w:rsidRDefault="00373431">
            <w:pPr>
              <w:jc w:val="right"/>
              <w:rPr>
                <w:rFonts w:asciiTheme="minorHAnsi" w:hAnsiTheme="minorHAnsi" w:cstheme="minorHAnsi"/>
                <w:color w:val="000000"/>
                <w:sz w:val="20"/>
                <w:szCs w:val="20"/>
              </w:rPr>
            </w:pPr>
            <w:r w:rsidRPr="00373431">
              <w:rPr>
                <w:rFonts w:asciiTheme="minorHAnsi" w:hAnsiTheme="minorHAnsi" w:cstheme="minorHAnsi"/>
                <w:color w:val="000000"/>
                <w:sz w:val="20"/>
                <w:szCs w:val="20"/>
              </w:rPr>
              <w:t>1,134782616</w:t>
            </w:r>
          </w:p>
        </w:tc>
      </w:tr>
    </w:tbl>
    <w:p w:rsidR="00D30B3B" w:rsidRDefault="00D30B3B" w:rsidP="00BA5669"/>
    <w:p w:rsidR="00D30B3B" w:rsidRDefault="00D30B3B" w:rsidP="00BA5669"/>
    <w:p w:rsidR="00D30B3B" w:rsidRDefault="00D30B3B" w:rsidP="00BA5669"/>
    <w:p w:rsidR="00D30B3B" w:rsidRDefault="00D30B3B" w:rsidP="00BA5669"/>
    <w:p w:rsidR="00270D75" w:rsidRDefault="00270D75" w:rsidP="00270D75">
      <w:pPr>
        <w:rPr>
          <w:rFonts w:ascii="Arial" w:hAnsi="Arial" w:cs="Arial"/>
          <w:sz w:val="22"/>
          <w:szCs w:val="22"/>
          <w:u w:val="single"/>
        </w:rPr>
      </w:pPr>
      <w:r w:rsidRPr="000433F8">
        <w:rPr>
          <w:rFonts w:ascii="Arial" w:hAnsi="Arial" w:cs="Arial"/>
          <w:sz w:val="22"/>
          <w:szCs w:val="22"/>
          <w:u w:val="single"/>
        </w:rPr>
        <w:lastRenderedPageBreak/>
        <w:t>ΕφαρμογήΕ</w:t>
      </w:r>
      <w:r w:rsidR="000409CA">
        <w:rPr>
          <w:rFonts w:ascii="Arial" w:hAnsi="Arial" w:cs="Arial"/>
          <w:sz w:val="22"/>
          <w:szCs w:val="22"/>
          <w:u w:val="single"/>
        </w:rPr>
        <w:t>31</w:t>
      </w:r>
    </w:p>
    <w:p w:rsidR="00D30B3B" w:rsidRDefault="00D30B3B" w:rsidP="00BA5669"/>
    <w:p w:rsidR="00D30B3B" w:rsidRDefault="00D30B3B" w:rsidP="00BA5669"/>
    <w:tbl>
      <w:tblPr>
        <w:tblW w:w="13700" w:type="dxa"/>
        <w:tblLook w:val="04A0"/>
      </w:tblPr>
      <w:tblGrid>
        <w:gridCol w:w="2936"/>
        <w:gridCol w:w="1324"/>
        <w:gridCol w:w="1460"/>
        <w:gridCol w:w="1360"/>
        <w:gridCol w:w="1300"/>
        <w:gridCol w:w="1360"/>
        <w:gridCol w:w="1300"/>
        <w:gridCol w:w="1360"/>
        <w:gridCol w:w="1300"/>
      </w:tblGrid>
      <w:tr w:rsidR="00F23A84" w:rsidRPr="00F23A84" w:rsidTr="00F23A84">
        <w:trPr>
          <w:trHeight w:val="288"/>
        </w:trPr>
        <w:tc>
          <w:tcPr>
            <w:tcW w:w="4260" w:type="dxa"/>
            <w:gridSpan w:val="2"/>
            <w:tcBorders>
              <w:top w:val="single" w:sz="8" w:space="0" w:color="auto"/>
              <w:left w:val="nil"/>
              <w:bottom w:val="single" w:sz="4" w:space="0" w:color="auto"/>
              <w:right w:val="nil"/>
            </w:tcBorders>
            <w:shd w:val="clear" w:color="auto" w:fill="auto"/>
            <w:noWrap/>
            <w:vAlign w:val="bottom"/>
            <w:hideMark/>
          </w:tcPr>
          <w:p w:rsidR="00F23A84" w:rsidRPr="00F23A84" w:rsidRDefault="00F23A84">
            <w:pPr>
              <w:jc w:val="center"/>
              <w:rPr>
                <w:rFonts w:asciiTheme="minorHAnsi" w:hAnsiTheme="minorHAnsi" w:cstheme="minorHAnsi"/>
                <w:i/>
                <w:iCs/>
                <w:color w:val="000000"/>
                <w:sz w:val="20"/>
                <w:szCs w:val="20"/>
              </w:rPr>
            </w:pPr>
            <w:proofErr w:type="spellStart"/>
            <w:r w:rsidRPr="00F23A84">
              <w:rPr>
                <w:rFonts w:asciiTheme="minorHAnsi" w:hAnsiTheme="minorHAnsi" w:cstheme="minorHAnsi"/>
                <w:i/>
                <w:iCs/>
                <w:color w:val="000000"/>
                <w:sz w:val="20"/>
                <w:szCs w:val="20"/>
              </w:rPr>
              <w:t>Regression</w:t>
            </w:r>
            <w:proofErr w:type="spellEnd"/>
            <w:r w:rsidRPr="00F23A84">
              <w:rPr>
                <w:rFonts w:asciiTheme="minorHAnsi" w:hAnsiTheme="minorHAnsi" w:cstheme="minorHAnsi"/>
                <w:i/>
                <w:iCs/>
                <w:color w:val="000000"/>
                <w:sz w:val="20"/>
                <w:szCs w:val="20"/>
              </w:rPr>
              <w:t xml:space="preserve"> </w:t>
            </w:r>
            <w:proofErr w:type="spellStart"/>
            <w:r w:rsidRPr="00F23A84">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F23A84" w:rsidRPr="00F23A84" w:rsidRDefault="00F23A84">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r>
      <w:tr w:rsidR="00F23A84" w:rsidRPr="00F23A84" w:rsidTr="00F23A84">
        <w:trPr>
          <w:trHeight w:val="288"/>
        </w:trPr>
        <w:tc>
          <w:tcPr>
            <w:tcW w:w="2936"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color w:val="000000"/>
                <w:sz w:val="20"/>
                <w:szCs w:val="20"/>
              </w:rPr>
            </w:pPr>
            <w:proofErr w:type="spellStart"/>
            <w:r w:rsidRPr="00F23A84">
              <w:rPr>
                <w:rFonts w:asciiTheme="minorHAnsi" w:hAnsiTheme="minorHAnsi" w:cstheme="minorHAnsi"/>
                <w:color w:val="000000"/>
                <w:sz w:val="20"/>
                <w:szCs w:val="20"/>
              </w:rPr>
              <w:t>Multiple</w:t>
            </w:r>
            <w:proofErr w:type="spellEnd"/>
            <w:r w:rsidRPr="00F23A84">
              <w:rPr>
                <w:rFonts w:asciiTheme="minorHAnsi" w:hAnsiTheme="minorHAnsi" w:cstheme="minorHAnsi"/>
                <w:color w:val="000000"/>
                <w:sz w:val="20"/>
                <w:szCs w:val="20"/>
              </w:rPr>
              <w:t xml:space="preserve"> R</w:t>
            </w:r>
          </w:p>
        </w:tc>
        <w:tc>
          <w:tcPr>
            <w:tcW w:w="1324"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0,001289936</w:t>
            </w:r>
          </w:p>
        </w:tc>
        <w:tc>
          <w:tcPr>
            <w:tcW w:w="1460"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r>
      <w:tr w:rsidR="00F23A84" w:rsidRPr="00F23A84" w:rsidTr="00F23A84">
        <w:trPr>
          <w:trHeight w:val="288"/>
        </w:trPr>
        <w:tc>
          <w:tcPr>
            <w:tcW w:w="2936"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color w:val="000000"/>
                <w:sz w:val="20"/>
                <w:szCs w:val="20"/>
              </w:rPr>
            </w:pPr>
            <w:r w:rsidRPr="00F23A84">
              <w:rPr>
                <w:rFonts w:asciiTheme="minorHAnsi" w:hAnsiTheme="minorHAnsi" w:cstheme="minorHAnsi"/>
                <w:color w:val="000000"/>
                <w:sz w:val="20"/>
                <w:szCs w:val="20"/>
              </w:rPr>
              <w:t xml:space="preserve">R </w:t>
            </w:r>
            <w:proofErr w:type="spellStart"/>
            <w:r w:rsidRPr="00F23A84">
              <w:rPr>
                <w:rFonts w:asciiTheme="minorHAnsi" w:hAnsiTheme="minorHAnsi" w:cstheme="minorHAnsi"/>
                <w:color w:val="000000"/>
                <w:sz w:val="20"/>
                <w:szCs w:val="20"/>
              </w:rPr>
              <w:t>Square</w:t>
            </w:r>
            <w:proofErr w:type="spellEnd"/>
          </w:p>
        </w:tc>
        <w:tc>
          <w:tcPr>
            <w:tcW w:w="1324"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1,66394E-06</w:t>
            </w:r>
          </w:p>
        </w:tc>
        <w:tc>
          <w:tcPr>
            <w:tcW w:w="1460"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r>
      <w:tr w:rsidR="00F23A84" w:rsidRPr="00F23A84" w:rsidTr="00F23A84">
        <w:trPr>
          <w:trHeight w:val="288"/>
        </w:trPr>
        <w:tc>
          <w:tcPr>
            <w:tcW w:w="2936"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color w:val="000000"/>
                <w:sz w:val="20"/>
                <w:szCs w:val="20"/>
              </w:rPr>
            </w:pPr>
            <w:proofErr w:type="spellStart"/>
            <w:r w:rsidRPr="00F23A84">
              <w:rPr>
                <w:rFonts w:asciiTheme="minorHAnsi" w:hAnsiTheme="minorHAnsi" w:cstheme="minorHAnsi"/>
                <w:color w:val="000000"/>
                <w:sz w:val="20"/>
                <w:szCs w:val="20"/>
              </w:rPr>
              <w:t>Adjusted</w:t>
            </w:r>
            <w:proofErr w:type="spellEnd"/>
            <w:r w:rsidRPr="00F23A84">
              <w:rPr>
                <w:rFonts w:asciiTheme="minorHAnsi" w:hAnsiTheme="minorHAnsi" w:cstheme="minorHAnsi"/>
                <w:color w:val="000000"/>
                <w:sz w:val="20"/>
                <w:szCs w:val="20"/>
              </w:rPr>
              <w:t xml:space="preserve"> R </w:t>
            </w:r>
            <w:proofErr w:type="spellStart"/>
            <w:r w:rsidRPr="00F23A84">
              <w:rPr>
                <w:rFonts w:asciiTheme="minorHAnsi" w:hAnsiTheme="minorHAnsi" w:cstheme="minorHAnsi"/>
                <w:color w:val="000000"/>
                <w:sz w:val="20"/>
                <w:szCs w:val="20"/>
              </w:rPr>
              <w:t>Square</w:t>
            </w:r>
            <w:proofErr w:type="spellEnd"/>
          </w:p>
        </w:tc>
        <w:tc>
          <w:tcPr>
            <w:tcW w:w="1324"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-0,166664725</w:t>
            </w:r>
          </w:p>
        </w:tc>
        <w:tc>
          <w:tcPr>
            <w:tcW w:w="1460"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r>
      <w:tr w:rsidR="00F23A84" w:rsidRPr="00F23A84" w:rsidTr="00F23A84">
        <w:trPr>
          <w:trHeight w:val="288"/>
        </w:trPr>
        <w:tc>
          <w:tcPr>
            <w:tcW w:w="2936"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color w:val="000000"/>
                <w:sz w:val="20"/>
                <w:szCs w:val="20"/>
              </w:rPr>
            </w:pPr>
            <w:r w:rsidRPr="00F23A84">
              <w:rPr>
                <w:rFonts w:asciiTheme="minorHAnsi" w:hAnsiTheme="minorHAnsi" w:cstheme="minorHAnsi"/>
                <w:color w:val="000000"/>
                <w:sz w:val="20"/>
                <w:szCs w:val="20"/>
              </w:rPr>
              <w:t xml:space="preserve">Standard </w:t>
            </w:r>
            <w:proofErr w:type="spellStart"/>
            <w:r w:rsidRPr="00F23A84">
              <w:rPr>
                <w:rFonts w:asciiTheme="minorHAnsi" w:hAnsiTheme="minorHAnsi" w:cstheme="minorHAnsi"/>
                <w:color w:val="000000"/>
                <w:sz w:val="20"/>
                <w:szCs w:val="20"/>
              </w:rPr>
              <w:t>Error</w:t>
            </w:r>
            <w:proofErr w:type="spellEnd"/>
          </w:p>
        </w:tc>
        <w:tc>
          <w:tcPr>
            <w:tcW w:w="1324"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0,637231966</w:t>
            </w:r>
          </w:p>
        </w:tc>
        <w:tc>
          <w:tcPr>
            <w:tcW w:w="1460"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r>
      <w:tr w:rsidR="00F23A84" w:rsidRPr="00F23A84" w:rsidTr="00F23A84">
        <w:trPr>
          <w:trHeight w:val="300"/>
        </w:trPr>
        <w:tc>
          <w:tcPr>
            <w:tcW w:w="2936" w:type="dxa"/>
            <w:tcBorders>
              <w:top w:val="nil"/>
              <w:left w:val="nil"/>
              <w:bottom w:val="single" w:sz="8" w:space="0" w:color="auto"/>
              <w:right w:val="nil"/>
            </w:tcBorders>
            <w:shd w:val="clear" w:color="auto" w:fill="auto"/>
            <w:noWrap/>
            <w:vAlign w:val="bottom"/>
            <w:hideMark/>
          </w:tcPr>
          <w:p w:rsidR="00F23A84" w:rsidRPr="00F23A84" w:rsidRDefault="00F23A84">
            <w:pPr>
              <w:rPr>
                <w:rFonts w:asciiTheme="minorHAnsi" w:hAnsiTheme="minorHAnsi" w:cstheme="minorHAnsi"/>
                <w:color w:val="000000"/>
                <w:sz w:val="20"/>
                <w:szCs w:val="20"/>
              </w:rPr>
            </w:pPr>
            <w:proofErr w:type="spellStart"/>
            <w:r w:rsidRPr="00F23A84">
              <w:rPr>
                <w:rFonts w:asciiTheme="minorHAnsi" w:hAnsiTheme="minorHAnsi" w:cstheme="minorHAnsi"/>
                <w:color w:val="000000"/>
                <w:sz w:val="20"/>
                <w:szCs w:val="20"/>
              </w:rPr>
              <w:t>Observations</w:t>
            </w:r>
            <w:proofErr w:type="spellEnd"/>
          </w:p>
        </w:tc>
        <w:tc>
          <w:tcPr>
            <w:tcW w:w="1324" w:type="dxa"/>
            <w:tcBorders>
              <w:top w:val="nil"/>
              <w:left w:val="nil"/>
              <w:bottom w:val="single" w:sz="8" w:space="0" w:color="auto"/>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8</w:t>
            </w:r>
          </w:p>
        </w:tc>
        <w:tc>
          <w:tcPr>
            <w:tcW w:w="1460"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r>
      <w:tr w:rsidR="00F23A84" w:rsidRPr="00F23A84" w:rsidTr="00F23A84">
        <w:trPr>
          <w:trHeight w:val="288"/>
        </w:trPr>
        <w:tc>
          <w:tcPr>
            <w:tcW w:w="2936"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24"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r>
      <w:tr w:rsidR="00F23A84" w:rsidRPr="00F23A84" w:rsidTr="00F23A84">
        <w:trPr>
          <w:trHeight w:val="300"/>
        </w:trPr>
        <w:tc>
          <w:tcPr>
            <w:tcW w:w="2936"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color w:val="000000"/>
                <w:sz w:val="20"/>
                <w:szCs w:val="20"/>
              </w:rPr>
            </w:pPr>
            <w:r w:rsidRPr="00F23A84">
              <w:rPr>
                <w:rFonts w:asciiTheme="minorHAnsi" w:hAnsiTheme="minorHAnsi" w:cstheme="minorHAnsi"/>
                <w:color w:val="000000"/>
                <w:sz w:val="20"/>
                <w:szCs w:val="20"/>
              </w:rPr>
              <w:t>ANOVA</w:t>
            </w:r>
          </w:p>
        </w:tc>
        <w:tc>
          <w:tcPr>
            <w:tcW w:w="1324"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r>
      <w:tr w:rsidR="00F23A84" w:rsidRPr="00F23A84" w:rsidTr="00F23A84">
        <w:trPr>
          <w:trHeight w:val="288"/>
        </w:trPr>
        <w:tc>
          <w:tcPr>
            <w:tcW w:w="2936" w:type="dxa"/>
            <w:tcBorders>
              <w:top w:val="single" w:sz="8" w:space="0" w:color="auto"/>
              <w:left w:val="nil"/>
              <w:bottom w:val="single" w:sz="4" w:space="0" w:color="auto"/>
              <w:right w:val="nil"/>
            </w:tcBorders>
            <w:shd w:val="clear" w:color="auto" w:fill="auto"/>
            <w:noWrap/>
            <w:vAlign w:val="bottom"/>
            <w:hideMark/>
          </w:tcPr>
          <w:p w:rsidR="00F23A84" w:rsidRPr="00F23A84" w:rsidRDefault="00F23A84">
            <w:pPr>
              <w:jc w:val="center"/>
              <w:rPr>
                <w:rFonts w:asciiTheme="minorHAnsi" w:hAnsiTheme="minorHAnsi" w:cstheme="minorHAnsi"/>
                <w:i/>
                <w:iCs/>
                <w:color w:val="000000"/>
                <w:sz w:val="20"/>
                <w:szCs w:val="20"/>
              </w:rPr>
            </w:pPr>
            <w:r w:rsidRPr="00F23A84">
              <w:rPr>
                <w:rFonts w:asciiTheme="minorHAnsi" w:hAnsiTheme="minorHAnsi" w:cstheme="minorHAnsi"/>
                <w:i/>
                <w:iCs/>
                <w:color w:val="000000"/>
                <w:sz w:val="20"/>
                <w:szCs w:val="20"/>
              </w:rPr>
              <w:t> </w:t>
            </w:r>
          </w:p>
        </w:tc>
        <w:tc>
          <w:tcPr>
            <w:tcW w:w="1324" w:type="dxa"/>
            <w:tcBorders>
              <w:top w:val="single" w:sz="8" w:space="0" w:color="auto"/>
              <w:left w:val="nil"/>
              <w:bottom w:val="single" w:sz="4" w:space="0" w:color="auto"/>
              <w:right w:val="nil"/>
            </w:tcBorders>
            <w:shd w:val="clear" w:color="auto" w:fill="auto"/>
            <w:noWrap/>
            <w:vAlign w:val="bottom"/>
            <w:hideMark/>
          </w:tcPr>
          <w:p w:rsidR="00F23A84" w:rsidRPr="00F23A84" w:rsidRDefault="00F23A84">
            <w:pPr>
              <w:jc w:val="center"/>
              <w:rPr>
                <w:rFonts w:asciiTheme="minorHAnsi" w:hAnsiTheme="minorHAnsi" w:cstheme="minorHAnsi"/>
                <w:i/>
                <w:iCs/>
                <w:color w:val="000000"/>
                <w:sz w:val="20"/>
                <w:szCs w:val="20"/>
              </w:rPr>
            </w:pPr>
            <w:proofErr w:type="spellStart"/>
            <w:r w:rsidRPr="00F23A84">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F23A84" w:rsidRPr="00F23A84" w:rsidRDefault="00F23A84">
            <w:pPr>
              <w:jc w:val="center"/>
              <w:rPr>
                <w:rFonts w:asciiTheme="minorHAnsi" w:hAnsiTheme="minorHAnsi" w:cstheme="minorHAnsi"/>
                <w:i/>
                <w:iCs/>
                <w:color w:val="000000"/>
                <w:sz w:val="20"/>
                <w:szCs w:val="20"/>
              </w:rPr>
            </w:pPr>
            <w:r w:rsidRPr="00F23A84">
              <w:rPr>
                <w:rFonts w:asciiTheme="minorHAnsi" w:hAnsiTheme="minorHAnsi" w:cstheme="minorHAnsi"/>
                <w:i/>
                <w:iCs/>
                <w:color w:val="000000"/>
                <w:sz w:val="20"/>
                <w:szCs w:val="20"/>
              </w:rPr>
              <w:t>SS</w:t>
            </w:r>
          </w:p>
        </w:tc>
        <w:tc>
          <w:tcPr>
            <w:tcW w:w="1360" w:type="dxa"/>
            <w:tcBorders>
              <w:top w:val="single" w:sz="8" w:space="0" w:color="auto"/>
              <w:left w:val="nil"/>
              <w:bottom w:val="single" w:sz="4" w:space="0" w:color="auto"/>
              <w:right w:val="nil"/>
            </w:tcBorders>
            <w:shd w:val="clear" w:color="auto" w:fill="auto"/>
            <w:noWrap/>
            <w:vAlign w:val="bottom"/>
            <w:hideMark/>
          </w:tcPr>
          <w:p w:rsidR="00F23A84" w:rsidRPr="00F23A84" w:rsidRDefault="00F23A84">
            <w:pPr>
              <w:jc w:val="center"/>
              <w:rPr>
                <w:rFonts w:asciiTheme="minorHAnsi" w:hAnsiTheme="minorHAnsi" w:cstheme="minorHAnsi"/>
                <w:i/>
                <w:iCs/>
                <w:color w:val="000000"/>
                <w:sz w:val="20"/>
                <w:szCs w:val="20"/>
              </w:rPr>
            </w:pPr>
            <w:r w:rsidRPr="00F23A84">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F23A84" w:rsidRPr="00F23A84" w:rsidRDefault="00F23A84">
            <w:pPr>
              <w:jc w:val="center"/>
              <w:rPr>
                <w:rFonts w:asciiTheme="minorHAnsi" w:hAnsiTheme="minorHAnsi" w:cstheme="minorHAnsi"/>
                <w:i/>
                <w:iCs/>
                <w:color w:val="000000"/>
                <w:sz w:val="20"/>
                <w:szCs w:val="20"/>
              </w:rPr>
            </w:pPr>
            <w:r w:rsidRPr="00F23A84">
              <w:rPr>
                <w:rFonts w:asciiTheme="minorHAnsi" w:hAnsiTheme="minorHAnsi" w:cstheme="minorHAns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F23A84" w:rsidRPr="00F23A84" w:rsidRDefault="00F23A84">
            <w:pPr>
              <w:jc w:val="center"/>
              <w:rPr>
                <w:rFonts w:asciiTheme="minorHAnsi" w:hAnsiTheme="minorHAnsi" w:cstheme="minorHAnsi"/>
                <w:i/>
                <w:iCs/>
                <w:color w:val="000000"/>
                <w:sz w:val="20"/>
                <w:szCs w:val="20"/>
              </w:rPr>
            </w:pPr>
            <w:proofErr w:type="spellStart"/>
            <w:r w:rsidRPr="00F23A84">
              <w:rPr>
                <w:rFonts w:asciiTheme="minorHAnsi" w:hAnsiTheme="minorHAnsi" w:cstheme="minorHAnsi"/>
                <w:i/>
                <w:iCs/>
                <w:color w:val="000000"/>
                <w:sz w:val="20"/>
                <w:szCs w:val="20"/>
              </w:rPr>
              <w:t>Significance</w:t>
            </w:r>
            <w:proofErr w:type="spellEnd"/>
            <w:r w:rsidRPr="00F23A84">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F23A84" w:rsidRPr="00F23A84" w:rsidRDefault="00F23A84">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r>
      <w:tr w:rsidR="00F23A84" w:rsidRPr="00F23A84" w:rsidTr="00F23A84">
        <w:trPr>
          <w:trHeight w:val="288"/>
        </w:trPr>
        <w:tc>
          <w:tcPr>
            <w:tcW w:w="2936"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color w:val="000000"/>
                <w:sz w:val="20"/>
                <w:szCs w:val="20"/>
              </w:rPr>
            </w:pPr>
            <w:proofErr w:type="spellStart"/>
            <w:r w:rsidRPr="00F23A84">
              <w:rPr>
                <w:rFonts w:asciiTheme="minorHAnsi" w:hAnsiTheme="minorHAnsi" w:cstheme="minorHAnsi"/>
                <w:color w:val="000000"/>
                <w:sz w:val="20"/>
                <w:szCs w:val="20"/>
              </w:rPr>
              <w:t>Regression</w:t>
            </w:r>
            <w:proofErr w:type="spellEnd"/>
          </w:p>
        </w:tc>
        <w:tc>
          <w:tcPr>
            <w:tcW w:w="1324"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1</w:t>
            </w:r>
          </w:p>
        </w:tc>
        <w:tc>
          <w:tcPr>
            <w:tcW w:w="1460"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4,054E-06</w:t>
            </w:r>
          </w:p>
        </w:tc>
        <w:tc>
          <w:tcPr>
            <w:tcW w:w="1360"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4,054E-06</w:t>
            </w:r>
          </w:p>
        </w:tc>
        <w:tc>
          <w:tcPr>
            <w:tcW w:w="1300"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9,98363E-06</w:t>
            </w:r>
          </w:p>
        </w:tc>
        <w:tc>
          <w:tcPr>
            <w:tcW w:w="1360"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0,997581372</w:t>
            </w:r>
          </w:p>
        </w:tc>
        <w:tc>
          <w:tcPr>
            <w:tcW w:w="1300"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r>
      <w:tr w:rsidR="00F23A84" w:rsidRPr="00F23A84" w:rsidTr="00F23A84">
        <w:trPr>
          <w:trHeight w:val="288"/>
        </w:trPr>
        <w:tc>
          <w:tcPr>
            <w:tcW w:w="2936"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color w:val="000000"/>
                <w:sz w:val="20"/>
                <w:szCs w:val="20"/>
              </w:rPr>
            </w:pPr>
            <w:proofErr w:type="spellStart"/>
            <w:r w:rsidRPr="00F23A84">
              <w:rPr>
                <w:rFonts w:asciiTheme="minorHAnsi" w:hAnsiTheme="minorHAnsi" w:cstheme="minorHAnsi"/>
                <w:color w:val="000000"/>
                <w:sz w:val="20"/>
                <w:szCs w:val="20"/>
              </w:rPr>
              <w:t>Residual</w:t>
            </w:r>
            <w:proofErr w:type="spellEnd"/>
          </w:p>
        </w:tc>
        <w:tc>
          <w:tcPr>
            <w:tcW w:w="1324"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6</w:t>
            </w:r>
          </w:p>
        </w:tc>
        <w:tc>
          <w:tcPr>
            <w:tcW w:w="1460"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2,436387468</w:t>
            </w:r>
          </w:p>
        </w:tc>
        <w:tc>
          <w:tcPr>
            <w:tcW w:w="1360"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0,406064578</w:t>
            </w:r>
          </w:p>
        </w:tc>
        <w:tc>
          <w:tcPr>
            <w:tcW w:w="1300"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r>
      <w:tr w:rsidR="00F23A84" w:rsidRPr="00F23A84" w:rsidTr="00F23A84">
        <w:trPr>
          <w:trHeight w:val="300"/>
        </w:trPr>
        <w:tc>
          <w:tcPr>
            <w:tcW w:w="2936" w:type="dxa"/>
            <w:tcBorders>
              <w:top w:val="nil"/>
              <w:left w:val="nil"/>
              <w:bottom w:val="single" w:sz="8" w:space="0" w:color="auto"/>
              <w:right w:val="nil"/>
            </w:tcBorders>
            <w:shd w:val="clear" w:color="auto" w:fill="auto"/>
            <w:noWrap/>
            <w:vAlign w:val="bottom"/>
            <w:hideMark/>
          </w:tcPr>
          <w:p w:rsidR="00F23A84" w:rsidRPr="00F23A84" w:rsidRDefault="00F23A84">
            <w:pPr>
              <w:rPr>
                <w:rFonts w:asciiTheme="minorHAnsi" w:hAnsiTheme="minorHAnsi" w:cstheme="minorHAnsi"/>
                <w:color w:val="000000"/>
                <w:sz w:val="20"/>
                <w:szCs w:val="20"/>
              </w:rPr>
            </w:pPr>
            <w:proofErr w:type="spellStart"/>
            <w:r w:rsidRPr="00F23A84">
              <w:rPr>
                <w:rFonts w:asciiTheme="minorHAnsi" w:hAnsiTheme="minorHAnsi" w:cstheme="minorHAnsi"/>
                <w:color w:val="000000"/>
                <w:sz w:val="20"/>
                <w:szCs w:val="20"/>
              </w:rPr>
              <w:t>Total</w:t>
            </w:r>
            <w:proofErr w:type="spellEnd"/>
          </w:p>
        </w:tc>
        <w:tc>
          <w:tcPr>
            <w:tcW w:w="1324" w:type="dxa"/>
            <w:tcBorders>
              <w:top w:val="nil"/>
              <w:left w:val="nil"/>
              <w:bottom w:val="single" w:sz="8" w:space="0" w:color="auto"/>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2,436391522</w:t>
            </w:r>
          </w:p>
        </w:tc>
        <w:tc>
          <w:tcPr>
            <w:tcW w:w="1360" w:type="dxa"/>
            <w:tcBorders>
              <w:top w:val="nil"/>
              <w:left w:val="nil"/>
              <w:bottom w:val="single" w:sz="8" w:space="0" w:color="auto"/>
              <w:right w:val="nil"/>
            </w:tcBorders>
            <w:shd w:val="clear" w:color="auto" w:fill="auto"/>
            <w:noWrap/>
            <w:vAlign w:val="bottom"/>
            <w:hideMark/>
          </w:tcPr>
          <w:p w:rsidR="00F23A84" w:rsidRPr="00F23A84" w:rsidRDefault="00F23A84">
            <w:pPr>
              <w:rPr>
                <w:rFonts w:asciiTheme="minorHAnsi" w:hAnsiTheme="minorHAnsi" w:cstheme="minorHAnsi"/>
                <w:color w:val="000000"/>
                <w:sz w:val="20"/>
                <w:szCs w:val="20"/>
              </w:rPr>
            </w:pPr>
            <w:r w:rsidRPr="00F23A84">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F23A84" w:rsidRPr="00F23A84" w:rsidRDefault="00F23A84">
            <w:pPr>
              <w:rPr>
                <w:rFonts w:asciiTheme="minorHAnsi" w:hAnsiTheme="minorHAnsi" w:cstheme="minorHAnsi"/>
                <w:color w:val="000000"/>
                <w:sz w:val="20"/>
                <w:szCs w:val="20"/>
              </w:rPr>
            </w:pPr>
            <w:r w:rsidRPr="00F23A84">
              <w:rPr>
                <w:rFonts w:asciiTheme="minorHAnsi" w:hAnsiTheme="minorHAnsi" w:cstheme="minorHAns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F23A84" w:rsidRPr="00F23A84" w:rsidRDefault="00F23A84">
            <w:pPr>
              <w:rPr>
                <w:rFonts w:asciiTheme="minorHAnsi" w:hAnsiTheme="minorHAnsi" w:cstheme="minorHAnsi"/>
                <w:color w:val="000000"/>
                <w:sz w:val="20"/>
                <w:szCs w:val="20"/>
              </w:rPr>
            </w:pPr>
            <w:r w:rsidRPr="00F23A84">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r>
      <w:tr w:rsidR="00F23A84" w:rsidRPr="00F23A84" w:rsidTr="00F23A84">
        <w:trPr>
          <w:trHeight w:val="300"/>
        </w:trPr>
        <w:tc>
          <w:tcPr>
            <w:tcW w:w="2936"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24"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sz w:val="20"/>
                <w:szCs w:val="20"/>
              </w:rPr>
            </w:pPr>
          </w:p>
        </w:tc>
      </w:tr>
      <w:tr w:rsidR="00F23A84" w:rsidRPr="00F23A84" w:rsidTr="00F23A84">
        <w:trPr>
          <w:trHeight w:val="288"/>
        </w:trPr>
        <w:tc>
          <w:tcPr>
            <w:tcW w:w="2936" w:type="dxa"/>
            <w:tcBorders>
              <w:top w:val="single" w:sz="8" w:space="0" w:color="auto"/>
              <w:left w:val="nil"/>
              <w:bottom w:val="single" w:sz="4" w:space="0" w:color="auto"/>
              <w:right w:val="nil"/>
            </w:tcBorders>
            <w:shd w:val="clear" w:color="auto" w:fill="auto"/>
            <w:noWrap/>
            <w:vAlign w:val="bottom"/>
            <w:hideMark/>
          </w:tcPr>
          <w:p w:rsidR="00F23A84" w:rsidRPr="00F23A84" w:rsidRDefault="00F23A84">
            <w:pPr>
              <w:jc w:val="center"/>
              <w:rPr>
                <w:rFonts w:asciiTheme="minorHAnsi" w:hAnsiTheme="minorHAnsi" w:cstheme="minorHAnsi"/>
                <w:i/>
                <w:iCs/>
                <w:color w:val="000000"/>
                <w:sz w:val="20"/>
                <w:szCs w:val="20"/>
              </w:rPr>
            </w:pPr>
            <w:r w:rsidRPr="00F23A84">
              <w:rPr>
                <w:rFonts w:asciiTheme="minorHAnsi" w:hAnsiTheme="minorHAnsi" w:cstheme="minorHAnsi"/>
                <w:i/>
                <w:iCs/>
                <w:color w:val="000000"/>
                <w:sz w:val="20"/>
                <w:szCs w:val="20"/>
              </w:rPr>
              <w:t> </w:t>
            </w:r>
          </w:p>
        </w:tc>
        <w:tc>
          <w:tcPr>
            <w:tcW w:w="1324" w:type="dxa"/>
            <w:tcBorders>
              <w:top w:val="single" w:sz="8" w:space="0" w:color="auto"/>
              <w:left w:val="nil"/>
              <w:bottom w:val="single" w:sz="4" w:space="0" w:color="auto"/>
              <w:right w:val="nil"/>
            </w:tcBorders>
            <w:shd w:val="clear" w:color="auto" w:fill="auto"/>
            <w:noWrap/>
            <w:vAlign w:val="bottom"/>
            <w:hideMark/>
          </w:tcPr>
          <w:p w:rsidR="00F23A84" w:rsidRPr="00F23A84" w:rsidRDefault="00F23A84">
            <w:pPr>
              <w:jc w:val="center"/>
              <w:rPr>
                <w:rFonts w:asciiTheme="minorHAnsi" w:hAnsiTheme="minorHAnsi" w:cstheme="minorHAnsi"/>
                <w:i/>
                <w:iCs/>
                <w:color w:val="000000"/>
                <w:sz w:val="20"/>
                <w:szCs w:val="20"/>
              </w:rPr>
            </w:pPr>
            <w:proofErr w:type="spellStart"/>
            <w:r w:rsidRPr="00F23A84">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F23A84" w:rsidRPr="00F23A84" w:rsidRDefault="00F23A84">
            <w:pPr>
              <w:jc w:val="center"/>
              <w:rPr>
                <w:rFonts w:asciiTheme="minorHAnsi" w:hAnsiTheme="minorHAnsi" w:cstheme="minorHAnsi"/>
                <w:i/>
                <w:iCs/>
                <w:color w:val="000000"/>
                <w:sz w:val="20"/>
                <w:szCs w:val="20"/>
              </w:rPr>
            </w:pPr>
            <w:r w:rsidRPr="00F23A84">
              <w:rPr>
                <w:rFonts w:asciiTheme="minorHAnsi" w:hAnsiTheme="minorHAnsi" w:cstheme="minorHAnsi"/>
                <w:i/>
                <w:iCs/>
                <w:color w:val="000000"/>
                <w:sz w:val="20"/>
                <w:szCs w:val="20"/>
              </w:rPr>
              <w:t xml:space="preserve">Standard </w:t>
            </w:r>
            <w:proofErr w:type="spellStart"/>
            <w:r w:rsidRPr="00F23A84">
              <w:rPr>
                <w:rFonts w:asciiTheme="minorHAnsi" w:hAnsiTheme="minorHAnsi" w:cstheme="minorHAnsi"/>
                <w:i/>
                <w:iCs/>
                <w:color w:val="000000"/>
                <w:sz w:val="20"/>
                <w:szCs w:val="20"/>
              </w:rPr>
              <w:t>Error</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F23A84" w:rsidRPr="00F23A84" w:rsidRDefault="00F23A84">
            <w:pPr>
              <w:jc w:val="center"/>
              <w:rPr>
                <w:rFonts w:asciiTheme="minorHAnsi" w:hAnsiTheme="minorHAnsi" w:cstheme="minorHAnsi"/>
                <w:i/>
                <w:iCs/>
                <w:color w:val="000000"/>
                <w:sz w:val="20"/>
                <w:szCs w:val="20"/>
              </w:rPr>
            </w:pPr>
            <w:r w:rsidRPr="00F23A84">
              <w:rPr>
                <w:rFonts w:asciiTheme="minorHAnsi" w:hAnsiTheme="minorHAnsi" w:cstheme="minorHAnsi"/>
                <w:i/>
                <w:iCs/>
                <w:color w:val="000000"/>
                <w:sz w:val="20"/>
                <w:szCs w:val="20"/>
              </w:rPr>
              <w:t xml:space="preserve">t </w:t>
            </w:r>
            <w:proofErr w:type="spellStart"/>
            <w:r w:rsidRPr="00F23A84">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F23A84" w:rsidRPr="00F23A84" w:rsidRDefault="00F23A84">
            <w:pPr>
              <w:jc w:val="center"/>
              <w:rPr>
                <w:rFonts w:asciiTheme="minorHAnsi" w:hAnsiTheme="minorHAnsi" w:cstheme="minorHAnsi"/>
                <w:i/>
                <w:iCs/>
                <w:color w:val="000000"/>
                <w:sz w:val="20"/>
                <w:szCs w:val="20"/>
              </w:rPr>
            </w:pPr>
            <w:r w:rsidRPr="00F23A84">
              <w:rPr>
                <w:rFonts w:asciiTheme="minorHAnsi" w:hAnsiTheme="minorHAnsi" w:cstheme="minorHAnsi"/>
                <w:i/>
                <w:iCs/>
                <w:color w:val="000000"/>
                <w:sz w:val="20"/>
                <w:szCs w:val="20"/>
              </w:rPr>
              <w:t>P-</w:t>
            </w:r>
            <w:proofErr w:type="spellStart"/>
            <w:r w:rsidRPr="00F23A84">
              <w:rPr>
                <w:rFonts w:asciiTheme="minorHAnsi" w:hAnsiTheme="minorHAnsi" w:cstheme="minorHAns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F23A84" w:rsidRPr="00F23A84" w:rsidRDefault="00F23A84">
            <w:pPr>
              <w:jc w:val="center"/>
              <w:rPr>
                <w:rFonts w:asciiTheme="minorHAnsi" w:hAnsiTheme="minorHAnsi" w:cstheme="minorHAnsi"/>
                <w:i/>
                <w:iCs/>
                <w:color w:val="000000"/>
                <w:sz w:val="20"/>
                <w:szCs w:val="20"/>
              </w:rPr>
            </w:pPr>
            <w:proofErr w:type="spellStart"/>
            <w:r w:rsidRPr="00F23A84">
              <w:rPr>
                <w:rFonts w:asciiTheme="minorHAnsi" w:hAnsiTheme="minorHAnsi" w:cstheme="minorHAnsi"/>
                <w:i/>
                <w:iCs/>
                <w:color w:val="000000"/>
                <w:sz w:val="20"/>
                <w:szCs w:val="20"/>
              </w:rPr>
              <w:t>Lower</w:t>
            </w:r>
            <w:proofErr w:type="spellEnd"/>
            <w:r w:rsidRPr="00F23A84">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F23A84" w:rsidRPr="00F23A84" w:rsidRDefault="00F23A84">
            <w:pPr>
              <w:jc w:val="center"/>
              <w:rPr>
                <w:rFonts w:asciiTheme="minorHAnsi" w:hAnsiTheme="minorHAnsi" w:cstheme="minorHAnsi"/>
                <w:i/>
                <w:iCs/>
                <w:color w:val="000000"/>
                <w:sz w:val="20"/>
                <w:szCs w:val="20"/>
              </w:rPr>
            </w:pPr>
            <w:proofErr w:type="spellStart"/>
            <w:r w:rsidRPr="00F23A84">
              <w:rPr>
                <w:rFonts w:asciiTheme="minorHAnsi" w:hAnsiTheme="minorHAnsi" w:cstheme="minorHAnsi"/>
                <w:i/>
                <w:iCs/>
                <w:color w:val="000000"/>
                <w:sz w:val="20"/>
                <w:szCs w:val="20"/>
              </w:rPr>
              <w:t>Upper</w:t>
            </w:r>
            <w:proofErr w:type="spellEnd"/>
            <w:r w:rsidRPr="00F23A84">
              <w:rPr>
                <w:rFonts w:asciiTheme="minorHAnsi" w:hAnsiTheme="minorHAnsi" w:cstheme="minorHAns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F23A84" w:rsidRPr="00F23A84" w:rsidRDefault="00F23A84">
            <w:pPr>
              <w:jc w:val="center"/>
              <w:rPr>
                <w:rFonts w:asciiTheme="minorHAnsi" w:hAnsiTheme="minorHAnsi" w:cstheme="minorHAnsi"/>
                <w:i/>
                <w:iCs/>
                <w:color w:val="000000"/>
                <w:sz w:val="20"/>
                <w:szCs w:val="20"/>
              </w:rPr>
            </w:pPr>
            <w:proofErr w:type="spellStart"/>
            <w:r w:rsidRPr="00F23A84">
              <w:rPr>
                <w:rFonts w:asciiTheme="minorHAnsi" w:hAnsiTheme="minorHAnsi" w:cstheme="minorHAnsi"/>
                <w:i/>
                <w:iCs/>
                <w:color w:val="000000"/>
                <w:sz w:val="20"/>
                <w:szCs w:val="20"/>
              </w:rPr>
              <w:t>Lower</w:t>
            </w:r>
            <w:proofErr w:type="spellEnd"/>
            <w:r w:rsidRPr="00F23A84">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F23A84" w:rsidRPr="00F23A84" w:rsidRDefault="00F23A84">
            <w:pPr>
              <w:jc w:val="center"/>
              <w:rPr>
                <w:rFonts w:asciiTheme="minorHAnsi" w:hAnsiTheme="minorHAnsi" w:cstheme="minorHAnsi"/>
                <w:i/>
                <w:iCs/>
                <w:color w:val="000000"/>
                <w:sz w:val="20"/>
                <w:szCs w:val="20"/>
              </w:rPr>
            </w:pPr>
            <w:proofErr w:type="spellStart"/>
            <w:r w:rsidRPr="00F23A84">
              <w:rPr>
                <w:rFonts w:asciiTheme="minorHAnsi" w:hAnsiTheme="minorHAnsi" w:cstheme="minorHAnsi"/>
                <w:i/>
                <w:iCs/>
                <w:color w:val="000000"/>
                <w:sz w:val="20"/>
                <w:szCs w:val="20"/>
              </w:rPr>
              <w:t>Upper</w:t>
            </w:r>
            <w:proofErr w:type="spellEnd"/>
            <w:r w:rsidRPr="00F23A84">
              <w:rPr>
                <w:rFonts w:asciiTheme="minorHAnsi" w:hAnsiTheme="minorHAnsi" w:cstheme="minorHAnsi"/>
                <w:i/>
                <w:iCs/>
                <w:color w:val="000000"/>
                <w:sz w:val="20"/>
                <w:szCs w:val="20"/>
              </w:rPr>
              <w:t xml:space="preserve"> 95,0%</w:t>
            </w:r>
          </w:p>
        </w:tc>
      </w:tr>
      <w:tr w:rsidR="00F23A84" w:rsidRPr="00F23A84" w:rsidTr="00F23A84">
        <w:trPr>
          <w:trHeight w:val="288"/>
        </w:trPr>
        <w:tc>
          <w:tcPr>
            <w:tcW w:w="2936" w:type="dxa"/>
            <w:tcBorders>
              <w:top w:val="nil"/>
              <w:left w:val="nil"/>
              <w:bottom w:val="nil"/>
              <w:right w:val="nil"/>
            </w:tcBorders>
            <w:shd w:val="clear" w:color="auto" w:fill="auto"/>
            <w:noWrap/>
            <w:vAlign w:val="bottom"/>
            <w:hideMark/>
          </w:tcPr>
          <w:p w:rsidR="00F23A84" w:rsidRPr="00F23A84" w:rsidRDefault="00F23A84">
            <w:pPr>
              <w:rPr>
                <w:rFonts w:asciiTheme="minorHAnsi" w:hAnsiTheme="minorHAnsi" w:cstheme="minorHAnsi"/>
                <w:color w:val="000000"/>
                <w:sz w:val="20"/>
                <w:szCs w:val="20"/>
              </w:rPr>
            </w:pPr>
            <w:proofErr w:type="spellStart"/>
            <w:r w:rsidRPr="00F23A84">
              <w:rPr>
                <w:rFonts w:asciiTheme="minorHAnsi" w:hAnsiTheme="minorHAnsi" w:cstheme="minorHAnsi"/>
                <w:color w:val="000000"/>
                <w:sz w:val="20"/>
                <w:szCs w:val="20"/>
              </w:rPr>
              <w:t>Intercept</w:t>
            </w:r>
            <w:proofErr w:type="spellEnd"/>
          </w:p>
        </w:tc>
        <w:tc>
          <w:tcPr>
            <w:tcW w:w="1324"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-0,147961997</w:t>
            </w:r>
          </w:p>
        </w:tc>
        <w:tc>
          <w:tcPr>
            <w:tcW w:w="1460"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0,464642226</w:t>
            </w:r>
          </w:p>
        </w:tc>
        <w:tc>
          <w:tcPr>
            <w:tcW w:w="1360"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-0,318442855</w:t>
            </w:r>
          </w:p>
        </w:tc>
        <w:tc>
          <w:tcPr>
            <w:tcW w:w="1300"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0,760942033</w:t>
            </w:r>
          </w:p>
        </w:tc>
        <w:tc>
          <w:tcPr>
            <w:tcW w:w="1360"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-1,284900567</w:t>
            </w:r>
          </w:p>
        </w:tc>
        <w:tc>
          <w:tcPr>
            <w:tcW w:w="1300"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0,988976572</w:t>
            </w:r>
          </w:p>
        </w:tc>
        <w:tc>
          <w:tcPr>
            <w:tcW w:w="1360"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-1,284900567</w:t>
            </w:r>
          </w:p>
        </w:tc>
        <w:tc>
          <w:tcPr>
            <w:tcW w:w="1300" w:type="dxa"/>
            <w:tcBorders>
              <w:top w:val="nil"/>
              <w:left w:val="nil"/>
              <w:bottom w:val="nil"/>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0,988976572</w:t>
            </w:r>
          </w:p>
        </w:tc>
      </w:tr>
      <w:tr w:rsidR="00F23A84" w:rsidRPr="00F23A84" w:rsidTr="00F23A84">
        <w:trPr>
          <w:trHeight w:val="300"/>
        </w:trPr>
        <w:tc>
          <w:tcPr>
            <w:tcW w:w="2936" w:type="dxa"/>
            <w:tcBorders>
              <w:top w:val="nil"/>
              <w:left w:val="nil"/>
              <w:bottom w:val="single" w:sz="8" w:space="0" w:color="auto"/>
              <w:right w:val="nil"/>
            </w:tcBorders>
            <w:shd w:val="clear" w:color="auto" w:fill="auto"/>
            <w:noWrap/>
            <w:vAlign w:val="bottom"/>
            <w:hideMark/>
          </w:tcPr>
          <w:p w:rsidR="00F23A84" w:rsidRPr="00F23A84" w:rsidRDefault="00F23A84">
            <w:pPr>
              <w:rPr>
                <w:rFonts w:asciiTheme="minorHAnsi" w:hAnsiTheme="minorHAnsi" w:cstheme="minorHAnsi"/>
                <w:color w:val="000000"/>
                <w:sz w:val="20"/>
                <w:szCs w:val="20"/>
              </w:rPr>
            </w:pPr>
            <w:r w:rsidRPr="00F23A84">
              <w:rPr>
                <w:rFonts w:asciiTheme="minorHAnsi" w:hAnsiTheme="minorHAnsi" w:cstheme="minorHAnsi"/>
                <w:color w:val="000000"/>
                <w:sz w:val="20"/>
                <w:szCs w:val="20"/>
              </w:rPr>
              <w:t>Πωλήσεις/Σύνολο Ενεργητικού</w:t>
            </w:r>
          </w:p>
        </w:tc>
        <w:tc>
          <w:tcPr>
            <w:tcW w:w="1324" w:type="dxa"/>
            <w:tcBorders>
              <w:top w:val="nil"/>
              <w:left w:val="nil"/>
              <w:bottom w:val="single" w:sz="8" w:space="0" w:color="auto"/>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0,002446971</w:t>
            </w:r>
          </w:p>
        </w:tc>
        <w:tc>
          <w:tcPr>
            <w:tcW w:w="1460" w:type="dxa"/>
            <w:tcBorders>
              <w:top w:val="nil"/>
              <w:left w:val="nil"/>
              <w:bottom w:val="single" w:sz="8" w:space="0" w:color="auto"/>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0,774434244</w:t>
            </w:r>
          </w:p>
        </w:tc>
        <w:tc>
          <w:tcPr>
            <w:tcW w:w="1360" w:type="dxa"/>
            <w:tcBorders>
              <w:top w:val="nil"/>
              <w:left w:val="nil"/>
              <w:bottom w:val="single" w:sz="8" w:space="0" w:color="auto"/>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0,003159688</w:t>
            </w:r>
          </w:p>
        </w:tc>
        <w:tc>
          <w:tcPr>
            <w:tcW w:w="1300" w:type="dxa"/>
            <w:tcBorders>
              <w:top w:val="nil"/>
              <w:left w:val="nil"/>
              <w:bottom w:val="single" w:sz="8" w:space="0" w:color="auto"/>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0,997581372</w:t>
            </w:r>
          </w:p>
        </w:tc>
        <w:tc>
          <w:tcPr>
            <w:tcW w:w="1360" w:type="dxa"/>
            <w:tcBorders>
              <w:top w:val="nil"/>
              <w:left w:val="nil"/>
              <w:bottom w:val="single" w:sz="8" w:space="0" w:color="auto"/>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-1,892525358</w:t>
            </w:r>
          </w:p>
        </w:tc>
        <w:tc>
          <w:tcPr>
            <w:tcW w:w="1300" w:type="dxa"/>
            <w:tcBorders>
              <w:top w:val="nil"/>
              <w:left w:val="nil"/>
              <w:bottom w:val="single" w:sz="8" w:space="0" w:color="auto"/>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1,8974193</w:t>
            </w:r>
          </w:p>
        </w:tc>
        <w:tc>
          <w:tcPr>
            <w:tcW w:w="1360" w:type="dxa"/>
            <w:tcBorders>
              <w:top w:val="nil"/>
              <w:left w:val="nil"/>
              <w:bottom w:val="single" w:sz="8" w:space="0" w:color="auto"/>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-1,892525358</w:t>
            </w:r>
          </w:p>
        </w:tc>
        <w:tc>
          <w:tcPr>
            <w:tcW w:w="1300" w:type="dxa"/>
            <w:tcBorders>
              <w:top w:val="nil"/>
              <w:left w:val="nil"/>
              <w:bottom w:val="single" w:sz="8" w:space="0" w:color="auto"/>
              <w:right w:val="nil"/>
            </w:tcBorders>
            <w:shd w:val="clear" w:color="auto" w:fill="auto"/>
            <w:noWrap/>
            <w:vAlign w:val="bottom"/>
            <w:hideMark/>
          </w:tcPr>
          <w:p w:rsidR="00F23A84" w:rsidRPr="00F23A84" w:rsidRDefault="00F23A84">
            <w:pPr>
              <w:jc w:val="right"/>
              <w:rPr>
                <w:rFonts w:asciiTheme="minorHAnsi" w:hAnsiTheme="minorHAnsi" w:cstheme="minorHAnsi"/>
                <w:color w:val="000000"/>
                <w:sz w:val="20"/>
                <w:szCs w:val="20"/>
              </w:rPr>
            </w:pPr>
            <w:r w:rsidRPr="00F23A84">
              <w:rPr>
                <w:rFonts w:asciiTheme="minorHAnsi" w:hAnsiTheme="minorHAnsi" w:cstheme="minorHAnsi"/>
                <w:color w:val="000000"/>
                <w:sz w:val="20"/>
                <w:szCs w:val="20"/>
              </w:rPr>
              <w:t>1,8974193</w:t>
            </w:r>
          </w:p>
        </w:tc>
      </w:tr>
    </w:tbl>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270D75" w:rsidRPr="00270D75" w:rsidRDefault="00270D75" w:rsidP="00270D75">
      <w:pPr>
        <w:rPr>
          <w:rFonts w:ascii="Arial" w:hAnsi="Arial" w:cs="Arial"/>
          <w:sz w:val="22"/>
          <w:szCs w:val="22"/>
          <w:u w:val="single"/>
        </w:rPr>
      </w:pPr>
      <w:r w:rsidRPr="000433F8">
        <w:rPr>
          <w:rFonts w:ascii="Arial" w:hAnsi="Arial" w:cs="Arial"/>
          <w:sz w:val="22"/>
          <w:szCs w:val="22"/>
          <w:u w:val="single"/>
        </w:rPr>
        <w:lastRenderedPageBreak/>
        <w:t>ΕφαρμογήΕ</w:t>
      </w:r>
      <w:r w:rsidR="000409CA">
        <w:rPr>
          <w:rFonts w:ascii="Arial" w:hAnsi="Arial" w:cs="Arial"/>
          <w:sz w:val="22"/>
          <w:szCs w:val="22"/>
          <w:u w:val="single"/>
        </w:rPr>
        <w:t>32</w:t>
      </w:r>
    </w:p>
    <w:p w:rsidR="00D30B3B" w:rsidRDefault="00D30B3B" w:rsidP="00BA5669"/>
    <w:p w:rsidR="00D30B3B" w:rsidRDefault="00D30B3B" w:rsidP="00BA5669"/>
    <w:tbl>
      <w:tblPr>
        <w:tblW w:w="12960" w:type="dxa"/>
        <w:tblLook w:val="04A0"/>
      </w:tblPr>
      <w:tblGrid>
        <w:gridCol w:w="2400"/>
        <w:gridCol w:w="1280"/>
        <w:gridCol w:w="1460"/>
        <w:gridCol w:w="1300"/>
        <w:gridCol w:w="1300"/>
        <w:gridCol w:w="1340"/>
        <w:gridCol w:w="1300"/>
        <w:gridCol w:w="1300"/>
        <w:gridCol w:w="1300"/>
      </w:tblGrid>
      <w:tr w:rsidR="000226DB" w:rsidRPr="000226DB" w:rsidTr="000226DB">
        <w:trPr>
          <w:trHeight w:val="288"/>
        </w:trPr>
        <w:tc>
          <w:tcPr>
            <w:tcW w:w="3660" w:type="dxa"/>
            <w:gridSpan w:val="2"/>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proofErr w:type="spellStart"/>
            <w:r w:rsidRPr="000226DB">
              <w:rPr>
                <w:rFonts w:ascii="Calibri" w:hAnsi="Calibri" w:cs="Calibri"/>
                <w:i/>
                <w:iCs/>
                <w:color w:val="000000"/>
                <w:sz w:val="20"/>
                <w:szCs w:val="20"/>
              </w:rPr>
              <w:t>Regression</w:t>
            </w:r>
            <w:proofErr w:type="spellEnd"/>
            <w:r w:rsidRPr="000226DB">
              <w:rPr>
                <w:rFonts w:ascii="Calibri" w:hAnsi="Calibri" w:cs="Calibri"/>
                <w:i/>
                <w:iCs/>
                <w:color w:val="000000"/>
                <w:sz w:val="20"/>
                <w:szCs w:val="20"/>
              </w:rPr>
              <w:t xml:space="preserve"> </w:t>
            </w:r>
            <w:proofErr w:type="spellStart"/>
            <w:r w:rsidRPr="000226DB">
              <w:rPr>
                <w:rFonts w:ascii="Calibri" w:hAnsi="Calibri" w:cs="Calibr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4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288"/>
        </w:trPr>
        <w:tc>
          <w:tcPr>
            <w:tcW w:w="2400" w:type="dxa"/>
            <w:tcBorders>
              <w:top w:val="nil"/>
              <w:left w:val="nil"/>
              <w:bottom w:val="nil"/>
              <w:right w:val="nil"/>
            </w:tcBorders>
            <w:shd w:val="clear" w:color="auto" w:fill="auto"/>
            <w:noWrap/>
            <w:vAlign w:val="bottom"/>
            <w:hideMark/>
          </w:tcPr>
          <w:p w:rsidR="000226DB" w:rsidRPr="000226DB" w:rsidRDefault="000226DB">
            <w:pPr>
              <w:rPr>
                <w:rFonts w:ascii="Calibri" w:hAnsi="Calibri" w:cs="Calibri"/>
                <w:color w:val="000000"/>
                <w:sz w:val="20"/>
                <w:szCs w:val="20"/>
              </w:rPr>
            </w:pPr>
            <w:proofErr w:type="spellStart"/>
            <w:r w:rsidRPr="000226DB">
              <w:rPr>
                <w:rFonts w:ascii="Calibri" w:hAnsi="Calibri" w:cs="Calibri"/>
                <w:color w:val="000000"/>
                <w:sz w:val="20"/>
                <w:szCs w:val="20"/>
              </w:rPr>
              <w:t>Multiple</w:t>
            </w:r>
            <w:proofErr w:type="spellEnd"/>
            <w:r w:rsidRPr="000226DB">
              <w:rPr>
                <w:rFonts w:ascii="Calibri" w:hAnsi="Calibri" w:cs="Calibri"/>
                <w:color w:val="000000"/>
                <w:sz w:val="20"/>
                <w:szCs w:val="20"/>
              </w:rPr>
              <w:t xml:space="preserve"> R</w:t>
            </w:r>
          </w:p>
        </w:tc>
        <w:tc>
          <w:tcPr>
            <w:tcW w:w="12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0,864304273</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4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288"/>
        </w:trPr>
        <w:tc>
          <w:tcPr>
            <w:tcW w:w="2400" w:type="dxa"/>
            <w:tcBorders>
              <w:top w:val="nil"/>
              <w:left w:val="nil"/>
              <w:bottom w:val="nil"/>
              <w:right w:val="nil"/>
            </w:tcBorders>
            <w:shd w:val="clear" w:color="auto" w:fill="auto"/>
            <w:noWrap/>
            <w:vAlign w:val="bottom"/>
            <w:hideMark/>
          </w:tcPr>
          <w:p w:rsidR="000226DB" w:rsidRPr="000226DB" w:rsidRDefault="000226DB">
            <w:pPr>
              <w:rPr>
                <w:rFonts w:ascii="Calibri" w:hAnsi="Calibri" w:cs="Calibri"/>
                <w:color w:val="000000"/>
                <w:sz w:val="20"/>
                <w:szCs w:val="20"/>
              </w:rPr>
            </w:pPr>
            <w:r w:rsidRPr="000226DB">
              <w:rPr>
                <w:rFonts w:ascii="Calibri" w:hAnsi="Calibri" w:cs="Calibri"/>
                <w:color w:val="000000"/>
                <w:sz w:val="20"/>
                <w:szCs w:val="20"/>
              </w:rPr>
              <w:t xml:space="preserve">R </w:t>
            </w:r>
            <w:proofErr w:type="spellStart"/>
            <w:r w:rsidRPr="000226DB">
              <w:rPr>
                <w:rFonts w:ascii="Calibri" w:hAnsi="Calibri" w:cs="Calibri"/>
                <w:color w:val="000000"/>
                <w:sz w:val="20"/>
                <w:szCs w:val="20"/>
              </w:rPr>
              <w:t>Square</w:t>
            </w:r>
            <w:proofErr w:type="spellEnd"/>
          </w:p>
        </w:tc>
        <w:tc>
          <w:tcPr>
            <w:tcW w:w="12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0,747021876</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4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288"/>
        </w:trPr>
        <w:tc>
          <w:tcPr>
            <w:tcW w:w="2400" w:type="dxa"/>
            <w:tcBorders>
              <w:top w:val="nil"/>
              <w:left w:val="nil"/>
              <w:bottom w:val="nil"/>
              <w:right w:val="nil"/>
            </w:tcBorders>
            <w:shd w:val="clear" w:color="auto" w:fill="auto"/>
            <w:noWrap/>
            <w:vAlign w:val="bottom"/>
            <w:hideMark/>
          </w:tcPr>
          <w:p w:rsidR="000226DB" w:rsidRPr="000226DB" w:rsidRDefault="000226DB">
            <w:pPr>
              <w:rPr>
                <w:rFonts w:ascii="Calibri" w:hAnsi="Calibri" w:cs="Calibri"/>
                <w:color w:val="000000"/>
                <w:sz w:val="20"/>
                <w:szCs w:val="20"/>
              </w:rPr>
            </w:pPr>
            <w:proofErr w:type="spellStart"/>
            <w:r w:rsidRPr="000226DB">
              <w:rPr>
                <w:rFonts w:ascii="Calibri" w:hAnsi="Calibri" w:cs="Calibri"/>
                <w:color w:val="000000"/>
                <w:sz w:val="20"/>
                <w:szCs w:val="20"/>
              </w:rPr>
              <w:t>Adjusted</w:t>
            </w:r>
            <w:proofErr w:type="spellEnd"/>
            <w:r w:rsidRPr="000226DB">
              <w:rPr>
                <w:rFonts w:ascii="Calibri" w:hAnsi="Calibri" w:cs="Calibri"/>
                <w:color w:val="000000"/>
                <w:sz w:val="20"/>
                <w:szCs w:val="20"/>
              </w:rPr>
              <w:t xml:space="preserve"> R </w:t>
            </w:r>
            <w:proofErr w:type="spellStart"/>
            <w:r w:rsidRPr="000226DB">
              <w:rPr>
                <w:rFonts w:ascii="Calibri" w:hAnsi="Calibri" w:cs="Calibri"/>
                <w:color w:val="000000"/>
                <w:sz w:val="20"/>
                <w:szCs w:val="20"/>
              </w:rPr>
              <w:t>Square</w:t>
            </w:r>
            <w:proofErr w:type="spellEnd"/>
          </w:p>
        </w:tc>
        <w:tc>
          <w:tcPr>
            <w:tcW w:w="12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0,704858856</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4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288"/>
        </w:trPr>
        <w:tc>
          <w:tcPr>
            <w:tcW w:w="2400" w:type="dxa"/>
            <w:tcBorders>
              <w:top w:val="nil"/>
              <w:left w:val="nil"/>
              <w:bottom w:val="nil"/>
              <w:right w:val="nil"/>
            </w:tcBorders>
            <w:shd w:val="clear" w:color="auto" w:fill="auto"/>
            <w:noWrap/>
            <w:vAlign w:val="bottom"/>
            <w:hideMark/>
          </w:tcPr>
          <w:p w:rsidR="000226DB" w:rsidRPr="000226DB" w:rsidRDefault="000226DB">
            <w:pPr>
              <w:rPr>
                <w:rFonts w:ascii="Calibri" w:hAnsi="Calibri" w:cs="Calibri"/>
                <w:color w:val="000000"/>
                <w:sz w:val="20"/>
                <w:szCs w:val="20"/>
              </w:rPr>
            </w:pPr>
            <w:r w:rsidRPr="000226DB">
              <w:rPr>
                <w:rFonts w:ascii="Calibri" w:hAnsi="Calibri" w:cs="Calibri"/>
                <w:color w:val="000000"/>
                <w:sz w:val="20"/>
                <w:szCs w:val="20"/>
              </w:rPr>
              <w:t xml:space="preserve">Standard </w:t>
            </w:r>
            <w:proofErr w:type="spellStart"/>
            <w:r w:rsidRPr="000226DB">
              <w:rPr>
                <w:rFonts w:ascii="Calibri" w:hAnsi="Calibri" w:cs="Calibri"/>
                <w:color w:val="000000"/>
                <w:sz w:val="20"/>
                <w:szCs w:val="20"/>
              </w:rPr>
              <w:t>Error</w:t>
            </w:r>
            <w:proofErr w:type="spellEnd"/>
          </w:p>
        </w:tc>
        <w:tc>
          <w:tcPr>
            <w:tcW w:w="12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0,320508387</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4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300"/>
        </w:trPr>
        <w:tc>
          <w:tcPr>
            <w:tcW w:w="2400" w:type="dxa"/>
            <w:tcBorders>
              <w:top w:val="nil"/>
              <w:left w:val="nil"/>
              <w:bottom w:val="single" w:sz="8" w:space="0" w:color="auto"/>
              <w:right w:val="nil"/>
            </w:tcBorders>
            <w:shd w:val="clear" w:color="auto" w:fill="auto"/>
            <w:noWrap/>
            <w:vAlign w:val="bottom"/>
            <w:hideMark/>
          </w:tcPr>
          <w:p w:rsidR="000226DB" w:rsidRPr="000226DB" w:rsidRDefault="000226DB">
            <w:pPr>
              <w:rPr>
                <w:rFonts w:ascii="Calibri" w:hAnsi="Calibri" w:cs="Calibri"/>
                <w:color w:val="000000"/>
                <w:sz w:val="20"/>
                <w:szCs w:val="20"/>
              </w:rPr>
            </w:pPr>
            <w:proofErr w:type="spellStart"/>
            <w:r w:rsidRPr="000226DB">
              <w:rPr>
                <w:rFonts w:ascii="Calibri" w:hAnsi="Calibri" w:cs="Calibri"/>
                <w:color w:val="000000"/>
                <w:sz w:val="20"/>
                <w:szCs w:val="20"/>
              </w:rPr>
              <w:t>Observations</w:t>
            </w:r>
            <w:proofErr w:type="spellEnd"/>
          </w:p>
        </w:tc>
        <w:tc>
          <w:tcPr>
            <w:tcW w:w="12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8</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4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288"/>
        </w:trPr>
        <w:tc>
          <w:tcPr>
            <w:tcW w:w="24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2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4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4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300"/>
        </w:trPr>
        <w:tc>
          <w:tcPr>
            <w:tcW w:w="2400" w:type="dxa"/>
            <w:tcBorders>
              <w:top w:val="nil"/>
              <w:left w:val="nil"/>
              <w:bottom w:val="nil"/>
              <w:right w:val="nil"/>
            </w:tcBorders>
            <w:shd w:val="clear" w:color="auto" w:fill="auto"/>
            <w:noWrap/>
            <w:vAlign w:val="bottom"/>
            <w:hideMark/>
          </w:tcPr>
          <w:p w:rsidR="000226DB" w:rsidRPr="000226DB" w:rsidRDefault="000226DB">
            <w:pPr>
              <w:rPr>
                <w:rFonts w:ascii="Calibri" w:hAnsi="Calibri" w:cs="Calibri"/>
                <w:color w:val="000000"/>
                <w:sz w:val="20"/>
                <w:szCs w:val="20"/>
              </w:rPr>
            </w:pPr>
            <w:r w:rsidRPr="000226DB">
              <w:rPr>
                <w:rFonts w:ascii="Calibri" w:hAnsi="Calibri" w:cs="Calibri"/>
                <w:color w:val="000000"/>
                <w:sz w:val="20"/>
                <w:szCs w:val="20"/>
              </w:rPr>
              <w:t>ANOVA</w:t>
            </w:r>
          </w:p>
        </w:tc>
        <w:tc>
          <w:tcPr>
            <w:tcW w:w="1260" w:type="dxa"/>
            <w:tcBorders>
              <w:top w:val="nil"/>
              <w:left w:val="nil"/>
              <w:bottom w:val="nil"/>
              <w:right w:val="nil"/>
            </w:tcBorders>
            <w:shd w:val="clear" w:color="auto" w:fill="auto"/>
            <w:noWrap/>
            <w:vAlign w:val="bottom"/>
            <w:hideMark/>
          </w:tcPr>
          <w:p w:rsidR="000226DB" w:rsidRPr="000226DB" w:rsidRDefault="000226DB">
            <w:pPr>
              <w:rPr>
                <w:rFonts w:ascii="Calibri" w:hAnsi="Calibri" w:cs="Calibri"/>
                <w:color w:val="000000"/>
                <w:sz w:val="20"/>
                <w:szCs w:val="20"/>
              </w:rPr>
            </w:pPr>
          </w:p>
        </w:tc>
        <w:tc>
          <w:tcPr>
            <w:tcW w:w="14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4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288"/>
        </w:trPr>
        <w:tc>
          <w:tcPr>
            <w:tcW w:w="24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r w:rsidRPr="000226DB">
              <w:rPr>
                <w:rFonts w:ascii="Calibri" w:hAnsi="Calibri" w:cs="Calibri"/>
                <w:i/>
                <w:iCs/>
                <w:color w:val="000000"/>
                <w:sz w:val="20"/>
                <w:szCs w:val="20"/>
              </w:rPr>
              <w:t> </w:t>
            </w:r>
          </w:p>
        </w:tc>
        <w:tc>
          <w:tcPr>
            <w:tcW w:w="12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proofErr w:type="spellStart"/>
            <w:r w:rsidRPr="000226DB">
              <w:rPr>
                <w:rFonts w:ascii="Calibri" w:hAnsi="Calibri" w:cs="Calibr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r w:rsidRPr="000226DB">
              <w:rPr>
                <w:rFonts w:ascii="Calibri" w:hAnsi="Calibri" w:cs="Calibri"/>
                <w:i/>
                <w:iCs/>
                <w:color w:val="000000"/>
                <w:sz w:val="20"/>
                <w:szCs w:val="20"/>
              </w:rPr>
              <w:t>SS</w:t>
            </w:r>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r w:rsidRPr="000226DB">
              <w:rPr>
                <w:rFonts w:ascii="Calibri" w:hAnsi="Calibri" w:cs="Calibr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r w:rsidRPr="000226DB">
              <w:rPr>
                <w:rFonts w:ascii="Calibri" w:hAnsi="Calibri" w:cs="Calibri"/>
                <w:i/>
                <w:iCs/>
                <w:color w:val="000000"/>
                <w:sz w:val="20"/>
                <w:szCs w:val="20"/>
              </w:rPr>
              <w:t>F</w:t>
            </w:r>
          </w:p>
        </w:tc>
        <w:tc>
          <w:tcPr>
            <w:tcW w:w="134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proofErr w:type="spellStart"/>
            <w:r w:rsidRPr="000226DB">
              <w:rPr>
                <w:rFonts w:ascii="Calibri" w:hAnsi="Calibri" w:cs="Calibri"/>
                <w:i/>
                <w:iCs/>
                <w:color w:val="000000"/>
                <w:sz w:val="20"/>
                <w:szCs w:val="20"/>
              </w:rPr>
              <w:t>Significance</w:t>
            </w:r>
            <w:proofErr w:type="spellEnd"/>
            <w:r w:rsidRPr="000226DB">
              <w:rPr>
                <w:rFonts w:ascii="Calibri" w:hAnsi="Calibri" w:cs="Calibr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552A46">
        <w:trPr>
          <w:trHeight w:val="288"/>
        </w:trPr>
        <w:tc>
          <w:tcPr>
            <w:tcW w:w="2400" w:type="dxa"/>
            <w:tcBorders>
              <w:top w:val="nil"/>
              <w:left w:val="nil"/>
              <w:bottom w:val="nil"/>
              <w:right w:val="nil"/>
            </w:tcBorders>
            <w:shd w:val="clear" w:color="auto" w:fill="auto"/>
            <w:noWrap/>
            <w:vAlign w:val="bottom"/>
            <w:hideMark/>
          </w:tcPr>
          <w:p w:rsidR="000226DB" w:rsidRPr="000226DB" w:rsidRDefault="000226DB">
            <w:pPr>
              <w:rPr>
                <w:rFonts w:ascii="Calibri" w:hAnsi="Calibri" w:cs="Calibri"/>
                <w:color w:val="000000"/>
                <w:sz w:val="20"/>
                <w:szCs w:val="20"/>
              </w:rPr>
            </w:pPr>
            <w:proofErr w:type="spellStart"/>
            <w:r w:rsidRPr="000226DB">
              <w:rPr>
                <w:rFonts w:ascii="Calibri" w:hAnsi="Calibri" w:cs="Calibri"/>
                <w:color w:val="000000"/>
                <w:sz w:val="20"/>
                <w:szCs w:val="20"/>
              </w:rPr>
              <w:t>Regression</w:t>
            </w:r>
            <w:proofErr w:type="spellEnd"/>
          </w:p>
        </w:tc>
        <w:tc>
          <w:tcPr>
            <w:tcW w:w="12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1</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1,820037767</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1,820037767</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17,71746583</w:t>
            </w:r>
          </w:p>
        </w:tc>
        <w:tc>
          <w:tcPr>
            <w:tcW w:w="1340" w:type="dxa"/>
            <w:tcBorders>
              <w:top w:val="nil"/>
              <w:left w:val="nil"/>
              <w:bottom w:val="nil"/>
              <w:right w:val="nil"/>
            </w:tcBorders>
            <w:shd w:val="clear" w:color="auto" w:fill="F5E8DA" w:themeFill="accent6" w:themeFillTint="33"/>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0,005628058</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288"/>
        </w:trPr>
        <w:tc>
          <w:tcPr>
            <w:tcW w:w="2400" w:type="dxa"/>
            <w:tcBorders>
              <w:top w:val="nil"/>
              <w:left w:val="nil"/>
              <w:bottom w:val="nil"/>
              <w:right w:val="nil"/>
            </w:tcBorders>
            <w:shd w:val="clear" w:color="auto" w:fill="auto"/>
            <w:noWrap/>
            <w:vAlign w:val="bottom"/>
            <w:hideMark/>
          </w:tcPr>
          <w:p w:rsidR="000226DB" w:rsidRPr="000226DB" w:rsidRDefault="000226DB">
            <w:pPr>
              <w:rPr>
                <w:rFonts w:ascii="Calibri" w:hAnsi="Calibri" w:cs="Calibri"/>
                <w:color w:val="000000"/>
                <w:sz w:val="20"/>
                <w:szCs w:val="20"/>
              </w:rPr>
            </w:pPr>
            <w:proofErr w:type="spellStart"/>
            <w:r w:rsidRPr="000226DB">
              <w:rPr>
                <w:rFonts w:ascii="Calibri" w:hAnsi="Calibri" w:cs="Calibri"/>
                <w:color w:val="000000"/>
                <w:sz w:val="20"/>
                <w:szCs w:val="20"/>
              </w:rPr>
              <w:t>Residual</w:t>
            </w:r>
            <w:proofErr w:type="spellEnd"/>
          </w:p>
        </w:tc>
        <w:tc>
          <w:tcPr>
            <w:tcW w:w="12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6</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0,616353755</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0,102725626</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p>
        </w:tc>
        <w:tc>
          <w:tcPr>
            <w:tcW w:w="134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300"/>
        </w:trPr>
        <w:tc>
          <w:tcPr>
            <w:tcW w:w="2400" w:type="dxa"/>
            <w:tcBorders>
              <w:top w:val="nil"/>
              <w:left w:val="nil"/>
              <w:bottom w:val="single" w:sz="8" w:space="0" w:color="auto"/>
              <w:right w:val="nil"/>
            </w:tcBorders>
            <w:shd w:val="clear" w:color="auto" w:fill="auto"/>
            <w:noWrap/>
            <w:vAlign w:val="bottom"/>
            <w:hideMark/>
          </w:tcPr>
          <w:p w:rsidR="000226DB" w:rsidRPr="000226DB" w:rsidRDefault="000226DB">
            <w:pPr>
              <w:rPr>
                <w:rFonts w:ascii="Calibri" w:hAnsi="Calibri" w:cs="Calibri"/>
                <w:color w:val="000000"/>
                <w:sz w:val="20"/>
                <w:szCs w:val="20"/>
              </w:rPr>
            </w:pPr>
            <w:proofErr w:type="spellStart"/>
            <w:r w:rsidRPr="000226DB">
              <w:rPr>
                <w:rFonts w:ascii="Calibri" w:hAnsi="Calibri" w:cs="Calibri"/>
                <w:color w:val="000000"/>
                <w:sz w:val="20"/>
                <w:szCs w:val="20"/>
              </w:rPr>
              <w:t>Total</w:t>
            </w:r>
            <w:proofErr w:type="spellEnd"/>
          </w:p>
        </w:tc>
        <w:tc>
          <w:tcPr>
            <w:tcW w:w="12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2,436391522</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rPr>
                <w:rFonts w:ascii="Calibri" w:hAnsi="Calibri" w:cs="Calibri"/>
                <w:color w:val="000000"/>
                <w:sz w:val="20"/>
                <w:szCs w:val="20"/>
              </w:rPr>
            </w:pPr>
            <w:r w:rsidRPr="000226DB">
              <w:rPr>
                <w:rFonts w:ascii="Calibri" w:hAnsi="Calibri" w:cs="Calibr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rPr>
                <w:rFonts w:ascii="Calibri" w:hAnsi="Calibri" w:cs="Calibri"/>
                <w:color w:val="000000"/>
                <w:sz w:val="20"/>
                <w:szCs w:val="20"/>
              </w:rPr>
            </w:pPr>
            <w:r w:rsidRPr="000226DB">
              <w:rPr>
                <w:rFonts w:ascii="Calibri" w:hAnsi="Calibri" w:cs="Calibri"/>
                <w:color w:val="000000"/>
                <w:sz w:val="20"/>
                <w:szCs w:val="20"/>
              </w:rPr>
              <w:t> </w:t>
            </w:r>
          </w:p>
        </w:tc>
        <w:tc>
          <w:tcPr>
            <w:tcW w:w="1340" w:type="dxa"/>
            <w:tcBorders>
              <w:top w:val="nil"/>
              <w:left w:val="nil"/>
              <w:bottom w:val="single" w:sz="8" w:space="0" w:color="auto"/>
              <w:right w:val="nil"/>
            </w:tcBorders>
            <w:shd w:val="clear" w:color="auto" w:fill="auto"/>
            <w:noWrap/>
            <w:vAlign w:val="bottom"/>
            <w:hideMark/>
          </w:tcPr>
          <w:p w:rsidR="000226DB" w:rsidRPr="000226DB" w:rsidRDefault="000226DB">
            <w:pPr>
              <w:rPr>
                <w:rFonts w:ascii="Calibri" w:hAnsi="Calibri" w:cs="Calibri"/>
                <w:color w:val="000000"/>
                <w:sz w:val="20"/>
                <w:szCs w:val="20"/>
              </w:rPr>
            </w:pPr>
            <w:r w:rsidRPr="000226DB">
              <w:rPr>
                <w:rFonts w:ascii="Calibri" w:hAnsi="Calibri" w:cs="Calibri"/>
                <w:color w:val="000000"/>
                <w:sz w:val="20"/>
                <w:szCs w:val="20"/>
              </w:rPr>
              <w:t> </w:t>
            </w: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300"/>
        </w:trPr>
        <w:tc>
          <w:tcPr>
            <w:tcW w:w="24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2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4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4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288"/>
        </w:trPr>
        <w:tc>
          <w:tcPr>
            <w:tcW w:w="24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r w:rsidRPr="000226DB">
              <w:rPr>
                <w:rFonts w:ascii="Calibri" w:hAnsi="Calibri" w:cs="Calibri"/>
                <w:i/>
                <w:iCs/>
                <w:color w:val="000000"/>
                <w:sz w:val="20"/>
                <w:szCs w:val="20"/>
              </w:rPr>
              <w:t> </w:t>
            </w:r>
          </w:p>
        </w:tc>
        <w:tc>
          <w:tcPr>
            <w:tcW w:w="12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proofErr w:type="spellStart"/>
            <w:r w:rsidRPr="000226DB">
              <w:rPr>
                <w:rFonts w:ascii="Calibri" w:hAnsi="Calibri" w:cs="Calibr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r w:rsidRPr="000226DB">
              <w:rPr>
                <w:rFonts w:ascii="Calibri" w:hAnsi="Calibri" w:cs="Calibri"/>
                <w:i/>
                <w:iCs/>
                <w:color w:val="000000"/>
                <w:sz w:val="20"/>
                <w:szCs w:val="20"/>
              </w:rPr>
              <w:t xml:space="preserve">Standard </w:t>
            </w:r>
            <w:proofErr w:type="spellStart"/>
            <w:r w:rsidRPr="000226DB">
              <w:rPr>
                <w:rFonts w:ascii="Calibri" w:hAnsi="Calibri" w:cs="Calibri"/>
                <w:i/>
                <w:iCs/>
                <w:color w:val="000000"/>
                <w:sz w:val="20"/>
                <w:szCs w:val="20"/>
              </w:rPr>
              <w:t>Error</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r w:rsidRPr="000226DB">
              <w:rPr>
                <w:rFonts w:ascii="Calibri" w:hAnsi="Calibri" w:cs="Calibri"/>
                <w:i/>
                <w:iCs/>
                <w:color w:val="000000"/>
                <w:sz w:val="20"/>
                <w:szCs w:val="20"/>
              </w:rPr>
              <w:t xml:space="preserve">t </w:t>
            </w:r>
            <w:proofErr w:type="spellStart"/>
            <w:r w:rsidRPr="000226DB">
              <w:rPr>
                <w:rFonts w:ascii="Calibri" w:hAnsi="Calibri" w:cs="Calibr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r w:rsidRPr="000226DB">
              <w:rPr>
                <w:rFonts w:ascii="Calibri" w:hAnsi="Calibri" w:cs="Calibri"/>
                <w:i/>
                <w:iCs/>
                <w:color w:val="000000"/>
                <w:sz w:val="20"/>
                <w:szCs w:val="20"/>
              </w:rPr>
              <w:t>P-</w:t>
            </w:r>
            <w:proofErr w:type="spellStart"/>
            <w:r w:rsidRPr="000226DB">
              <w:rPr>
                <w:rFonts w:ascii="Calibri" w:hAnsi="Calibri" w:cs="Calibri"/>
                <w:i/>
                <w:iCs/>
                <w:color w:val="000000"/>
                <w:sz w:val="20"/>
                <w:szCs w:val="20"/>
              </w:rPr>
              <w:t>value</w:t>
            </w:r>
            <w:proofErr w:type="spellEnd"/>
          </w:p>
        </w:tc>
        <w:tc>
          <w:tcPr>
            <w:tcW w:w="134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proofErr w:type="spellStart"/>
            <w:r w:rsidRPr="000226DB">
              <w:rPr>
                <w:rFonts w:ascii="Calibri" w:hAnsi="Calibri" w:cs="Calibri"/>
                <w:i/>
                <w:iCs/>
                <w:color w:val="000000"/>
                <w:sz w:val="20"/>
                <w:szCs w:val="20"/>
              </w:rPr>
              <w:t>Lower</w:t>
            </w:r>
            <w:proofErr w:type="spellEnd"/>
            <w:r w:rsidRPr="000226DB">
              <w:rPr>
                <w:rFonts w:ascii="Calibri" w:hAnsi="Calibri" w:cs="Calibr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proofErr w:type="spellStart"/>
            <w:r w:rsidRPr="000226DB">
              <w:rPr>
                <w:rFonts w:ascii="Calibri" w:hAnsi="Calibri" w:cs="Calibri"/>
                <w:i/>
                <w:iCs/>
                <w:color w:val="000000"/>
                <w:sz w:val="20"/>
                <w:szCs w:val="20"/>
              </w:rPr>
              <w:t>Upper</w:t>
            </w:r>
            <w:proofErr w:type="spellEnd"/>
            <w:r w:rsidRPr="000226DB">
              <w:rPr>
                <w:rFonts w:ascii="Calibri" w:hAnsi="Calibri" w:cs="Calibr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proofErr w:type="spellStart"/>
            <w:r w:rsidRPr="000226DB">
              <w:rPr>
                <w:rFonts w:ascii="Calibri" w:hAnsi="Calibri" w:cs="Calibri"/>
                <w:i/>
                <w:iCs/>
                <w:color w:val="000000"/>
                <w:sz w:val="20"/>
                <w:szCs w:val="20"/>
              </w:rPr>
              <w:t>Lower</w:t>
            </w:r>
            <w:proofErr w:type="spellEnd"/>
            <w:r w:rsidRPr="000226DB">
              <w:rPr>
                <w:rFonts w:ascii="Calibri" w:hAnsi="Calibri" w:cs="Calibr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proofErr w:type="spellStart"/>
            <w:r w:rsidRPr="000226DB">
              <w:rPr>
                <w:rFonts w:ascii="Calibri" w:hAnsi="Calibri" w:cs="Calibri"/>
                <w:i/>
                <w:iCs/>
                <w:color w:val="000000"/>
                <w:sz w:val="20"/>
                <w:szCs w:val="20"/>
              </w:rPr>
              <w:t>Upper</w:t>
            </w:r>
            <w:proofErr w:type="spellEnd"/>
            <w:r w:rsidRPr="000226DB">
              <w:rPr>
                <w:rFonts w:ascii="Calibri" w:hAnsi="Calibri" w:cs="Calibri"/>
                <w:i/>
                <w:iCs/>
                <w:color w:val="000000"/>
                <w:sz w:val="20"/>
                <w:szCs w:val="20"/>
              </w:rPr>
              <w:t xml:space="preserve"> 95,0%</w:t>
            </w:r>
          </w:p>
        </w:tc>
      </w:tr>
      <w:tr w:rsidR="000226DB" w:rsidRPr="000226DB" w:rsidTr="000226DB">
        <w:trPr>
          <w:trHeight w:val="288"/>
        </w:trPr>
        <w:tc>
          <w:tcPr>
            <w:tcW w:w="2400" w:type="dxa"/>
            <w:tcBorders>
              <w:top w:val="nil"/>
              <w:left w:val="nil"/>
              <w:bottom w:val="nil"/>
              <w:right w:val="nil"/>
            </w:tcBorders>
            <w:shd w:val="clear" w:color="auto" w:fill="auto"/>
            <w:noWrap/>
            <w:vAlign w:val="bottom"/>
            <w:hideMark/>
          </w:tcPr>
          <w:p w:rsidR="000226DB" w:rsidRPr="000226DB" w:rsidRDefault="000226DB">
            <w:pPr>
              <w:rPr>
                <w:rFonts w:ascii="Calibri" w:hAnsi="Calibri" w:cs="Calibri"/>
                <w:color w:val="000000"/>
                <w:sz w:val="20"/>
                <w:szCs w:val="20"/>
              </w:rPr>
            </w:pPr>
            <w:proofErr w:type="spellStart"/>
            <w:r w:rsidRPr="000226DB">
              <w:rPr>
                <w:rFonts w:ascii="Calibri" w:hAnsi="Calibri" w:cs="Calibri"/>
                <w:color w:val="000000"/>
                <w:sz w:val="20"/>
                <w:szCs w:val="20"/>
              </w:rPr>
              <w:t>Intercept</w:t>
            </w:r>
            <w:proofErr w:type="spellEnd"/>
          </w:p>
        </w:tc>
        <w:tc>
          <w:tcPr>
            <w:tcW w:w="12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0,551831425</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0,201450315</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2,739292934</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0,033767331</w:t>
            </w:r>
          </w:p>
        </w:tc>
        <w:tc>
          <w:tcPr>
            <w:tcW w:w="134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0,058900261</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1,044762589</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0,058900261</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1,044762589</w:t>
            </w:r>
          </w:p>
        </w:tc>
      </w:tr>
      <w:tr w:rsidR="000226DB" w:rsidRPr="000226DB" w:rsidTr="000226DB">
        <w:trPr>
          <w:trHeight w:val="300"/>
        </w:trPr>
        <w:tc>
          <w:tcPr>
            <w:tcW w:w="2400" w:type="dxa"/>
            <w:tcBorders>
              <w:top w:val="nil"/>
              <w:left w:val="nil"/>
              <w:bottom w:val="single" w:sz="8" w:space="0" w:color="auto"/>
              <w:right w:val="nil"/>
            </w:tcBorders>
            <w:shd w:val="clear" w:color="auto" w:fill="auto"/>
            <w:noWrap/>
            <w:vAlign w:val="bottom"/>
            <w:hideMark/>
          </w:tcPr>
          <w:p w:rsidR="000226DB" w:rsidRPr="000226DB" w:rsidRDefault="000226DB">
            <w:pPr>
              <w:rPr>
                <w:rFonts w:ascii="Calibri" w:hAnsi="Calibri" w:cs="Calibri"/>
                <w:color w:val="000000"/>
                <w:sz w:val="20"/>
                <w:szCs w:val="20"/>
              </w:rPr>
            </w:pPr>
            <w:r w:rsidRPr="000226DB">
              <w:rPr>
                <w:rFonts w:ascii="Calibri" w:hAnsi="Calibri" w:cs="Calibri"/>
                <w:color w:val="000000"/>
                <w:sz w:val="20"/>
                <w:szCs w:val="20"/>
              </w:rPr>
              <w:t>Πωλήσεις/ Καθαρή Θέση</w:t>
            </w:r>
          </w:p>
        </w:tc>
        <w:tc>
          <w:tcPr>
            <w:tcW w:w="12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0,323217418</w:t>
            </w:r>
          </w:p>
        </w:tc>
        <w:tc>
          <w:tcPr>
            <w:tcW w:w="14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0,076788106</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4,20921202</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0,005628058</w:t>
            </w:r>
          </w:p>
        </w:tc>
        <w:tc>
          <w:tcPr>
            <w:tcW w:w="134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0,135323692</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0,511111144</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0,135323692</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0,511111144</w:t>
            </w:r>
          </w:p>
        </w:tc>
      </w:tr>
    </w:tbl>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270D75" w:rsidRDefault="00270D75" w:rsidP="00270D75">
      <w:pPr>
        <w:rPr>
          <w:rFonts w:ascii="Arial" w:hAnsi="Arial" w:cs="Arial"/>
          <w:sz w:val="22"/>
          <w:szCs w:val="22"/>
          <w:u w:val="single"/>
        </w:rPr>
      </w:pPr>
      <w:r w:rsidRPr="000433F8">
        <w:rPr>
          <w:rFonts w:ascii="Arial" w:hAnsi="Arial" w:cs="Arial"/>
          <w:sz w:val="22"/>
          <w:szCs w:val="22"/>
          <w:u w:val="single"/>
        </w:rPr>
        <w:lastRenderedPageBreak/>
        <w:t>ΕφαρμογήΕ</w:t>
      </w:r>
      <w:r w:rsidR="000409CA">
        <w:rPr>
          <w:rFonts w:ascii="Arial" w:hAnsi="Arial" w:cs="Arial"/>
          <w:sz w:val="22"/>
          <w:szCs w:val="22"/>
          <w:u w:val="single"/>
        </w:rPr>
        <w:t>33</w:t>
      </w:r>
    </w:p>
    <w:p w:rsidR="00D30B3B" w:rsidRDefault="00D30B3B" w:rsidP="00BA5669"/>
    <w:p w:rsidR="00D30B3B" w:rsidRDefault="00D30B3B" w:rsidP="00BA5669"/>
    <w:tbl>
      <w:tblPr>
        <w:tblW w:w="12560" w:type="dxa"/>
        <w:tblLook w:val="04A0"/>
      </w:tblPr>
      <w:tblGrid>
        <w:gridCol w:w="1850"/>
        <w:gridCol w:w="1330"/>
        <w:gridCol w:w="1460"/>
        <w:gridCol w:w="1300"/>
        <w:gridCol w:w="1300"/>
        <w:gridCol w:w="1360"/>
        <w:gridCol w:w="1300"/>
        <w:gridCol w:w="1360"/>
        <w:gridCol w:w="1300"/>
      </w:tblGrid>
      <w:tr w:rsidR="000226DB" w:rsidRPr="000226DB" w:rsidTr="000226DB">
        <w:trPr>
          <w:trHeight w:val="288"/>
        </w:trPr>
        <w:tc>
          <w:tcPr>
            <w:tcW w:w="3180" w:type="dxa"/>
            <w:gridSpan w:val="2"/>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proofErr w:type="spellStart"/>
            <w:r w:rsidRPr="000226DB">
              <w:rPr>
                <w:rFonts w:ascii="Calibri" w:hAnsi="Calibri" w:cs="Calibri"/>
                <w:i/>
                <w:iCs/>
                <w:color w:val="000000"/>
                <w:sz w:val="20"/>
                <w:szCs w:val="20"/>
              </w:rPr>
              <w:t>Regression</w:t>
            </w:r>
            <w:proofErr w:type="spellEnd"/>
            <w:r w:rsidRPr="000226DB">
              <w:rPr>
                <w:rFonts w:ascii="Calibri" w:hAnsi="Calibri" w:cs="Calibri"/>
                <w:i/>
                <w:iCs/>
                <w:color w:val="000000"/>
                <w:sz w:val="20"/>
                <w:szCs w:val="20"/>
              </w:rPr>
              <w:t xml:space="preserve"> </w:t>
            </w:r>
            <w:proofErr w:type="spellStart"/>
            <w:r w:rsidRPr="000226DB">
              <w:rPr>
                <w:rFonts w:ascii="Calibri" w:hAnsi="Calibri" w:cs="Calibr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288"/>
        </w:trPr>
        <w:tc>
          <w:tcPr>
            <w:tcW w:w="1850" w:type="dxa"/>
            <w:tcBorders>
              <w:top w:val="nil"/>
              <w:left w:val="nil"/>
              <w:bottom w:val="nil"/>
              <w:right w:val="nil"/>
            </w:tcBorders>
            <w:shd w:val="clear" w:color="auto" w:fill="auto"/>
            <w:noWrap/>
            <w:vAlign w:val="bottom"/>
            <w:hideMark/>
          </w:tcPr>
          <w:p w:rsidR="000226DB" w:rsidRPr="000226DB" w:rsidRDefault="000226DB">
            <w:pPr>
              <w:rPr>
                <w:rFonts w:ascii="Calibri" w:hAnsi="Calibri" w:cs="Calibri"/>
                <w:color w:val="000000"/>
                <w:sz w:val="20"/>
                <w:szCs w:val="20"/>
              </w:rPr>
            </w:pPr>
            <w:proofErr w:type="spellStart"/>
            <w:r w:rsidRPr="000226DB">
              <w:rPr>
                <w:rFonts w:ascii="Calibri" w:hAnsi="Calibri" w:cs="Calibri"/>
                <w:color w:val="000000"/>
                <w:sz w:val="20"/>
                <w:szCs w:val="20"/>
              </w:rPr>
              <w:t>Multiple</w:t>
            </w:r>
            <w:proofErr w:type="spellEnd"/>
            <w:r w:rsidRPr="000226DB">
              <w:rPr>
                <w:rFonts w:ascii="Calibri" w:hAnsi="Calibri" w:cs="Calibri"/>
                <w:color w:val="000000"/>
                <w:sz w:val="20"/>
                <w:szCs w:val="20"/>
              </w:rPr>
              <w:t xml:space="preserve"> R</w:t>
            </w:r>
          </w:p>
        </w:tc>
        <w:tc>
          <w:tcPr>
            <w:tcW w:w="133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0,632358106</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288"/>
        </w:trPr>
        <w:tc>
          <w:tcPr>
            <w:tcW w:w="1850" w:type="dxa"/>
            <w:tcBorders>
              <w:top w:val="nil"/>
              <w:left w:val="nil"/>
              <w:bottom w:val="nil"/>
              <w:right w:val="nil"/>
            </w:tcBorders>
            <w:shd w:val="clear" w:color="auto" w:fill="auto"/>
            <w:noWrap/>
            <w:vAlign w:val="bottom"/>
            <w:hideMark/>
          </w:tcPr>
          <w:p w:rsidR="000226DB" w:rsidRPr="000226DB" w:rsidRDefault="000226DB">
            <w:pPr>
              <w:rPr>
                <w:rFonts w:ascii="Calibri" w:hAnsi="Calibri" w:cs="Calibri"/>
                <w:color w:val="000000"/>
                <w:sz w:val="20"/>
                <w:szCs w:val="20"/>
              </w:rPr>
            </w:pPr>
            <w:r w:rsidRPr="000226DB">
              <w:rPr>
                <w:rFonts w:ascii="Calibri" w:hAnsi="Calibri" w:cs="Calibri"/>
                <w:color w:val="000000"/>
                <w:sz w:val="20"/>
                <w:szCs w:val="20"/>
              </w:rPr>
              <w:t xml:space="preserve">R </w:t>
            </w:r>
            <w:proofErr w:type="spellStart"/>
            <w:r w:rsidRPr="000226DB">
              <w:rPr>
                <w:rFonts w:ascii="Calibri" w:hAnsi="Calibri" w:cs="Calibri"/>
                <w:color w:val="000000"/>
                <w:sz w:val="20"/>
                <w:szCs w:val="20"/>
              </w:rPr>
              <w:t>Square</w:t>
            </w:r>
            <w:proofErr w:type="spellEnd"/>
          </w:p>
        </w:tc>
        <w:tc>
          <w:tcPr>
            <w:tcW w:w="133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0,399876774</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288"/>
        </w:trPr>
        <w:tc>
          <w:tcPr>
            <w:tcW w:w="1850" w:type="dxa"/>
            <w:tcBorders>
              <w:top w:val="nil"/>
              <w:left w:val="nil"/>
              <w:bottom w:val="nil"/>
              <w:right w:val="nil"/>
            </w:tcBorders>
            <w:shd w:val="clear" w:color="auto" w:fill="auto"/>
            <w:noWrap/>
            <w:vAlign w:val="bottom"/>
            <w:hideMark/>
          </w:tcPr>
          <w:p w:rsidR="000226DB" w:rsidRPr="000226DB" w:rsidRDefault="000226DB">
            <w:pPr>
              <w:rPr>
                <w:rFonts w:ascii="Calibri" w:hAnsi="Calibri" w:cs="Calibri"/>
                <w:color w:val="000000"/>
                <w:sz w:val="20"/>
                <w:szCs w:val="20"/>
              </w:rPr>
            </w:pPr>
            <w:proofErr w:type="spellStart"/>
            <w:r w:rsidRPr="000226DB">
              <w:rPr>
                <w:rFonts w:ascii="Calibri" w:hAnsi="Calibri" w:cs="Calibri"/>
                <w:color w:val="000000"/>
                <w:sz w:val="20"/>
                <w:szCs w:val="20"/>
              </w:rPr>
              <w:t>Adjusted</w:t>
            </w:r>
            <w:proofErr w:type="spellEnd"/>
            <w:r w:rsidRPr="000226DB">
              <w:rPr>
                <w:rFonts w:ascii="Calibri" w:hAnsi="Calibri" w:cs="Calibri"/>
                <w:color w:val="000000"/>
                <w:sz w:val="20"/>
                <w:szCs w:val="20"/>
              </w:rPr>
              <w:t xml:space="preserve"> R </w:t>
            </w:r>
            <w:proofErr w:type="spellStart"/>
            <w:r w:rsidRPr="000226DB">
              <w:rPr>
                <w:rFonts w:ascii="Calibri" w:hAnsi="Calibri" w:cs="Calibri"/>
                <w:color w:val="000000"/>
                <w:sz w:val="20"/>
                <w:szCs w:val="20"/>
              </w:rPr>
              <w:t>Square</w:t>
            </w:r>
            <w:proofErr w:type="spellEnd"/>
          </w:p>
        </w:tc>
        <w:tc>
          <w:tcPr>
            <w:tcW w:w="133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0,299856237</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288"/>
        </w:trPr>
        <w:tc>
          <w:tcPr>
            <w:tcW w:w="1850" w:type="dxa"/>
            <w:tcBorders>
              <w:top w:val="nil"/>
              <w:left w:val="nil"/>
              <w:bottom w:val="nil"/>
              <w:right w:val="nil"/>
            </w:tcBorders>
            <w:shd w:val="clear" w:color="auto" w:fill="auto"/>
            <w:noWrap/>
            <w:vAlign w:val="bottom"/>
            <w:hideMark/>
          </w:tcPr>
          <w:p w:rsidR="000226DB" w:rsidRPr="000226DB" w:rsidRDefault="000226DB">
            <w:pPr>
              <w:rPr>
                <w:rFonts w:ascii="Calibri" w:hAnsi="Calibri" w:cs="Calibri"/>
                <w:color w:val="000000"/>
                <w:sz w:val="20"/>
                <w:szCs w:val="20"/>
              </w:rPr>
            </w:pPr>
            <w:r w:rsidRPr="000226DB">
              <w:rPr>
                <w:rFonts w:ascii="Calibri" w:hAnsi="Calibri" w:cs="Calibri"/>
                <w:color w:val="000000"/>
                <w:sz w:val="20"/>
                <w:szCs w:val="20"/>
              </w:rPr>
              <w:t xml:space="preserve">Standard </w:t>
            </w:r>
            <w:proofErr w:type="spellStart"/>
            <w:r w:rsidRPr="000226DB">
              <w:rPr>
                <w:rFonts w:ascii="Calibri" w:hAnsi="Calibri" w:cs="Calibri"/>
                <w:color w:val="000000"/>
                <w:sz w:val="20"/>
                <w:szCs w:val="20"/>
              </w:rPr>
              <w:t>Error</w:t>
            </w:r>
            <w:proofErr w:type="spellEnd"/>
          </w:p>
        </w:tc>
        <w:tc>
          <w:tcPr>
            <w:tcW w:w="133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0,493648853</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300"/>
        </w:trPr>
        <w:tc>
          <w:tcPr>
            <w:tcW w:w="1850" w:type="dxa"/>
            <w:tcBorders>
              <w:top w:val="nil"/>
              <w:left w:val="nil"/>
              <w:bottom w:val="single" w:sz="8" w:space="0" w:color="auto"/>
              <w:right w:val="nil"/>
            </w:tcBorders>
            <w:shd w:val="clear" w:color="auto" w:fill="auto"/>
            <w:noWrap/>
            <w:vAlign w:val="bottom"/>
            <w:hideMark/>
          </w:tcPr>
          <w:p w:rsidR="000226DB" w:rsidRPr="000226DB" w:rsidRDefault="000226DB">
            <w:pPr>
              <w:rPr>
                <w:rFonts w:ascii="Calibri" w:hAnsi="Calibri" w:cs="Calibri"/>
                <w:color w:val="000000"/>
                <w:sz w:val="20"/>
                <w:szCs w:val="20"/>
              </w:rPr>
            </w:pPr>
            <w:proofErr w:type="spellStart"/>
            <w:r w:rsidRPr="000226DB">
              <w:rPr>
                <w:rFonts w:ascii="Calibri" w:hAnsi="Calibri" w:cs="Calibri"/>
                <w:color w:val="000000"/>
                <w:sz w:val="20"/>
                <w:szCs w:val="20"/>
              </w:rPr>
              <w:t>Observations</w:t>
            </w:r>
            <w:proofErr w:type="spellEnd"/>
          </w:p>
        </w:tc>
        <w:tc>
          <w:tcPr>
            <w:tcW w:w="133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8</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288"/>
        </w:trPr>
        <w:tc>
          <w:tcPr>
            <w:tcW w:w="185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3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4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300"/>
        </w:trPr>
        <w:tc>
          <w:tcPr>
            <w:tcW w:w="1850" w:type="dxa"/>
            <w:tcBorders>
              <w:top w:val="nil"/>
              <w:left w:val="nil"/>
              <w:bottom w:val="nil"/>
              <w:right w:val="nil"/>
            </w:tcBorders>
            <w:shd w:val="clear" w:color="auto" w:fill="auto"/>
            <w:noWrap/>
            <w:vAlign w:val="bottom"/>
            <w:hideMark/>
          </w:tcPr>
          <w:p w:rsidR="000226DB" w:rsidRPr="000226DB" w:rsidRDefault="000226DB">
            <w:pPr>
              <w:rPr>
                <w:rFonts w:ascii="Calibri" w:hAnsi="Calibri" w:cs="Calibri"/>
                <w:color w:val="000000"/>
                <w:sz w:val="20"/>
                <w:szCs w:val="20"/>
              </w:rPr>
            </w:pPr>
            <w:r w:rsidRPr="000226DB">
              <w:rPr>
                <w:rFonts w:ascii="Calibri" w:hAnsi="Calibri" w:cs="Calibri"/>
                <w:color w:val="000000"/>
                <w:sz w:val="20"/>
                <w:szCs w:val="20"/>
              </w:rPr>
              <w:t>ANOVA</w:t>
            </w:r>
          </w:p>
        </w:tc>
        <w:tc>
          <w:tcPr>
            <w:tcW w:w="1330" w:type="dxa"/>
            <w:tcBorders>
              <w:top w:val="nil"/>
              <w:left w:val="nil"/>
              <w:bottom w:val="nil"/>
              <w:right w:val="nil"/>
            </w:tcBorders>
            <w:shd w:val="clear" w:color="auto" w:fill="auto"/>
            <w:noWrap/>
            <w:vAlign w:val="bottom"/>
            <w:hideMark/>
          </w:tcPr>
          <w:p w:rsidR="000226DB" w:rsidRPr="000226DB" w:rsidRDefault="000226DB">
            <w:pPr>
              <w:rPr>
                <w:rFonts w:ascii="Calibri" w:hAnsi="Calibri" w:cs="Calibri"/>
                <w:color w:val="000000"/>
                <w:sz w:val="20"/>
                <w:szCs w:val="20"/>
              </w:rPr>
            </w:pPr>
          </w:p>
        </w:tc>
        <w:tc>
          <w:tcPr>
            <w:tcW w:w="14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288"/>
        </w:trPr>
        <w:tc>
          <w:tcPr>
            <w:tcW w:w="185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r w:rsidRPr="000226DB">
              <w:rPr>
                <w:rFonts w:ascii="Calibri" w:hAnsi="Calibri" w:cs="Calibri"/>
                <w:i/>
                <w:iCs/>
                <w:color w:val="000000"/>
                <w:sz w:val="20"/>
                <w:szCs w:val="20"/>
              </w:rPr>
              <w:t> </w:t>
            </w:r>
          </w:p>
        </w:tc>
        <w:tc>
          <w:tcPr>
            <w:tcW w:w="133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proofErr w:type="spellStart"/>
            <w:r w:rsidRPr="000226DB">
              <w:rPr>
                <w:rFonts w:ascii="Calibri" w:hAnsi="Calibri" w:cs="Calibr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r w:rsidRPr="000226DB">
              <w:rPr>
                <w:rFonts w:ascii="Calibri" w:hAnsi="Calibri" w:cs="Calibri"/>
                <w:i/>
                <w:iCs/>
                <w:color w:val="000000"/>
                <w:sz w:val="20"/>
                <w:szCs w:val="20"/>
              </w:rPr>
              <w:t>SS</w:t>
            </w:r>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r w:rsidRPr="000226DB">
              <w:rPr>
                <w:rFonts w:ascii="Calibri" w:hAnsi="Calibri" w:cs="Calibr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r w:rsidRPr="000226DB">
              <w:rPr>
                <w:rFonts w:ascii="Calibri" w:hAnsi="Calibri" w:cs="Calibr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proofErr w:type="spellStart"/>
            <w:r w:rsidRPr="000226DB">
              <w:rPr>
                <w:rFonts w:ascii="Calibri" w:hAnsi="Calibri" w:cs="Calibri"/>
                <w:i/>
                <w:iCs/>
                <w:color w:val="000000"/>
                <w:sz w:val="20"/>
                <w:szCs w:val="20"/>
              </w:rPr>
              <w:t>Significance</w:t>
            </w:r>
            <w:proofErr w:type="spellEnd"/>
            <w:r w:rsidRPr="000226DB">
              <w:rPr>
                <w:rFonts w:ascii="Calibri" w:hAnsi="Calibri" w:cs="Calibr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288"/>
        </w:trPr>
        <w:tc>
          <w:tcPr>
            <w:tcW w:w="1850" w:type="dxa"/>
            <w:tcBorders>
              <w:top w:val="nil"/>
              <w:left w:val="nil"/>
              <w:bottom w:val="nil"/>
              <w:right w:val="nil"/>
            </w:tcBorders>
            <w:shd w:val="clear" w:color="auto" w:fill="auto"/>
            <w:noWrap/>
            <w:vAlign w:val="bottom"/>
            <w:hideMark/>
          </w:tcPr>
          <w:p w:rsidR="000226DB" w:rsidRPr="000226DB" w:rsidRDefault="000226DB">
            <w:pPr>
              <w:rPr>
                <w:rFonts w:ascii="Calibri" w:hAnsi="Calibri" w:cs="Calibri"/>
                <w:color w:val="000000"/>
                <w:sz w:val="20"/>
                <w:szCs w:val="20"/>
              </w:rPr>
            </w:pPr>
            <w:proofErr w:type="spellStart"/>
            <w:r w:rsidRPr="000226DB">
              <w:rPr>
                <w:rFonts w:ascii="Calibri" w:hAnsi="Calibri" w:cs="Calibri"/>
                <w:color w:val="000000"/>
                <w:sz w:val="20"/>
                <w:szCs w:val="20"/>
              </w:rPr>
              <w:t>Regression</w:t>
            </w:r>
            <w:proofErr w:type="spellEnd"/>
          </w:p>
        </w:tc>
        <w:tc>
          <w:tcPr>
            <w:tcW w:w="133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1</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0,974256383</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0,974256383</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3,997946659</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0,092492088</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288"/>
        </w:trPr>
        <w:tc>
          <w:tcPr>
            <w:tcW w:w="1850" w:type="dxa"/>
            <w:tcBorders>
              <w:top w:val="nil"/>
              <w:left w:val="nil"/>
              <w:bottom w:val="nil"/>
              <w:right w:val="nil"/>
            </w:tcBorders>
            <w:shd w:val="clear" w:color="auto" w:fill="auto"/>
            <w:noWrap/>
            <w:vAlign w:val="bottom"/>
            <w:hideMark/>
          </w:tcPr>
          <w:p w:rsidR="000226DB" w:rsidRPr="000226DB" w:rsidRDefault="000226DB">
            <w:pPr>
              <w:rPr>
                <w:rFonts w:ascii="Calibri" w:hAnsi="Calibri" w:cs="Calibri"/>
                <w:color w:val="000000"/>
                <w:sz w:val="20"/>
                <w:szCs w:val="20"/>
              </w:rPr>
            </w:pPr>
            <w:proofErr w:type="spellStart"/>
            <w:r w:rsidRPr="000226DB">
              <w:rPr>
                <w:rFonts w:ascii="Calibri" w:hAnsi="Calibri" w:cs="Calibri"/>
                <w:color w:val="000000"/>
                <w:sz w:val="20"/>
                <w:szCs w:val="20"/>
              </w:rPr>
              <w:t>Residual</w:t>
            </w:r>
            <w:proofErr w:type="spellEnd"/>
          </w:p>
        </w:tc>
        <w:tc>
          <w:tcPr>
            <w:tcW w:w="133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6</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1,462135139</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0,24368919</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300"/>
        </w:trPr>
        <w:tc>
          <w:tcPr>
            <w:tcW w:w="1850" w:type="dxa"/>
            <w:tcBorders>
              <w:top w:val="nil"/>
              <w:left w:val="nil"/>
              <w:bottom w:val="single" w:sz="8" w:space="0" w:color="auto"/>
              <w:right w:val="nil"/>
            </w:tcBorders>
            <w:shd w:val="clear" w:color="auto" w:fill="auto"/>
            <w:noWrap/>
            <w:vAlign w:val="bottom"/>
            <w:hideMark/>
          </w:tcPr>
          <w:p w:rsidR="000226DB" w:rsidRPr="000226DB" w:rsidRDefault="000226DB">
            <w:pPr>
              <w:rPr>
                <w:rFonts w:ascii="Calibri" w:hAnsi="Calibri" w:cs="Calibri"/>
                <w:color w:val="000000"/>
                <w:sz w:val="20"/>
                <w:szCs w:val="20"/>
              </w:rPr>
            </w:pPr>
            <w:proofErr w:type="spellStart"/>
            <w:r w:rsidRPr="000226DB">
              <w:rPr>
                <w:rFonts w:ascii="Calibri" w:hAnsi="Calibri" w:cs="Calibri"/>
                <w:color w:val="000000"/>
                <w:sz w:val="20"/>
                <w:szCs w:val="20"/>
              </w:rPr>
              <w:t>Total</w:t>
            </w:r>
            <w:proofErr w:type="spellEnd"/>
          </w:p>
        </w:tc>
        <w:tc>
          <w:tcPr>
            <w:tcW w:w="133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2,436391522</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rPr>
                <w:rFonts w:ascii="Calibri" w:hAnsi="Calibri" w:cs="Calibri"/>
                <w:color w:val="000000"/>
                <w:sz w:val="20"/>
                <w:szCs w:val="20"/>
              </w:rPr>
            </w:pPr>
            <w:r w:rsidRPr="000226DB">
              <w:rPr>
                <w:rFonts w:ascii="Calibri" w:hAnsi="Calibri" w:cs="Calibr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rPr>
                <w:rFonts w:ascii="Calibri" w:hAnsi="Calibri" w:cs="Calibri"/>
                <w:color w:val="000000"/>
                <w:sz w:val="20"/>
                <w:szCs w:val="20"/>
              </w:rPr>
            </w:pPr>
            <w:r w:rsidRPr="000226DB">
              <w:rPr>
                <w:rFonts w:ascii="Calibri" w:hAnsi="Calibri" w:cs="Calibr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0226DB" w:rsidRPr="000226DB" w:rsidRDefault="000226DB">
            <w:pPr>
              <w:rPr>
                <w:rFonts w:ascii="Calibri" w:hAnsi="Calibri" w:cs="Calibri"/>
                <w:color w:val="000000"/>
                <w:sz w:val="20"/>
                <w:szCs w:val="20"/>
              </w:rPr>
            </w:pPr>
            <w:r w:rsidRPr="000226DB">
              <w:rPr>
                <w:rFonts w:ascii="Calibri" w:hAnsi="Calibri" w:cs="Calibri"/>
                <w:color w:val="000000"/>
                <w:sz w:val="20"/>
                <w:szCs w:val="20"/>
              </w:rPr>
              <w:t> </w:t>
            </w: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Calibri" w:hAnsi="Calibri" w:cs="Calibri"/>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300"/>
        </w:trPr>
        <w:tc>
          <w:tcPr>
            <w:tcW w:w="185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3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4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sz w:val="20"/>
                <w:szCs w:val="20"/>
              </w:rPr>
            </w:pPr>
          </w:p>
        </w:tc>
      </w:tr>
      <w:tr w:rsidR="000226DB" w:rsidRPr="000226DB" w:rsidTr="000226DB">
        <w:trPr>
          <w:trHeight w:val="288"/>
        </w:trPr>
        <w:tc>
          <w:tcPr>
            <w:tcW w:w="185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r w:rsidRPr="000226DB">
              <w:rPr>
                <w:rFonts w:ascii="Calibri" w:hAnsi="Calibri" w:cs="Calibri"/>
                <w:i/>
                <w:iCs/>
                <w:color w:val="000000"/>
                <w:sz w:val="20"/>
                <w:szCs w:val="20"/>
              </w:rPr>
              <w:t> </w:t>
            </w:r>
          </w:p>
        </w:tc>
        <w:tc>
          <w:tcPr>
            <w:tcW w:w="133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proofErr w:type="spellStart"/>
            <w:r w:rsidRPr="000226DB">
              <w:rPr>
                <w:rFonts w:ascii="Calibri" w:hAnsi="Calibri" w:cs="Calibr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r w:rsidRPr="000226DB">
              <w:rPr>
                <w:rFonts w:ascii="Calibri" w:hAnsi="Calibri" w:cs="Calibri"/>
                <w:i/>
                <w:iCs/>
                <w:color w:val="000000"/>
                <w:sz w:val="20"/>
                <w:szCs w:val="20"/>
              </w:rPr>
              <w:t xml:space="preserve">Standard </w:t>
            </w:r>
            <w:proofErr w:type="spellStart"/>
            <w:r w:rsidRPr="000226DB">
              <w:rPr>
                <w:rFonts w:ascii="Calibri" w:hAnsi="Calibri" w:cs="Calibri"/>
                <w:i/>
                <w:iCs/>
                <w:color w:val="000000"/>
                <w:sz w:val="20"/>
                <w:szCs w:val="20"/>
              </w:rPr>
              <w:t>Error</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r w:rsidRPr="000226DB">
              <w:rPr>
                <w:rFonts w:ascii="Calibri" w:hAnsi="Calibri" w:cs="Calibri"/>
                <w:i/>
                <w:iCs/>
                <w:color w:val="000000"/>
                <w:sz w:val="20"/>
                <w:szCs w:val="20"/>
              </w:rPr>
              <w:t xml:space="preserve">t </w:t>
            </w:r>
            <w:proofErr w:type="spellStart"/>
            <w:r w:rsidRPr="000226DB">
              <w:rPr>
                <w:rFonts w:ascii="Calibri" w:hAnsi="Calibri" w:cs="Calibr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r w:rsidRPr="000226DB">
              <w:rPr>
                <w:rFonts w:ascii="Calibri" w:hAnsi="Calibri" w:cs="Calibri"/>
                <w:i/>
                <w:iCs/>
                <w:color w:val="000000"/>
                <w:sz w:val="20"/>
                <w:szCs w:val="20"/>
              </w:rPr>
              <w:t>P-</w:t>
            </w:r>
            <w:proofErr w:type="spellStart"/>
            <w:r w:rsidRPr="000226DB">
              <w:rPr>
                <w:rFonts w:ascii="Calibri" w:hAnsi="Calibri" w:cs="Calibr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proofErr w:type="spellStart"/>
            <w:r w:rsidRPr="000226DB">
              <w:rPr>
                <w:rFonts w:ascii="Calibri" w:hAnsi="Calibri" w:cs="Calibri"/>
                <w:i/>
                <w:iCs/>
                <w:color w:val="000000"/>
                <w:sz w:val="20"/>
                <w:szCs w:val="20"/>
              </w:rPr>
              <w:t>Lower</w:t>
            </w:r>
            <w:proofErr w:type="spellEnd"/>
            <w:r w:rsidRPr="000226DB">
              <w:rPr>
                <w:rFonts w:ascii="Calibri" w:hAnsi="Calibri" w:cs="Calibr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proofErr w:type="spellStart"/>
            <w:r w:rsidRPr="000226DB">
              <w:rPr>
                <w:rFonts w:ascii="Calibri" w:hAnsi="Calibri" w:cs="Calibri"/>
                <w:i/>
                <w:iCs/>
                <w:color w:val="000000"/>
                <w:sz w:val="20"/>
                <w:szCs w:val="20"/>
              </w:rPr>
              <w:t>Upper</w:t>
            </w:r>
            <w:proofErr w:type="spellEnd"/>
            <w:r w:rsidRPr="000226DB">
              <w:rPr>
                <w:rFonts w:ascii="Calibri" w:hAnsi="Calibri" w:cs="Calibr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proofErr w:type="spellStart"/>
            <w:r w:rsidRPr="000226DB">
              <w:rPr>
                <w:rFonts w:ascii="Calibri" w:hAnsi="Calibri" w:cs="Calibri"/>
                <w:i/>
                <w:iCs/>
                <w:color w:val="000000"/>
                <w:sz w:val="20"/>
                <w:szCs w:val="20"/>
              </w:rPr>
              <w:t>Lower</w:t>
            </w:r>
            <w:proofErr w:type="spellEnd"/>
            <w:r w:rsidRPr="000226DB">
              <w:rPr>
                <w:rFonts w:ascii="Calibri" w:hAnsi="Calibri" w:cs="Calibr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Calibri" w:hAnsi="Calibri" w:cs="Calibri"/>
                <w:i/>
                <w:iCs/>
                <w:color w:val="000000"/>
                <w:sz w:val="20"/>
                <w:szCs w:val="20"/>
              </w:rPr>
            </w:pPr>
            <w:proofErr w:type="spellStart"/>
            <w:r w:rsidRPr="000226DB">
              <w:rPr>
                <w:rFonts w:ascii="Calibri" w:hAnsi="Calibri" w:cs="Calibri"/>
                <w:i/>
                <w:iCs/>
                <w:color w:val="000000"/>
                <w:sz w:val="20"/>
                <w:szCs w:val="20"/>
              </w:rPr>
              <w:t>Upper</w:t>
            </w:r>
            <w:proofErr w:type="spellEnd"/>
            <w:r w:rsidRPr="000226DB">
              <w:rPr>
                <w:rFonts w:ascii="Calibri" w:hAnsi="Calibri" w:cs="Calibri"/>
                <w:i/>
                <w:iCs/>
                <w:color w:val="000000"/>
                <w:sz w:val="20"/>
                <w:szCs w:val="20"/>
              </w:rPr>
              <w:t xml:space="preserve"> 95,0%</w:t>
            </w:r>
          </w:p>
        </w:tc>
      </w:tr>
      <w:tr w:rsidR="000226DB" w:rsidRPr="000226DB" w:rsidTr="000226DB">
        <w:trPr>
          <w:trHeight w:val="288"/>
        </w:trPr>
        <w:tc>
          <w:tcPr>
            <w:tcW w:w="1850" w:type="dxa"/>
            <w:tcBorders>
              <w:top w:val="nil"/>
              <w:left w:val="nil"/>
              <w:bottom w:val="nil"/>
              <w:right w:val="nil"/>
            </w:tcBorders>
            <w:shd w:val="clear" w:color="auto" w:fill="auto"/>
            <w:noWrap/>
            <w:vAlign w:val="bottom"/>
            <w:hideMark/>
          </w:tcPr>
          <w:p w:rsidR="000226DB" w:rsidRPr="000226DB" w:rsidRDefault="000226DB">
            <w:pPr>
              <w:rPr>
                <w:rFonts w:ascii="Calibri" w:hAnsi="Calibri" w:cs="Calibri"/>
                <w:color w:val="000000"/>
                <w:sz w:val="20"/>
                <w:szCs w:val="20"/>
              </w:rPr>
            </w:pPr>
            <w:proofErr w:type="spellStart"/>
            <w:r w:rsidRPr="000226DB">
              <w:rPr>
                <w:rFonts w:ascii="Calibri" w:hAnsi="Calibri" w:cs="Calibri"/>
                <w:color w:val="000000"/>
                <w:sz w:val="20"/>
                <w:szCs w:val="20"/>
              </w:rPr>
              <w:t>Intercept</w:t>
            </w:r>
            <w:proofErr w:type="spellEnd"/>
          </w:p>
        </w:tc>
        <w:tc>
          <w:tcPr>
            <w:tcW w:w="133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0,003257778</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0,190469118</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0,017103968</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0,986908246</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-0,462803364</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0,469318919</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-0,462803364</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0,469318919</w:t>
            </w:r>
          </w:p>
        </w:tc>
      </w:tr>
      <w:tr w:rsidR="000226DB" w:rsidRPr="000226DB" w:rsidTr="000226DB">
        <w:trPr>
          <w:trHeight w:val="300"/>
        </w:trPr>
        <w:tc>
          <w:tcPr>
            <w:tcW w:w="1850" w:type="dxa"/>
            <w:tcBorders>
              <w:top w:val="nil"/>
              <w:left w:val="nil"/>
              <w:bottom w:val="single" w:sz="8" w:space="0" w:color="auto"/>
              <w:right w:val="nil"/>
            </w:tcBorders>
            <w:shd w:val="clear" w:color="auto" w:fill="auto"/>
            <w:noWrap/>
            <w:vAlign w:val="bottom"/>
            <w:hideMark/>
          </w:tcPr>
          <w:p w:rsidR="000226DB" w:rsidRPr="000226DB" w:rsidRDefault="000226DB">
            <w:pPr>
              <w:rPr>
                <w:rFonts w:ascii="Calibri" w:hAnsi="Calibri" w:cs="Calibri"/>
                <w:color w:val="000000"/>
                <w:sz w:val="20"/>
                <w:szCs w:val="20"/>
              </w:rPr>
            </w:pPr>
            <w:r w:rsidRPr="000226DB">
              <w:rPr>
                <w:rFonts w:ascii="Calibri" w:hAnsi="Calibri" w:cs="Calibri"/>
                <w:color w:val="000000"/>
                <w:sz w:val="20"/>
                <w:szCs w:val="20"/>
              </w:rPr>
              <w:t xml:space="preserve">ROA </w:t>
            </w:r>
          </w:p>
        </w:tc>
        <w:tc>
          <w:tcPr>
            <w:tcW w:w="133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3,964478577</w:t>
            </w:r>
          </w:p>
        </w:tc>
        <w:tc>
          <w:tcPr>
            <w:tcW w:w="14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1,982748261</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1,999486599</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0,092492088</w:t>
            </w:r>
          </w:p>
        </w:tc>
        <w:tc>
          <w:tcPr>
            <w:tcW w:w="13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-0,887131641</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8,816088795</w:t>
            </w:r>
          </w:p>
        </w:tc>
        <w:tc>
          <w:tcPr>
            <w:tcW w:w="13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-0,887131641</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Calibri" w:hAnsi="Calibri" w:cs="Calibri"/>
                <w:color w:val="000000"/>
                <w:sz w:val="20"/>
                <w:szCs w:val="20"/>
              </w:rPr>
            </w:pPr>
            <w:r w:rsidRPr="000226DB">
              <w:rPr>
                <w:rFonts w:ascii="Calibri" w:hAnsi="Calibri" w:cs="Calibri"/>
                <w:color w:val="000000"/>
                <w:sz w:val="20"/>
                <w:szCs w:val="20"/>
              </w:rPr>
              <w:t>8,816088795</w:t>
            </w:r>
          </w:p>
        </w:tc>
      </w:tr>
    </w:tbl>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D30B3B" w:rsidRDefault="00D30B3B" w:rsidP="00BA5669"/>
    <w:p w:rsidR="00270D75" w:rsidRDefault="00270D75" w:rsidP="00270D75">
      <w:pPr>
        <w:rPr>
          <w:rFonts w:ascii="Arial" w:hAnsi="Arial" w:cs="Arial"/>
          <w:sz w:val="22"/>
          <w:szCs w:val="22"/>
          <w:u w:val="single"/>
        </w:rPr>
      </w:pPr>
      <w:r w:rsidRPr="000433F8">
        <w:rPr>
          <w:rFonts w:ascii="Arial" w:hAnsi="Arial" w:cs="Arial"/>
          <w:sz w:val="22"/>
          <w:szCs w:val="22"/>
          <w:u w:val="single"/>
        </w:rPr>
        <w:lastRenderedPageBreak/>
        <w:t>ΕφαρμογήΕ</w:t>
      </w:r>
      <w:r w:rsidR="000409CA">
        <w:rPr>
          <w:rFonts w:ascii="Arial" w:hAnsi="Arial" w:cs="Arial"/>
          <w:sz w:val="22"/>
          <w:szCs w:val="22"/>
          <w:u w:val="single"/>
        </w:rPr>
        <w:t>34</w:t>
      </w:r>
    </w:p>
    <w:p w:rsidR="00D30B3B" w:rsidRDefault="00D30B3B" w:rsidP="00BA5669"/>
    <w:p w:rsidR="00D30B3B" w:rsidRDefault="00D30B3B" w:rsidP="00BA5669"/>
    <w:tbl>
      <w:tblPr>
        <w:tblW w:w="13920" w:type="dxa"/>
        <w:tblLook w:val="04A0"/>
      </w:tblPr>
      <w:tblGrid>
        <w:gridCol w:w="3291"/>
        <w:gridCol w:w="1280"/>
        <w:gridCol w:w="1460"/>
        <w:gridCol w:w="1300"/>
        <w:gridCol w:w="1300"/>
        <w:gridCol w:w="1360"/>
        <w:gridCol w:w="1300"/>
        <w:gridCol w:w="1360"/>
        <w:gridCol w:w="1300"/>
      </w:tblGrid>
      <w:tr w:rsidR="000226DB" w:rsidRPr="000226DB" w:rsidTr="000226DB">
        <w:trPr>
          <w:trHeight w:val="288"/>
        </w:trPr>
        <w:tc>
          <w:tcPr>
            <w:tcW w:w="4540" w:type="dxa"/>
            <w:gridSpan w:val="2"/>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Regression</w:t>
            </w:r>
            <w:proofErr w:type="spellEnd"/>
            <w:r w:rsidRPr="000226DB">
              <w:rPr>
                <w:rFonts w:asciiTheme="minorHAnsi" w:hAnsiTheme="minorHAnsi" w:cstheme="minorHAnsi"/>
                <w:i/>
                <w:iCs/>
                <w:color w:val="000000"/>
                <w:sz w:val="20"/>
                <w:szCs w:val="20"/>
              </w:rPr>
              <w:t xml:space="preserve"> </w:t>
            </w:r>
            <w:proofErr w:type="spellStart"/>
            <w:r w:rsidRPr="000226DB">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Multiple</w:t>
            </w:r>
            <w:proofErr w:type="spellEnd"/>
            <w:r w:rsidRPr="000226DB">
              <w:rPr>
                <w:rFonts w:asciiTheme="minorHAnsi" w:hAnsiTheme="minorHAnsi" w:cstheme="minorHAnsi"/>
                <w:color w:val="000000"/>
                <w:sz w:val="20"/>
                <w:szCs w:val="20"/>
              </w:rPr>
              <w:t xml:space="preserve"> R</w:t>
            </w:r>
          </w:p>
        </w:tc>
        <w:tc>
          <w:tcPr>
            <w:tcW w:w="1249"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0,854976498</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 xml:space="preserve">R </w:t>
            </w:r>
            <w:proofErr w:type="spellStart"/>
            <w:r w:rsidRPr="000226DB">
              <w:rPr>
                <w:rFonts w:asciiTheme="minorHAnsi" w:hAnsiTheme="minorHAnsi" w:cstheme="minorHAnsi"/>
                <w:color w:val="000000"/>
                <w:sz w:val="20"/>
                <w:szCs w:val="20"/>
              </w:rPr>
              <w:t>Square</w:t>
            </w:r>
            <w:proofErr w:type="spellEnd"/>
          </w:p>
        </w:tc>
        <w:tc>
          <w:tcPr>
            <w:tcW w:w="1249"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0,730984812</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Adjusted</w:t>
            </w:r>
            <w:proofErr w:type="spellEnd"/>
            <w:r w:rsidRPr="000226DB">
              <w:rPr>
                <w:rFonts w:asciiTheme="minorHAnsi" w:hAnsiTheme="minorHAnsi" w:cstheme="minorHAnsi"/>
                <w:color w:val="000000"/>
                <w:sz w:val="20"/>
                <w:szCs w:val="20"/>
              </w:rPr>
              <w:t xml:space="preserve"> R </w:t>
            </w:r>
            <w:proofErr w:type="spellStart"/>
            <w:r w:rsidRPr="000226DB">
              <w:rPr>
                <w:rFonts w:asciiTheme="minorHAnsi" w:hAnsiTheme="minorHAnsi" w:cstheme="minorHAnsi"/>
                <w:color w:val="000000"/>
                <w:sz w:val="20"/>
                <w:szCs w:val="20"/>
              </w:rPr>
              <w:t>Square</w:t>
            </w:r>
            <w:proofErr w:type="spellEnd"/>
          </w:p>
        </w:tc>
        <w:tc>
          <w:tcPr>
            <w:tcW w:w="1249"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0,686148948</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 xml:space="preserve">Standard </w:t>
            </w:r>
            <w:proofErr w:type="spellStart"/>
            <w:r w:rsidRPr="000226DB">
              <w:rPr>
                <w:rFonts w:asciiTheme="minorHAnsi" w:hAnsiTheme="minorHAnsi" w:cstheme="minorHAnsi"/>
                <w:color w:val="000000"/>
                <w:sz w:val="20"/>
                <w:szCs w:val="20"/>
              </w:rPr>
              <w:t>Error</w:t>
            </w:r>
            <w:proofErr w:type="spellEnd"/>
          </w:p>
        </w:tc>
        <w:tc>
          <w:tcPr>
            <w:tcW w:w="1249"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0,330511302</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300"/>
        </w:trPr>
        <w:tc>
          <w:tcPr>
            <w:tcW w:w="3291" w:type="dxa"/>
            <w:tcBorders>
              <w:top w:val="nil"/>
              <w:left w:val="nil"/>
              <w:bottom w:val="single" w:sz="8" w:space="0" w:color="auto"/>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Observations</w:t>
            </w:r>
            <w:proofErr w:type="spellEnd"/>
          </w:p>
        </w:tc>
        <w:tc>
          <w:tcPr>
            <w:tcW w:w="1249"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8</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249"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300"/>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ANOVA</w:t>
            </w:r>
          </w:p>
        </w:tc>
        <w:tc>
          <w:tcPr>
            <w:tcW w:w="1249"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91"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 </w:t>
            </w:r>
          </w:p>
        </w:tc>
        <w:tc>
          <w:tcPr>
            <w:tcW w:w="1249"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SS</w:t>
            </w:r>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Significance</w:t>
            </w:r>
            <w:proofErr w:type="spellEnd"/>
            <w:r w:rsidRPr="000226DB">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552A46">
        <w:trPr>
          <w:trHeight w:val="288"/>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Regression</w:t>
            </w:r>
            <w:proofErr w:type="spellEnd"/>
          </w:p>
        </w:tc>
        <w:tc>
          <w:tcPr>
            <w:tcW w:w="1249"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1,7809652</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1,7809652</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16,30357346</w:t>
            </w:r>
          </w:p>
        </w:tc>
        <w:tc>
          <w:tcPr>
            <w:tcW w:w="1360" w:type="dxa"/>
            <w:tcBorders>
              <w:top w:val="nil"/>
              <w:left w:val="nil"/>
              <w:bottom w:val="nil"/>
              <w:right w:val="nil"/>
            </w:tcBorders>
            <w:shd w:val="clear" w:color="auto" w:fill="F5E8DA" w:themeFill="accent6" w:themeFillTint="33"/>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0,006819943</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Residual</w:t>
            </w:r>
            <w:proofErr w:type="spellEnd"/>
          </w:p>
        </w:tc>
        <w:tc>
          <w:tcPr>
            <w:tcW w:w="1249"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6</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0,655426323</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0,10923772</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300"/>
        </w:trPr>
        <w:tc>
          <w:tcPr>
            <w:tcW w:w="3291" w:type="dxa"/>
            <w:tcBorders>
              <w:top w:val="nil"/>
              <w:left w:val="nil"/>
              <w:bottom w:val="single" w:sz="8" w:space="0" w:color="auto"/>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Total</w:t>
            </w:r>
            <w:proofErr w:type="spellEnd"/>
          </w:p>
        </w:tc>
        <w:tc>
          <w:tcPr>
            <w:tcW w:w="1249"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2,436391522</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300"/>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249"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91"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 </w:t>
            </w:r>
          </w:p>
        </w:tc>
        <w:tc>
          <w:tcPr>
            <w:tcW w:w="1249"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 xml:space="preserve">Standard </w:t>
            </w:r>
            <w:proofErr w:type="spellStart"/>
            <w:r w:rsidRPr="000226DB">
              <w:rPr>
                <w:rFonts w:asciiTheme="minorHAnsi" w:hAnsiTheme="minorHAnsi" w:cstheme="minorHAnsi"/>
                <w:i/>
                <w:iCs/>
                <w:color w:val="000000"/>
                <w:sz w:val="20"/>
                <w:szCs w:val="20"/>
              </w:rPr>
              <w:t>Error</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 xml:space="preserve">t </w:t>
            </w:r>
            <w:proofErr w:type="spellStart"/>
            <w:r w:rsidRPr="000226DB">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P-</w:t>
            </w:r>
            <w:proofErr w:type="spellStart"/>
            <w:r w:rsidRPr="000226DB">
              <w:rPr>
                <w:rFonts w:asciiTheme="minorHAnsi" w:hAnsiTheme="minorHAnsi" w:cstheme="minorHAns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Lower</w:t>
            </w:r>
            <w:proofErr w:type="spellEnd"/>
            <w:r w:rsidRPr="000226DB">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Upper</w:t>
            </w:r>
            <w:proofErr w:type="spellEnd"/>
            <w:r w:rsidRPr="000226DB">
              <w:rPr>
                <w:rFonts w:asciiTheme="minorHAnsi" w:hAnsiTheme="minorHAnsi" w:cstheme="minorHAns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Lower</w:t>
            </w:r>
            <w:proofErr w:type="spellEnd"/>
            <w:r w:rsidRPr="000226DB">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Upper</w:t>
            </w:r>
            <w:proofErr w:type="spellEnd"/>
            <w:r w:rsidRPr="000226DB">
              <w:rPr>
                <w:rFonts w:asciiTheme="minorHAnsi" w:hAnsiTheme="minorHAnsi" w:cstheme="minorHAnsi"/>
                <w:i/>
                <w:iCs/>
                <w:color w:val="000000"/>
                <w:sz w:val="20"/>
                <w:szCs w:val="20"/>
              </w:rPr>
              <w:t xml:space="preserve"> 95,0%</w:t>
            </w:r>
          </w:p>
        </w:tc>
      </w:tr>
      <w:tr w:rsidR="000226DB" w:rsidRPr="000226DB" w:rsidTr="000226DB">
        <w:trPr>
          <w:trHeight w:val="288"/>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Intercept</w:t>
            </w:r>
            <w:proofErr w:type="spellEnd"/>
          </w:p>
        </w:tc>
        <w:tc>
          <w:tcPr>
            <w:tcW w:w="1249"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0,192392344</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0,144269479</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1,333562339</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0,230738737</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-0,160622354</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0,545407041</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-0,160622354</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0,545407041</w:t>
            </w:r>
          </w:p>
        </w:tc>
      </w:tr>
      <w:tr w:rsidR="000226DB" w:rsidRPr="000226DB" w:rsidTr="000226DB">
        <w:trPr>
          <w:trHeight w:val="300"/>
        </w:trPr>
        <w:tc>
          <w:tcPr>
            <w:tcW w:w="3291" w:type="dxa"/>
            <w:tcBorders>
              <w:top w:val="nil"/>
              <w:left w:val="nil"/>
              <w:bottom w:val="single" w:sz="8" w:space="0" w:color="auto"/>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Κέρδη Μετά Φόρων/Καθαρή Θέση</w:t>
            </w:r>
          </w:p>
        </w:tc>
        <w:tc>
          <w:tcPr>
            <w:tcW w:w="1249"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0,759774819</w:t>
            </w:r>
          </w:p>
        </w:tc>
        <w:tc>
          <w:tcPr>
            <w:tcW w:w="14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0,188167014</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4,037768376</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0,006819943</w:t>
            </w:r>
          </w:p>
        </w:tc>
        <w:tc>
          <w:tcPr>
            <w:tcW w:w="13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0,299346722</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1,220202916</w:t>
            </w:r>
          </w:p>
        </w:tc>
        <w:tc>
          <w:tcPr>
            <w:tcW w:w="13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0,299346722</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1,220202916</w:t>
            </w:r>
          </w:p>
        </w:tc>
      </w:tr>
    </w:tbl>
    <w:p w:rsidR="00D30B3B" w:rsidRDefault="00D30B3B" w:rsidP="00BA5669"/>
    <w:p w:rsidR="00D30B3B" w:rsidRDefault="00D30B3B" w:rsidP="00BA5669"/>
    <w:p w:rsidR="00D30B3B" w:rsidRDefault="00D30B3B" w:rsidP="00BA5669"/>
    <w:p w:rsidR="00D30B3B" w:rsidRDefault="00D30B3B" w:rsidP="00BA5669"/>
    <w:p w:rsidR="000C3371" w:rsidRDefault="000C3371" w:rsidP="00270D75">
      <w:pPr>
        <w:rPr>
          <w:rFonts w:ascii="Arial" w:hAnsi="Arial" w:cs="Arial"/>
          <w:sz w:val="22"/>
          <w:szCs w:val="22"/>
          <w:u w:val="single"/>
          <w:lang w:val="en-US"/>
        </w:rPr>
      </w:pPr>
    </w:p>
    <w:p w:rsidR="000C3371" w:rsidRDefault="000C3371" w:rsidP="00270D75">
      <w:pPr>
        <w:rPr>
          <w:rFonts w:ascii="Arial" w:hAnsi="Arial" w:cs="Arial"/>
          <w:sz w:val="22"/>
          <w:szCs w:val="22"/>
          <w:u w:val="single"/>
          <w:lang w:val="en-US"/>
        </w:rPr>
      </w:pPr>
    </w:p>
    <w:p w:rsidR="000C3371" w:rsidRDefault="000C3371" w:rsidP="00270D75">
      <w:pPr>
        <w:rPr>
          <w:rFonts w:ascii="Arial" w:hAnsi="Arial" w:cs="Arial"/>
          <w:sz w:val="22"/>
          <w:szCs w:val="22"/>
          <w:u w:val="single"/>
          <w:lang w:val="en-US"/>
        </w:rPr>
      </w:pPr>
    </w:p>
    <w:p w:rsidR="001B4F7D" w:rsidRDefault="001B4F7D" w:rsidP="00270D75">
      <w:pPr>
        <w:rPr>
          <w:rFonts w:ascii="Arial" w:hAnsi="Arial" w:cs="Arial"/>
          <w:sz w:val="22"/>
          <w:szCs w:val="22"/>
          <w:u w:val="single"/>
          <w:lang w:val="en-US"/>
        </w:rPr>
      </w:pPr>
    </w:p>
    <w:p w:rsidR="000C3371" w:rsidRDefault="000C3371" w:rsidP="00270D75">
      <w:pPr>
        <w:rPr>
          <w:rFonts w:ascii="Arial" w:hAnsi="Arial" w:cs="Arial"/>
          <w:sz w:val="22"/>
          <w:szCs w:val="22"/>
          <w:u w:val="single"/>
          <w:lang w:val="en-US"/>
        </w:rPr>
      </w:pPr>
    </w:p>
    <w:p w:rsidR="00270D75" w:rsidRDefault="00270D75" w:rsidP="00270D75">
      <w:pPr>
        <w:rPr>
          <w:rFonts w:ascii="Arial" w:hAnsi="Arial" w:cs="Arial"/>
          <w:sz w:val="22"/>
          <w:szCs w:val="22"/>
          <w:u w:val="single"/>
        </w:rPr>
      </w:pPr>
      <w:r w:rsidRPr="000433F8">
        <w:rPr>
          <w:rFonts w:ascii="Arial" w:hAnsi="Arial" w:cs="Arial"/>
          <w:sz w:val="22"/>
          <w:szCs w:val="22"/>
          <w:u w:val="single"/>
        </w:rPr>
        <w:lastRenderedPageBreak/>
        <w:t>ΕφαρμογήΕ</w:t>
      </w:r>
      <w:r w:rsidR="000409CA">
        <w:rPr>
          <w:rFonts w:ascii="Arial" w:hAnsi="Arial" w:cs="Arial"/>
          <w:sz w:val="22"/>
          <w:szCs w:val="22"/>
          <w:u w:val="single"/>
        </w:rPr>
        <w:t>35</w:t>
      </w:r>
    </w:p>
    <w:p w:rsidR="00D30B3B" w:rsidRDefault="00D30B3B" w:rsidP="00BA5669"/>
    <w:p w:rsidR="00D30B3B" w:rsidRDefault="00D30B3B" w:rsidP="00BA5669"/>
    <w:tbl>
      <w:tblPr>
        <w:tblW w:w="13920" w:type="dxa"/>
        <w:tblLook w:val="04A0"/>
      </w:tblPr>
      <w:tblGrid>
        <w:gridCol w:w="3291"/>
        <w:gridCol w:w="1280"/>
        <w:gridCol w:w="1460"/>
        <w:gridCol w:w="1300"/>
        <w:gridCol w:w="1300"/>
        <w:gridCol w:w="1360"/>
        <w:gridCol w:w="1300"/>
        <w:gridCol w:w="1360"/>
        <w:gridCol w:w="1300"/>
      </w:tblGrid>
      <w:tr w:rsidR="000226DB" w:rsidRPr="000226DB" w:rsidTr="000226DB">
        <w:trPr>
          <w:trHeight w:val="288"/>
        </w:trPr>
        <w:tc>
          <w:tcPr>
            <w:tcW w:w="4540" w:type="dxa"/>
            <w:gridSpan w:val="2"/>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Regression</w:t>
            </w:r>
            <w:proofErr w:type="spellEnd"/>
            <w:r w:rsidRPr="000226DB">
              <w:rPr>
                <w:rFonts w:asciiTheme="minorHAnsi" w:hAnsiTheme="minorHAnsi" w:cstheme="minorHAnsi"/>
                <w:i/>
                <w:iCs/>
                <w:color w:val="000000"/>
                <w:sz w:val="20"/>
                <w:szCs w:val="20"/>
              </w:rPr>
              <w:t xml:space="preserve"> </w:t>
            </w:r>
            <w:proofErr w:type="spellStart"/>
            <w:r w:rsidRPr="000226DB">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Multiple</w:t>
            </w:r>
            <w:proofErr w:type="spellEnd"/>
            <w:r w:rsidRPr="000226DB">
              <w:rPr>
                <w:rFonts w:asciiTheme="minorHAnsi" w:hAnsiTheme="minorHAnsi" w:cstheme="minorHAnsi"/>
                <w:color w:val="000000"/>
                <w:sz w:val="20"/>
                <w:szCs w:val="20"/>
              </w:rPr>
              <w:t xml:space="preserve"> R</w:t>
            </w:r>
          </w:p>
        </w:tc>
        <w:tc>
          <w:tcPr>
            <w:tcW w:w="1249"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0,951270589</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 xml:space="preserve">R </w:t>
            </w:r>
            <w:proofErr w:type="spellStart"/>
            <w:r w:rsidRPr="000226DB">
              <w:rPr>
                <w:rFonts w:asciiTheme="minorHAnsi" w:hAnsiTheme="minorHAnsi" w:cstheme="minorHAnsi"/>
                <w:color w:val="000000"/>
                <w:sz w:val="20"/>
                <w:szCs w:val="20"/>
              </w:rPr>
              <w:t>Square</w:t>
            </w:r>
            <w:proofErr w:type="spellEnd"/>
          </w:p>
        </w:tc>
        <w:tc>
          <w:tcPr>
            <w:tcW w:w="1249"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0,904915734</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Adjusted</w:t>
            </w:r>
            <w:proofErr w:type="spellEnd"/>
            <w:r w:rsidRPr="000226DB">
              <w:rPr>
                <w:rFonts w:asciiTheme="minorHAnsi" w:hAnsiTheme="minorHAnsi" w:cstheme="minorHAnsi"/>
                <w:color w:val="000000"/>
                <w:sz w:val="20"/>
                <w:szCs w:val="20"/>
              </w:rPr>
              <w:t xml:space="preserve"> R </w:t>
            </w:r>
            <w:proofErr w:type="spellStart"/>
            <w:r w:rsidRPr="000226DB">
              <w:rPr>
                <w:rFonts w:asciiTheme="minorHAnsi" w:hAnsiTheme="minorHAnsi" w:cstheme="minorHAnsi"/>
                <w:color w:val="000000"/>
                <w:sz w:val="20"/>
                <w:szCs w:val="20"/>
              </w:rPr>
              <w:t>Square</w:t>
            </w:r>
            <w:proofErr w:type="spellEnd"/>
          </w:p>
        </w:tc>
        <w:tc>
          <w:tcPr>
            <w:tcW w:w="1249"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0,778136712</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 xml:space="preserve">Standard </w:t>
            </w:r>
            <w:proofErr w:type="spellStart"/>
            <w:r w:rsidRPr="000226DB">
              <w:rPr>
                <w:rFonts w:asciiTheme="minorHAnsi" w:hAnsiTheme="minorHAnsi" w:cstheme="minorHAnsi"/>
                <w:color w:val="000000"/>
                <w:sz w:val="20"/>
                <w:szCs w:val="20"/>
              </w:rPr>
              <w:t>Error</w:t>
            </w:r>
            <w:proofErr w:type="spellEnd"/>
          </w:p>
        </w:tc>
        <w:tc>
          <w:tcPr>
            <w:tcW w:w="1249"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0,277886368</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300"/>
        </w:trPr>
        <w:tc>
          <w:tcPr>
            <w:tcW w:w="3291" w:type="dxa"/>
            <w:tcBorders>
              <w:top w:val="nil"/>
              <w:left w:val="nil"/>
              <w:bottom w:val="single" w:sz="8" w:space="0" w:color="auto"/>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Observations</w:t>
            </w:r>
            <w:proofErr w:type="spellEnd"/>
          </w:p>
        </w:tc>
        <w:tc>
          <w:tcPr>
            <w:tcW w:w="1249"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8</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249"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300"/>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ANOVA</w:t>
            </w:r>
          </w:p>
        </w:tc>
        <w:tc>
          <w:tcPr>
            <w:tcW w:w="1249"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91"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 </w:t>
            </w:r>
          </w:p>
        </w:tc>
        <w:tc>
          <w:tcPr>
            <w:tcW w:w="1249"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SS</w:t>
            </w:r>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Significance</w:t>
            </w:r>
            <w:proofErr w:type="spellEnd"/>
            <w:r w:rsidRPr="000226DB">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Regression</w:t>
            </w:r>
            <w:proofErr w:type="spellEnd"/>
          </w:p>
        </w:tc>
        <w:tc>
          <w:tcPr>
            <w:tcW w:w="1249"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4</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2,204729022</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0,551182256</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7,137740316</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0,069118038</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Residual</w:t>
            </w:r>
            <w:proofErr w:type="spellEnd"/>
          </w:p>
        </w:tc>
        <w:tc>
          <w:tcPr>
            <w:tcW w:w="1249"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3</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0,2316625</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0,077220833</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300"/>
        </w:trPr>
        <w:tc>
          <w:tcPr>
            <w:tcW w:w="3291" w:type="dxa"/>
            <w:tcBorders>
              <w:top w:val="nil"/>
              <w:left w:val="nil"/>
              <w:bottom w:val="single" w:sz="8" w:space="0" w:color="auto"/>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Total</w:t>
            </w:r>
            <w:proofErr w:type="spellEnd"/>
          </w:p>
        </w:tc>
        <w:tc>
          <w:tcPr>
            <w:tcW w:w="1249"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2,436391522</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300"/>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249"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91"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 </w:t>
            </w:r>
          </w:p>
        </w:tc>
        <w:tc>
          <w:tcPr>
            <w:tcW w:w="1249"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 xml:space="preserve">Standard </w:t>
            </w:r>
            <w:proofErr w:type="spellStart"/>
            <w:r w:rsidRPr="000226DB">
              <w:rPr>
                <w:rFonts w:asciiTheme="minorHAnsi" w:hAnsiTheme="minorHAnsi" w:cstheme="minorHAnsi"/>
                <w:i/>
                <w:iCs/>
                <w:color w:val="000000"/>
                <w:sz w:val="20"/>
                <w:szCs w:val="20"/>
              </w:rPr>
              <w:t>Error</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 xml:space="preserve">t </w:t>
            </w:r>
            <w:proofErr w:type="spellStart"/>
            <w:r w:rsidRPr="000226DB">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P-</w:t>
            </w:r>
            <w:proofErr w:type="spellStart"/>
            <w:r w:rsidRPr="000226DB">
              <w:rPr>
                <w:rFonts w:asciiTheme="minorHAnsi" w:hAnsiTheme="minorHAnsi" w:cstheme="minorHAns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Lower</w:t>
            </w:r>
            <w:proofErr w:type="spellEnd"/>
            <w:r w:rsidRPr="000226DB">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Upper</w:t>
            </w:r>
            <w:proofErr w:type="spellEnd"/>
            <w:r w:rsidRPr="000226DB">
              <w:rPr>
                <w:rFonts w:asciiTheme="minorHAnsi" w:hAnsiTheme="minorHAnsi" w:cstheme="minorHAns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Lower</w:t>
            </w:r>
            <w:proofErr w:type="spellEnd"/>
            <w:r w:rsidRPr="000226DB">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Upper</w:t>
            </w:r>
            <w:proofErr w:type="spellEnd"/>
            <w:r w:rsidRPr="000226DB">
              <w:rPr>
                <w:rFonts w:asciiTheme="minorHAnsi" w:hAnsiTheme="minorHAnsi" w:cstheme="minorHAnsi"/>
                <w:i/>
                <w:iCs/>
                <w:color w:val="000000"/>
                <w:sz w:val="20"/>
                <w:szCs w:val="20"/>
              </w:rPr>
              <w:t xml:space="preserve"> 95,0%</w:t>
            </w:r>
          </w:p>
        </w:tc>
      </w:tr>
      <w:tr w:rsidR="000226DB" w:rsidRPr="000226DB" w:rsidTr="000226DB">
        <w:trPr>
          <w:trHeight w:val="288"/>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Intercept</w:t>
            </w:r>
            <w:proofErr w:type="spellEnd"/>
          </w:p>
        </w:tc>
        <w:tc>
          <w:tcPr>
            <w:tcW w:w="1249"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0,484564639</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0,322625739</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1,501940421</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0,230118614</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-0,542174454</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1,511303731</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-0,542174454</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1,511303731</w:t>
            </w:r>
          </w:p>
        </w:tc>
      </w:tr>
      <w:tr w:rsidR="000226DB" w:rsidRPr="000226DB" w:rsidTr="000226DB">
        <w:trPr>
          <w:trHeight w:val="288"/>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Πωλήσεις/Σύνολο Ενεργητικού</w:t>
            </w:r>
          </w:p>
        </w:tc>
        <w:tc>
          <w:tcPr>
            <w:tcW w:w="1249"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0,041534271</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0,917586242</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0,045264706</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0,966740821</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-2,878634674</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2,961703216</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-2,878634674</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2,961703216</w:t>
            </w:r>
          </w:p>
        </w:tc>
      </w:tr>
      <w:tr w:rsidR="000226DB" w:rsidRPr="000226DB" w:rsidTr="000226DB">
        <w:trPr>
          <w:trHeight w:val="288"/>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Πωλήσεις/ Καθαρή Θέση</w:t>
            </w:r>
          </w:p>
        </w:tc>
        <w:tc>
          <w:tcPr>
            <w:tcW w:w="1249"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0,183020728</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0,220144171</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0,83136759</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0,466751874</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-0,517576274</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0,883617731</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-0,517576274</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0,883617731</w:t>
            </w:r>
          </w:p>
        </w:tc>
      </w:tr>
      <w:tr w:rsidR="000226DB" w:rsidRPr="000226DB" w:rsidTr="000226DB">
        <w:trPr>
          <w:trHeight w:val="288"/>
        </w:trPr>
        <w:tc>
          <w:tcPr>
            <w:tcW w:w="3291"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 xml:space="preserve">ROA </w:t>
            </w:r>
          </w:p>
        </w:tc>
        <w:tc>
          <w:tcPr>
            <w:tcW w:w="1249"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1,174313247</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1,4803933</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0,793244097</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0,485582408</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-3,536958941</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5,885585436</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-3,536958941</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5,885585436</w:t>
            </w:r>
          </w:p>
        </w:tc>
      </w:tr>
      <w:tr w:rsidR="000226DB" w:rsidRPr="000226DB" w:rsidTr="000226DB">
        <w:trPr>
          <w:trHeight w:val="300"/>
        </w:trPr>
        <w:tc>
          <w:tcPr>
            <w:tcW w:w="3291" w:type="dxa"/>
            <w:tcBorders>
              <w:top w:val="nil"/>
              <w:left w:val="nil"/>
              <w:bottom w:val="single" w:sz="8" w:space="0" w:color="auto"/>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Κέρδη Μετά Φόρων/Καθαρή Θέση</w:t>
            </w:r>
          </w:p>
        </w:tc>
        <w:tc>
          <w:tcPr>
            <w:tcW w:w="1249"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0,377756222</w:t>
            </w:r>
          </w:p>
        </w:tc>
        <w:tc>
          <w:tcPr>
            <w:tcW w:w="14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0,594346662</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0,635582305</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0,570215968</w:t>
            </w:r>
          </w:p>
        </w:tc>
        <w:tc>
          <w:tcPr>
            <w:tcW w:w="13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-1,513720117</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2,26923256</w:t>
            </w:r>
          </w:p>
        </w:tc>
        <w:tc>
          <w:tcPr>
            <w:tcW w:w="13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-1,513720117</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2,26923256</w:t>
            </w:r>
          </w:p>
        </w:tc>
      </w:tr>
    </w:tbl>
    <w:p w:rsidR="00D30B3B" w:rsidRDefault="00D30B3B" w:rsidP="00BA5669"/>
    <w:p w:rsidR="00D30B3B" w:rsidRDefault="00D30B3B" w:rsidP="00BA5669"/>
    <w:p w:rsidR="00D30B3B" w:rsidRDefault="00D30B3B" w:rsidP="00BA5669">
      <w:pPr>
        <w:rPr>
          <w:lang w:val="en-US"/>
        </w:rPr>
      </w:pPr>
    </w:p>
    <w:p w:rsidR="000C3371" w:rsidRPr="000C3371" w:rsidRDefault="000C3371" w:rsidP="00BA5669">
      <w:pPr>
        <w:rPr>
          <w:lang w:val="en-US"/>
        </w:rPr>
      </w:pPr>
    </w:p>
    <w:p w:rsidR="00D30B3B" w:rsidRDefault="00D30B3B" w:rsidP="00BA5669"/>
    <w:p w:rsidR="000226DB" w:rsidRDefault="000226DB" w:rsidP="000226DB">
      <w:pPr>
        <w:rPr>
          <w:rFonts w:ascii="Arial" w:hAnsi="Arial" w:cs="Arial"/>
          <w:sz w:val="22"/>
          <w:szCs w:val="22"/>
          <w:u w:val="single"/>
        </w:rPr>
      </w:pPr>
      <w:r w:rsidRPr="000433F8">
        <w:rPr>
          <w:rFonts w:ascii="Arial" w:hAnsi="Arial" w:cs="Arial"/>
          <w:sz w:val="22"/>
          <w:szCs w:val="22"/>
          <w:u w:val="single"/>
        </w:rPr>
        <w:lastRenderedPageBreak/>
        <w:t>ΕφαρμογήΕ</w:t>
      </w:r>
      <w:r w:rsidR="000409CA">
        <w:rPr>
          <w:rFonts w:ascii="Arial" w:hAnsi="Arial" w:cs="Arial"/>
          <w:sz w:val="22"/>
          <w:szCs w:val="22"/>
          <w:u w:val="single"/>
        </w:rPr>
        <w:t>36</w:t>
      </w:r>
    </w:p>
    <w:p w:rsidR="00D30B3B" w:rsidRDefault="00D30B3B" w:rsidP="00BA5669"/>
    <w:p w:rsidR="00D30B3B" w:rsidRDefault="00D30B3B" w:rsidP="00BA5669"/>
    <w:tbl>
      <w:tblPr>
        <w:tblW w:w="14040" w:type="dxa"/>
        <w:tblLook w:val="04A0"/>
      </w:tblPr>
      <w:tblGrid>
        <w:gridCol w:w="3283"/>
        <w:gridCol w:w="1317"/>
        <w:gridCol w:w="1460"/>
        <w:gridCol w:w="1360"/>
        <w:gridCol w:w="1300"/>
        <w:gridCol w:w="1360"/>
        <w:gridCol w:w="1300"/>
        <w:gridCol w:w="1360"/>
        <w:gridCol w:w="1300"/>
      </w:tblGrid>
      <w:tr w:rsidR="000226DB" w:rsidRPr="000226DB" w:rsidTr="000226DB">
        <w:trPr>
          <w:trHeight w:val="288"/>
        </w:trPr>
        <w:tc>
          <w:tcPr>
            <w:tcW w:w="4600" w:type="dxa"/>
            <w:gridSpan w:val="2"/>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Regression</w:t>
            </w:r>
            <w:proofErr w:type="spellEnd"/>
            <w:r w:rsidRPr="000226DB">
              <w:rPr>
                <w:rFonts w:asciiTheme="minorHAnsi" w:hAnsiTheme="minorHAnsi" w:cstheme="minorHAnsi"/>
                <w:i/>
                <w:iCs/>
                <w:color w:val="000000"/>
                <w:sz w:val="20"/>
                <w:szCs w:val="20"/>
              </w:rPr>
              <w:t xml:space="preserve"> </w:t>
            </w:r>
            <w:proofErr w:type="spellStart"/>
            <w:r w:rsidRPr="000226DB">
              <w:rPr>
                <w:rFonts w:asciiTheme="minorHAnsi" w:hAnsiTheme="minorHAnsi" w:cstheme="minorHAnsi"/>
                <w:i/>
                <w:iCs/>
                <w:color w:val="000000"/>
                <w:sz w:val="20"/>
                <w:szCs w:val="20"/>
              </w:rPr>
              <w:t>Statistics</w:t>
            </w:r>
            <w:proofErr w:type="spellEnd"/>
          </w:p>
        </w:tc>
        <w:tc>
          <w:tcPr>
            <w:tcW w:w="1460" w:type="dxa"/>
            <w:tcBorders>
              <w:top w:val="nil"/>
              <w:left w:val="nil"/>
              <w:bottom w:val="nil"/>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83"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Multiple</w:t>
            </w:r>
            <w:proofErr w:type="spellEnd"/>
            <w:r w:rsidRPr="000226DB">
              <w:rPr>
                <w:rFonts w:asciiTheme="minorHAnsi" w:hAnsiTheme="minorHAnsi" w:cstheme="minorHAnsi"/>
                <w:color w:val="000000"/>
                <w:sz w:val="20"/>
                <w:szCs w:val="20"/>
              </w:rPr>
              <w:t xml:space="preserve"> R</w:t>
            </w:r>
          </w:p>
        </w:tc>
        <w:tc>
          <w:tcPr>
            <w:tcW w:w="1317"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0,951599454</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83"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 xml:space="preserve">R </w:t>
            </w:r>
            <w:proofErr w:type="spellStart"/>
            <w:r w:rsidRPr="000226DB">
              <w:rPr>
                <w:rFonts w:asciiTheme="minorHAnsi" w:hAnsiTheme="minorHAnsi" w:cstheme="minorHAnsi"/>
                <w:color w:val="000000"/>
                <w:sz w:val="20"/>
                <w:szCs w:val="20"/>
              </w:rPr>
              <w:t>Square</w:t>
            </w:r>
            <w:proofErr w:type="spellEnd"/>
          </w:p>
        </w:tc>
        <w:tc>
          <w:tcPr>
            <w:tcW w:w="1317"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0,90554152</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83"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Adjusted</w:t>
            </w:r>
            <w:proofErr w:type="spellEnd"/>
            <w:r w:rsidRPr="000226DB">
              <w:rPr>
                <w:rFonts w:asciiTheme="minorHAnsi" w:hAnsiTheme="minorHAnsi" w:cstheme="minorHAnsi"/>
                <w:color w:val="000000"/>
                <w:sz w:val="20"/>
                <w:szCs w:val="20"/>
              </w:rPr>
              <w:t xml:space="preserve"> R </w:t>
            </w:r>
            <w:proofErr w:type="spellStart"/>
            <w:r w:rsidRPr="000226DB">
              <w:rPr>
                <w:rFonts w:asciiTheme="minorHAnsi" w:hAnsiTheme="minorHAnsi" w:cstheme="minorHAnsi"/>
                <w:color w:val="000000"/>
                <w:sz w:val="20"/>
                <w:szCs w:val="20"/>
              </w:rPr>
              <w:t>Square</w:t>
            </w:r>
            <w:proofErr w:type="spellEnd"/>
          </w:p>
        </w:tc>
        <w:tc>
          <w:tcPr>
            <w:tcW w:w="1317"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0,669395321</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83"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 xml:space="preserve">Standard </w:t>
            </w:r>
            <w:proofErr w:type="spellStart"/>
            <w:r w:rsidRPr="000226DB">
              <w:rPr>
                <w:rFonts w:asciiTheme="minorHAnsi" w:hAnsiTheme="minorHAnsi" w:cstheme="minorHAnsi"/>
                <w:color w:val="000000"/>
                <w:sz w:val="20"/>
                <w:szCs w:val="20"/>
              </w:rPr>
              <w:t>Error</w:t>
            </w:r>
            <w:proofErr w:type="spellEnd"/>
          </w:p>
        </w:tc>
        <w:tc>
          <w:tcPr>
            <w:tcW w:w="1317"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0,3392181</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300"/>
        </w:trPr>
        <w:tc>
          <w:tcPr>
            <w:tcW w:w="3283" w:type="dxa"/>
            <w:tcBorders>
              <w:top w:val="nil"/>
              <w:left w:val="nil"/>
              <w:bottom w:val="single" w:sz="8" w:space="0" w:color="auto"/>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Observations</w:t>
            </w:r>
            <w:proofErr w:type="spellEnd"/>
          </w:p>
        </w:tc>
        <w:tc>
          <w:tcPr>
            <w:tcW w:w="1317"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8</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83"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17"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300"/>
        </w:trPr>
        <w:tc>
          <w:tcPr>
            <w:tcW w:w="3283"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ANOVA</w:t>
            </w:r>
          </w:p>
        </w:tc>
        <w:tc>
          <w:tcPr>
            <w:tcW w:w="1317"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
        </w:tc>
        <w:tc>
          <w:tcPr>
            <w:tcW w:w="14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83"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 </w:t>
            </w:r>
          </w:p>
        </w:tc>
        <w:tc>
          <w:tcPr>
            <w:tcW w:w="1317"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df</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SS</w:t>
            </w:r>
          </w:p>
        </w:tc>
        <w:tc>
          <w:tcPr>
            <w:tcW w:w="13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MS</w:t>
            </w:r>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F</w:t>
            </w:r>
          </w:p>
        </w:tc>
        <w:tc>
          <w:tcPr>
            <w:tcW w:w="13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Significance</w:t>
            </w:r>
            <w:proofErr w:type="spellEnd"/>
            <w:r w:rsidRPr="000226DB">
              <w:rPr>
                <w:rFonts w:asciiTheme="minorHAnsi" w:hAnsiTheme="minorHAnsi" w:cstheme="minorHAnsi"/>
                <w:i/>
                <w:iCs/>
                <w:color w:val="000000"/>
                <w:sz w:val="20"/>
                <w:szCs w:val="20"/>
              </w:rPr>
              <w:t xml:space="preserve"> F</w:t>
            </w:r>
          </w:p>
        </w:tc>
        <w:tc>
          <w:tcPr>
            <w:tcW w:w="1300" w:type="dxa"/>
            <w:tcBorders>
              <w:top w:val="nil"/>
              <w:left w:val="nil"/>
              <w:bottom w:val="nil"/>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83"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Regression</w:t>
            </w:r>
            <w:proofErr w:type="spellEnd"/>
          </w:p>
        </w:tc>
        <w:tc>
          <w:tcPr>
            <w:tcW w:w="1317"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5</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2,206253683</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0,441250737</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3,834664806</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0,219683267</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83"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Residual</w:t>
            </w:r>
            <w:proofErr w:type="spellEnd"/>
          </w:p>
        </w:tc>
        <w:tc>
          <w:tcPr>
            <w:tcW w:w="1317"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2</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0,230137839</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0,11506892</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300"/>
        </w:trPr>
        <w:tc>
          <w:tcPr>
            <w:tcW w:w="3283" w:type="dxa"/>
            <w:tcBorders>
              <w:top w:val="nil"/>
              <w:left w:val="nil"/>
              <w:bottom w:val="single" w:sz="8" w:space="0" w:color="auto"/>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Total</w:t>
            </w:r>
            <w:proofErr w:type="spellEnd"/>
          </w:p>
        </w:tc>
        <w:tc>
          <w:tcPr>
            <w:tcW w:w="1317"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7</w:t>
            </w:r>
          </w:p>
        </w:tc>
        <w:tc>
          <w:tcPr>
            <w:tcW w:w="14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2,436391522</w:t>
            </w:r>
          </w:p>
        </w:tc>
        <w:tc>
          <w:tcPr>
            <w:tcW w:w="1360" w:type="dxa"/>
            <w:tcBorders>
              <w:top w:val="nil"/>
              <w:left w:val="nil"/>
              <w:bottom w:val="single" w:sz="8" w:space="0" w:color="auto"/>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 </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 </w:t>
            </w:r>
          </w:p>
        </w:tc>
        <w:tc>
          <w:tcPr>
            <w:tcW w:w="1360" w:type="dxa"/>
            <w:tcBorders>
              <w:top w:val="nil"/>
              <w:left w:val="nil"/>
              <w:bottom w:val="single" w:sz="8" w:space="0" w:color="auto"/>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 </w:t>
            </w: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300"/>
        </w:trPr>
        <w:tc>
          <w:tcPr>
            <w:tcW w:w="3283"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17"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4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6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c>
          <w:tcPr>
            <w:tcW w:w="1300"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sz w:val="20"/>
                <w:szCs w:val="20"/>
              </w:rPr>
            </w:pPr>
          </w:p>
        </w:tc>
      </w:tr>
      <w:tr w:rsidR="000226DB" w:rsidRPr="000226DB" w:rsidTr="000226DB">
        <w:trPr>
          <w:trHeight w:val="288"/>
        </w:trPr>
        <w:tc>
          <w:tcPr>
            <w:tcW w:w="3283"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 </w:t>
            </w:r>
          </w:p>
        </w:tc>
        <w:tc>
          <w:tcPr>
            <w:tcW w:w="1317"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Coefficients</w:t>
            </w:r>
            <w:proofErr w:type="spellEnd"/>
          </w:p>
        </w:tc>
        <w:tc>
          <w:tcPr>
            <w:tcW w:w="14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 xml:space="preserve">Standard </w:t>
            </w:r>
            <w:proofErr w:type="spellStart"/>
            <w:r w:rsidRPr="000226DB">
              <w:rPr>
                <w:rFonts w:asciiTheme="minorHAnsi" w:hAnsiTheme="minorHAnsi" w:cstheme="minorHAnsi"/>
                <w:i/>
                <w:iCs/>
                <w:color w:val="000000"/>
                <w:sz w:val="20"/>
                <w:szCs w:val="20"/>
              </w:rPr>
              <w:t>Error</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 xml:space="preserve">t </w:t>
            </w:r>
            <w:proofErr w:type="spellStart"/>
            <w:r w:rsidRPr="000226DB">
              <w:rPr>
                <w:rFonts w:asciiTheme="minorHAnsi" w:hAnsiTheme="minorHAnsi" w:cstheme="minorHAnsi"/>
                <w:i/>
                <w:iCs/>
                <w:color w:val="000000"/>
                <w:sz w:val="20"/>
                <w:szCs w:val="20"/>
              </w:rPr>
              <w:t>Stat</w:t>
            </w:r>
            <w:proofErr w:type="spellEnd"/>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r w:rsidRPr="000226DB">
              <w:rPr>
                <w:rFonts w:asciiTheme="minorHAnsi" w:hAnsiTheme="minorHAnsi" w:cstheme="minorHAnsi"/>
                <w:i/>
                <w:iCs/>
                <w:color w:val="000000"/>
                <w:sz w:val="20"/>
                <w:szCs w:val="20"/>
              </w:rPr>
              <w:t>P-</w:t>
            </w:r>
            <w:proofErr w:type="spellStart"/>
            <w:r w:rsidRPr="000226DB">
              <w:rPr>
                <w:rFonts w:asciiTheme="minorHAnsi" w:hAnsiTheme="minorHAnsi" w:cstheme="minorHAnsi"/>
                <w:i/>
                <w:iCs/>
                <w:color w:val="000000"/>
                <w:sz w:val="20"/>
                <w:szCs w:val="20"/>
              </w:rPr>
              <w:t>value</w:t>
            </w:r>
            <w:proofErr w:type="spellEnd"/>
          </w:p>
        </w:tc>
        <w:tc>
          <w:tcPr>
            <w:tcW w:w="13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Lower</w:t>
            </w:r>
            <w:proofErr w:type="spellEnd"/>
            <w:r w:rsidRPr="000226DB">
              <w:rPr>
                <w:rFonts w:asciiTheme="minorHAnsi" w:hAnsiTheme="minorHAnsi" w:cstheme="minorHAnsi"/>
                <w:i/>
                <w:iCs/>
                <w:color w:val="000000"/>
                <w:sz w:val="20"/>
                <w:szCs w:val="20"/>
              </w:rPr>
              <w:t xml:space="preserve"> 95%</w:t>
            </w:r>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Upper</w:t>
            </w:r>
            <w:proofErr w:type="spellEnd"/>
            <w:r w:rsidRPr="000226DB">
              <w:rPr>
                <w:rFonts w:asciiTheme="minorHAnsi" w:hAnsiTheme="minorHAnsi" w:cstheme="minorHAnsi"/>
                <w:i/>
                <w:iCs/>
                <w:color w:val="000000"/>
                <w:sz w:val="20"/>
                <w:szCs w:val="20"/>
              </w:rPr>
              <w:t xml:space="preserve"> 95%</w:t>
            </w:r>
          </w:p>
        </w:tc>
        <w:tc>
          <w:tcPr>
            <w:tcW w:w="136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Lower</w:t>
            </w:r>
            <w:proofErr w:type="spellEnd"/>
            <w:r w:rsidRPr="000226DB">
              <w:rPr>
                <w:rFonts w:asciiTheme="minorHAnsi" w:hAnsiTheme="minorHAnsi" w:cstheme="minorHAnsi"/>
                <w:i/>
                <w:iCs/>
                <w:color w:val="000000"/>
                <w:sz w:val="20"/>
                <w:szCs w:val="20"/>
              </w:rPr>
              <w:t xml:space="preserve"> 95,0%</w:t>
            </w:r>
          </w:p>
        </w:tc>
        <w:tc>
          <w:tcPr>
            <w:tcW w:w="1300" w:type="dxa"/>
            <w:tcBorders>
              <w:top w:val="single" w:sz="8" w:space="0" w:color="auto"/>
              <w:left w:val="nil"/>
              <w:bottom w:val="single" w:sz="4" w:space="0" w:color="auto"/>
              <w:right w:val="nil"/>
            </w:tcBorders>
            <w:shd w:val="clear" w:color="auto" w:fill="auto"/>
            <w:noWrap/>
            <w:vAlign w:val="bottom"/>
            <w:hideMark/>
          </w:tcPr>
          <w:p w:rsidR="000226DB" w:rsidRPr="000226DB" w:rsidRDefault="000226DB">
            <w:pPr>
              <w:jc w:val="center"/>
              <w:rPr>
                <w:rFonts w:asciiTheme="minorHAnsi" w:hAnsiTheme="minorHAnsi" w:cstheme="minorHAnsi"/>
                <w:i/>
                <w:iCs/>
                <w:color w:val="000000"/>
                <w:sz w:val="20"/>
                <w:szCs w:val="20"/>
              </w:rPr>
            </w:pPr>
            <w:proofErr w:type="spellStart"/>
            <w:r w:rsidRPr="000226DB">
              <w:rPr>
                <w:rFonts w:asciiTheme="minorHAnsi" w:hAnsiTheme="minorHAnsi" w:cstheme="minorHAnsi"/>
                <w:i/>
                <w:iCs/>
                <w:color w:val="000000"/>
                <w:sz w:val="20"/>
                <w:szCs w:val="20"/>
              </w:rPr>
              <w:t>Upper</w:t>
            </w:r>
            <w:proofErr w:type="spellEnd"/>
            <w:r w:rsidRPr="000226DB">
              <w:rPr>
                <w:rFonts w:asciiTheme="minorHAnsi" w:hAnsiTheme="minorHAnsi" w:cstheme="minorHAnsi"/>
                <w:i/>
                <w:iCs/>
                <w:color w:val="000000"/>
                <w:sz w:val="20"/>
                <w:szCs w:val="20"/>
              </w:rPr>
              <w:t xml:space="preserve"> 95,0%</w:t>
            </w:r>
          </w:p>
        </w:tc>
      </w:tr>
      <w:tr w:rsidR="000226DB" w:rsidRPr="000226DB" w:rsidTr="000226DB">
        <w:trPr>
          <w:trHeight w:val="288"/>
        </w:trPr>
        <w:tc>
          <w:tcPr>
            <w:tcW w:w="3283"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Intercept</w:t>
            </w:r>
            <w:proofErr w:type="spellEnd"/>
          </w:p>
        </w:tc>
        <w:tc>
          <w:tcPr>
            <w:tcW w:w="1317"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0,52744724</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0,542116174</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0,972941347</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0,433206355</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-1,805090394</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2,859984874</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-1,805090394</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2,859984874</w:t>
            </w:r>
          </w:p>
        </w:tc>
      </w:tr>
      <w:tr w:rsidR="000226DB" w:rsidRPr="000226DB" w:rsidTr="000226DB">
        <w:trPr>
          <w:trHeight w:val="288"/>
        </w:trPr>
        <w:tc>
          <w:tcPr>
            <w:tcW w:w="3283"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Πωλήσεις/Σύνολο Ενεργητικού</w:t>
            </w:r>
          </w:p>
        </w:tc>
        <w:tc>
          <w:tcPr>
            <w:tcW w:w="1317"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-0,005048943</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1,190969505</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-0,004239355</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0,997002337</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-5,129377134</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5,119279249</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-5,129377134</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5,119279249</w:t>
            </w:r>
          </w:p>
        </w:tc>
      </w:tr>
      <w:tr w:rsidR="000226DB" w:rsidRPr="000226DB" w:rsidTr="000226DB">
        <w:trPr>
          <w:trHeight w:val="288"/>
        </w:trPr>
        <w:tc>
          <w:tcPr>
            <w:tcW w:w="3283"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Πωλήσεις/ Καθαρή Θέση</w:t>
            </w:r>
          </w:p>
        </w:tc>
        <w:tc>
          <w:tcPr>
            <w:tcW w:w="1317"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0,207102954</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0,3405685</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0,608109541</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0,604973505</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-1,258245033</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1,672450942</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-1,258245033</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1,672450942</w:t>
            </w:r>
          </w:p>
        </w:tc>
      </w:tr>
      <w:tr w:rsidR="000226DB" w:rsidRPr="000226DB" w:rsidTr="000226DB">
        <w:trPr>
          <w:trHeight w:val="288"/>
        </w:trPr>
        <w:tc>
          <w:tcPr>
            <w:tcW w:w="3283"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 xml:space="preserve">ROA </w:t>
            </w:r>
          </w:p>
        </w:tc>
        <w:tc>
          <w:tcPr>
            <w:tcW w:w="1317"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1,268080255</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1,982240761</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0,639720603</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0,587854953</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-7,260813368</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9,796973878</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-7,260813368</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9,796973878</w:t>
            </w:r>
          </w:p>
        </w:tc>
      </w:tr>
      <w:tr w:rsidR="000226DB" w:rsidRPr="000226DB" w:rsidTr="000226DB">
        <w:trPr>
          <w:trHeight w:val="288"/>
        </w:trPr>
        <w:tc>
          <w:tcPr>
            <w:tcW w:w="3283" w:type="dxa"/>
            <w:tcBorders>
              <w:top w:val="nil"/>
              <w:left w:val="nil"/>
              <w:bottom w:val="nil"/>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r w:rsidRPr="000226DB">
              <w:rPr>
                <w:rFonts w:asciiTheme="minorHAnsi" w:hAnsiTheme="minorHAnsi" w:cstheme="minorHAnsi"/>
                <w:color w:val="000000"/>
                <w:sz w:val="20"/>
                <w:szCs w:val="20"/>
              </w:rPr>
              <w:t>Κέρδη Μετά Φόρων/Καθαρή Θέση</w:t>
            </w:r>
          </w:p>
        </w:tc>
        <w:tc>
          <w:tcPr>
            <w:tcW w:w="1317"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0,345515385</w:t>
            </w:r>
          </w:p>
        </w:tc>
        <w:tc>
          <w:tcPr>
            <w:tcW w:w="14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0,777711674</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0,444271825</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0,700293308</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-3,000707874</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3,691738644</w:t>
            </w:r>
          </w:p>
        </w:tc>
        <w:tc>
          <w:tcPr>
            <w:tcW w:w="136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-3,000707874</w:t>
            </w:r>
          </w:p>
        </w:tc>
        <w:tc>
          <w:tcPr>
            <w:tcW w:w="1300" w:type="dxa"/>
            <w:tcBorders>
              <w:top w:val="nil"/>
              <w:left w:val="nil"/>
              <w:bottom w:val="nil"/>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3,691738644</w:t>
            </w:r>
          </w:p>
        </w:tc>
      </w:tr>
      <w:tr w:rsidR="000226DB" w:rsidRPr="000226DB" w:rsidTr="000226DB">
        <w:trPr>
          <w:trHeight w:val="300"/>
        </w:trPr>
        <w:tc>
          <w:tcPr>
            <w:tcW w:w="3283" w:type="dxa"/>
            <w:tcBorders>
              <w:top w:val="nil"/>
              <w:left w:val="nil"/>
              <w:bottom w:val="single" w:sz="8" w:space="0" w:color="auto"/>
              <w:right w:val="nil"/>
            </w:tcBorders>
            <w:shd w:val="clear" w:color="auto" w:fill="auto"/>
            <w:noWrap/>
            <w:vAlign w:val="bottom"/>
            <w:hideMark/>
          </w:tcPr>
          <w:p w:rsidR="000226DB" w:rsidRPr="000226DB" w:rsidRDefault="000226DB">
            <w:pPr>
              <w:rPr>
                <w:rFonts w:asciiTheme="minorHAnsi" w:hAnsiTheme="minorHAnsi" w:cstheme="minorHAnsi"/>
                <w:color w:val="000000"/>
                <w:sz w:val="20"/>
                <w:szCs w:val="20"/>
              </w:rPr>
            </w:pPr>
            <w:proofErr w:type="spellStart"/>
            <w:r w:rsidRPr="000226DB">
              <w:rPr>
                <w:rFonts w:asciiTheme="minorHAnsi" w:hAnsiTheme="minorHAnsi" w:cstheme="minorHAnsi"/>
                <w:color w:val="000000"/>
                <w:sz w:val="20"/>
                <w:szCs w:val="20"/>
              </w:rPr>
              <w:t>Ψευδομεταβλητή</w:t>
            </w:r>
            <w:proofErr w:type="spellEnd"/>
            <w:r w:rsidRPr="000226DB">
              <w:rPr>
                <w:rFonts w:asciiTheme="minorHAnsi" w:hAnsiTheme="minorHAnsi" w:cstheme="minorHAnsi"/>
                <w:color w:val="000000"/>
                <w:sz w:val="20"/>
                <w:szCs w:val="20"/>
              </w:rPr>
              <w:t xml:space="preserve"> έτους</w:t>
            </w:r>
          </w:p>
        </w:tc>
        <w:tc>
          <w:tcPr>
            <w:tcW w:w="1317"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-0,051961406</w:t>
            </w:r>
          </w:p>
        </w:tc>
        <w:tc>
          <w:tcPr>
            <w:tcW w:w="14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0,451412214</w:t>
            </w:r>
          </w:p>
        </w:tc>
        <w:tc>
          <w:tcPr>
            <w:tcW w:w="13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-0,11510855</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0,918874248</w:t>
            </w:r>
          </w:p>
        </w:tc>
        <w:tc>
          <w:tcPr>
            <w:tcW w:w="13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-1,994231401</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1,89030859</w:t>
            </w:r>
          </w:p>
        </w:tc>
        <w:tc>
          <w:tcPr>
            <w:tcW w:w="136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-1,994231401</w:t>
            </w:r>
          </w:p>
        </w:tc>
        <w:tc>
          <w:tcPr>
            <w:tcW w:w="1300" w:type="dxa"/>
            <w:tcBorders>
              <w:top w:val="nil"/>
              <w:left w:val="nil"/>
              <w:bottom w:val="single" w:sz="8" w:space="0" w:color="auto"/>
              <w:right w:val="nil"/>
            </w:tcBorders>
            <w:shd w:val="clear" w:color="auto" w:fill="auto"/>
            <w:noWrap/>
            <w:vAlign w:val="bottom"/>
            <w:hideMark/>
          </w:tcPr>
          <w:p w:rsidR="000226DB" w:rsidRPr="000226DB" w:rsidRDefault="000226DB">
            <w:pPr>
              <w:jc w:val="right"/>
              <w:rPr>
                <w:rFonts w:asciiTheme="minorHAnsi" w:hAnsiTheme="minorHAnsi" w:cstheme="minorHAnsi"/>
                <w:color w:val="000000"/>
                <w:sz w:val="20"/>
                <w:szCs w:val="20"/>
              </w:rPr>
            </w:pPr>
            <w:r w:rsidRPr="000226DB">
              <w:rPr>
                <w:rFonts w:asciiTheme="minorHAnsi" w:hAnsiTheme="minorHAnsi" w:cstheme="minorHAnsi"/>
                <w:color w:val="000000"/>
                <w:sz w:val="20"/>
                <w:szCs w:val="20"/>
              </w:rPr>
              <w:t>1,89030859</w:t>
            </w:r>
          </w:p>
        </w:tc>
      </w:tr>
    </w:tbl>
    <w:p w:rsidR="00D30B3B" w:rsidRDefault="00D30B3B" w:rsidP="00BA5669"/>
    <w:p w:rsidR="00D30B3B" w:rsidRDefault="00D30B3B" w:rsidP="00BA5669"/>
    <w:p w:rsidR="00D30B3B" w:rsidRDefault="00D30B3B" w:rsidP="00BA5669">
      <w:pPr>
        <w:sectPr w:rsidR="00D30B3B" w:rsidSect="00D30B3B">
          <w:pgSz w:w="16838" w:h="11906" w:orient="landscape"/>
          <w:pgMar w:top="1928" w:right="1418" w:bottom="1928" w:left="1418" w:header="709" w:footer="709" w:gutter="0"/>
          <w:cols w:space="708"/>
          <w:titlePg/>
          <w:docGrid w:linePitch="360"/>
        </w:sectPr>
      </w:pPr>
    </w:p>
    <w:p w:rsidR="00AC771E" w:rsidRPr="00AC771E" w:rsidRDefault="00AC771E" w:rsidP="00AC771E">
      <w:pPr>
        <w:spacing w:line="360" w:lineRule="auto"/>
        <w:jc w:val="both"/>
        <w:rPr>
          <w:rFonts w:ascii="Arial" w:hAnsi="Arial" w:cs="Arial"/>
          <w:sz w:val="22"/>
          <w:szCs w:val="22"/>
        </w:rPr>
      </w:pPr>
      <w:r>
        <w:rPr>
          <w:rFonts w:ascii="Arial" w:hAnsi="Arial" w:cs="Arial"/>
          <w:sz w:val="22"/>
          <w:szCs w:val="22"/>
        </w:rPr>
        <w:lastRenderedPageBreak/>
        <w:t xml:space="preserve">Στον πίνακα που ακολουθεί καταγράφονται εκείνες οι εφαρμογές για τις οποίες προέκυψε στατιστικά σημαντική συσχέτιση καθώς και οι αντίστοιχες τιμές </w:t>
      </w:r>
      <w:r>
        <w:rPr>
          <w:rFonts w:ascii="Arial" w:hAnsi="Arial" w:cs="Arial"/>
          <w:sz w:val="22"/>
          <w:szCs w:val="22"/>
          <w:lang w:val="en-US"/>
        </w:rPr>
        <w:t>p</w:t>
      </w:r>
      <w:r w:rsidRPr="00AC771E">
        <w:rPr>
          <w:rFonts w:ascii="Arial" w:hAnsi="Arial" w:cs="Arial"/>
          <w:sz w:val="22"/>
          <w:szCs w:val="22"/>
        </w:rPr>
        <w:t>-</w:t>
      </w:r>
      <w:r>
        <w:rPr>
          <w:rFonts w:ascii="Arial" w:hAnsi="Arial" w:cs="Arial"/>
          <w:sz w:val="22"/>
          <w:szCs w:val="22"/>
          <w:lang w:val="en-US"/>
        </w:rPr>
        <w:t>value</w:t>
      </w:r>
    </w:p>
    <w:p w:rsidR="00AC771E" w:rsidRDefault="00AC771E" w:rsidP="00AC771E">
      <w:pPr>
        <w:spacing w:line="360" w:lineRule="auto"/>
        <w:jc w:val="both"/>
        <w:rPr>
          <w:rFonts w:ascii="Arial" w:hAnsi="Arial" w:cs="Arial"/>
          <w:sz w:val="22"/>
          <w:szCs w:val="22"/>
        </w:rPr>
      </w:pPr>
    </w:p>
    <w:tbl>
      <w:tblPr>
        <w:tblStyle w:val="aa"/>
        <w:tblW w:w="0" w:type="auto"/>
        <w:tblLook w:val="04A0"/>
      </w:tblPr>
      <w:tblGrid>
        <w:gridCol w:w="1235"/>
        <w:gridCol w:w="1780"/>
        <w:gridCol w:w="1843"/>
        <w:gridCol w:w="1361"/>
        <w:gridCol w:w="1408"/>
      </w:tblGrid>
      <w:tr w:rsidR="00AC771E" w:rsidRPr="00C847C5" w:rsidTr="00AC771E">
        <w:tc>
          <w:tcPr>
            <w:tcW w:w="1235" w:type="dxa"/>
            <w:shd w:val="clear" w:color="auto" w:fill="C5D1D7" w:themeFill="background2"/>
            <w:vAlign w:val="center"/>
          </w:tcPr>
          <w:p w:rsidR="00AC771E" w:rsidRPr="00C847C5" w:rsidRDefault="00AC771E" w:rsidP="00386CCC">
            <w:pPr>
              <w:spacing w:line="360" w:lineRule="auto"/>
              <w:jc w:val="center"/>
              <w:rPr>
                <w:rFonts w:asciiTheme="minorHAnsi" w:hAnsiTheme="minorHAnsi" w:cstheme="minorHAnsi"/>
                <w:i/>
                <w:color w:val="000000"/>
                <w:sz w:val="22"/>
                <w:szCs w:val="22"/>
              </w:rPr>
            </w:pPr>
            <w:r w:rsidRPr="00C847C5">
              <w:rPr>
                <w:rFonts w:asciiTheme="minorHAnsi" w:hAnsiTheme="minorHAnsi" w:cstheme="minorHAnsi"/>
                <w:i/>
                <w:color w:val="000000"/>
                <w:sz w:val="22"/>
                <w:szCs w:val="22"/>
              </w:rPr>
              <w:t>Σύμβολο εφαρμογής</w:t>
            </w:r>
          </w:p>
        </w:tc>
        <w:tc>
          <w:tcPr>
            <w:tcW w:w="3623" w:type="dxa"/>
            <w:gridSpan w:val="2"/>
            <w:shd w:val="clear" w:color="auto" w:fill="C5D1D7" w:themeFill="background2"/>
            <w:vAlign w:val="center"/>
          </w:tcPr>
          <w:p w:rsidR="00AC771E" w:rsidRPr="00C847C5" w:rsidRDefault="00AC771E" w:rsidP="00386CCC">
            <w:pPr>
              <w:spacing w:line="360" w:lineRule="auto"/>
              <w:jc w:val="center"/>
              <w:rPr>
                <w:rFonts w:asciiTheme="minorHAnsi" w:hAnsiTheme="minorHAnsi" w:cstheme="minorHAnsi"/>
                <w:i/>
                <w:color w:val="000000"/>
                <w:sz w:val="22"/>
                <w:szCs w:val="22"/>
              </w:rPr>
            </w:pPr>
            <w:r w:rsidRPr="00C847C5">
              <w:rPr>
                <w:rFonts w:asciiTheme="minorHAnsi" w:hAnsiTheme="minorHAnsi" w:cstheme="minorHAnsi"/>
                <w:i/>
                <w:color w:val="000000"/>
                <w:sz w:val="22"/>
                <w:szCs w:val="22"/>
              </w:rPr>
              <w:t>Χρησιμοποιούμενες μεταβλητές</w:t>
            </w:r>
          </w:p>
        </w:tc>
        <w:tc>
          <w:tcPr>
            <w:tcW w:w="1361" w:type="dxa"/>
            <w:shd w:val="clear" w:color="auto" w:fill="C5D1D7" w:themeFill="background2"/>
            <w:vAlign w:val="center"/>
          </w:tcPr>
          <w:p w:rsidR="00AC771E" w:rsidRPr="00C847C5" w:rsidRDefault="00AC771E" w:rsidP="00386CCC">
            <w:pPr>
              <w:spacing w:line="360" w:lineRule="auto"/>
              <w:jc w:val="center"/>
              <w:rPr>
                <w:rFonts w:asciiTheme="minorHAnsi" w:hAnsiTheme="minorHAnsi" w:cstheme="minorHAnsi"/>
                <w:i/>
                <w:color w:val="000000"/>
                <w:sz w:val="22"/>
                <w:szCs w:val="22"/>
              </w:rPr>
            </w:pPr>
            <w:r w:rsidRPr="00C847C5">
              <w:rPr>
                <w:rFonts w:asciiTheme="minorHAnsi" w:hAnsiTheme="minorHAnsi" w:cstheme="minorHAnsi"/>
                <w:i/>
                <w:color w:val="000000"/>
                <w:sz w:val="22"/>
                <w:szCs w:val="22"/>
              </w:rPr>
              <w:t>Πεδίο διερεύνησης</w:t>
            </w:r>
          </w:p>
        </w:tc>
        <w:tc>
          <w:tcPr>
            <w:tcW w:w="1408" w:type="dxa"/>
            <w:shd w:val="clear" w:color="auto" w:fill="C5D1D7" w:themeFill="background2"/>
          </w:tcPr>
          <w:p w:rsidR="00AC771E" w:rsidRPr="00C847C5" w:rsidRDefault="00AC771E" w:rsidP="00386CCC">
            <w:pPr>
              <w:spacing w:line="360" w:lineRule="auto"/>
              <w:jc w:val="center"/>
              <w:rPr>
                <w:rFonts w:asciiTheme="minorHAnsi" w:hAnsiTheme="minorHAnsi" w:cstheme="minorHAnsi"/>
                <w:i/>
                <w:color w:val="000000"/>
                <w:sz w:val="22"/>
                <w:szCs w:val="22"/>
                <w:lang w:val="en-US"/>
              </w:rPr>
            </w:pPr>
            <w:r>
              <w:rPr>
                <w:rFonts w:asciiTheme="minorHAnsi" w:hAnsiTheme="minorHAnsi" w:cstheme="minorHAnsi"/>
                <w:i/>
                <w:color w:val="000000"/>
                <w:sz w:val="22"/>
                <w:szCs w:val="22"/>
                <w:lang w:val="en-US"/>
              </w:rPr>
              <w:t>p-value</w:t>
            </w:r>
          </w:p>
        </w:tc>
      </w:tr>
      <w:tr w:rsidR="00AC771E" w:rsidRPr="00C847C5" w:rsidTr="00AC771E">
        <w:tc>
          <w:tcPr>
            <w:tcW w:w="1235"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p>
        </w:tc>
        <w:tc>
          <w:tcPr>
            <w:tcW w:w="1780"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color w:val="000000"/>
                <w:sz w:val="22"/>
                <w:szCs w:val="22"/>
              </w:rPr>
              <w:t>Εξαρτημένη</w:t>
            </w:r>
          </w:p>
        </w:tc>
        <w:tc>
          <w:tcPr>
            <w:tcW w:w="1843"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color w:val="000000"/>
                <w:sz w:val="22"/>
                <w:szCs w:val="22"/>
              </w:rPr>
              <w:t>Ανεξάρτητες</w:t>
            </w:r>
          </w:p>
        </w:tc>
        <w:tc>
          <w:tcPr>
            <w:tcW w:w="1361"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p>
        </w:tc>
        <w:tc>
          <w:tcPr>
            <w:tcW w:w="1408" w:type="dxa"/>
          </w:tcPr>
          <w:p w:rsidR="00AC771E" w:rsidRPr="00C847C5" w:rsidRDefault="00AC771E" w:rsidP="00386CCC">
            <w:pPr>
              <w:spacing w:line="360" w:lineRule="auto"/>
              <w:jc w:val="center"/>
              <w:rPr>
                <w:rFonts w:asciiTheme="minorHAnsi" w:hAnsiTheme="minorHAnsi" w:cstheme="minorHAnsi"/>
                <w:color w:val="000000"/>
                <w:sz w:val="22"/>
                <w:szCs w:val="22"/>
              </w:rPr>
            </w:pPr>
          </w:p>
        </w:tc>
      </w:tr>
      <w:tr w:rsidR="00AC771E" w:rsidRPr="00C847C5" w:rsidTr="00AC771E">
        <w:tc>
          <w:tcPr>
            <w:tcW w:w="1235"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color w:val="000000"/>
                <w:sz w:val="22"/>
                <w:szCs w:val="22"/>
              </w:rPr>
              <w:t>Ε</w:t>
            </w:r>
            <w:r w:rsidRPr="00C847C5">
              <w:rPr>
                <w:rFonts w:asciiTheme="minorHAnsi" w:hAnsiTheme="minorHAnsi" w:cstheme="minorHAnsi"/>
                <w:color w:val="000000"/>
                <w:sz w:val="22"/>
                <w:szCs w:val="22"/>
                <w:vertAlign w:val="subscript"/>
              </w:rPr>
              <w:t>1</w:t>
            </w:r>
          </w:p>
        </w:tc>
        <w:tc>
          <w:tcPr>
            <w:tcW w:w="1780"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sz w:val="22"/>
                <w:szCs w:val="22"/>
              </w:rPr>
              <w:t>Κεφάλαιο κίνησης / Σύνολο Ενεργητικού (Υ</w:t>
            </w:r>
            <w:r w:rsidRPr="00C847C5">
              <w:rPr>
                <w:rFonts w:asciiTheme="minorHAnsi" w:hAnsiTheme="minorHAnsi" w:cstheme="minorHAnsi"/>
                <w:sz w:val="22"/>
                <w:szCs w:val="22"/>
                <w:vertAlign w:val="subscript"/>
              </w:rPr>
              <w:t>1</w:t>
            </w:r>
            <w:r w:rsidRPr="00C847C5">
              <w:rPr>
                <w:rFonts w:asciiTheme="minorHAnsi" w:hAnsiTheme="minorHAnsi" w:cstheme="minorHAnsi"/>
                <w:sz w:val="22"/>
                <w:szCs w:val="22"/>
              </w:rPr>
              <w:t>)</w:t>
            </w:r>
          </w:p>
        </w:tc>
        <w:tc>
          <w:tcPr>
            <w:tcW w:w="1843"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Πωλήσεις/Σύνολο Ενεργητικού (Χ</w:t>
            </w:r>
            <w:r w:rsidRPr="00C847C5">
              <w:rPr>
                <w:rFonts w:asciiTheme="minorHAnsi" w:hAnsiTheme="minorHAnsi" w:cstheme="minorHAnsi"/>
                <w:sz w:val="22"/>
                <w:szCs w:val="22"/>
                <w:vertAlign w:val="subscript"/>
              </w:rPr>
              <w:t>1</w:t>
            </w:r>
            <w:r w:rsidRPr="00C847C5">
              <w:rPr>
                <w:rFonts w:asciiTheme="minorHAnsi" w:hAnsiTheme="minorHAnsi" w:cstheme="minorHAnsi"/>
                <w:sz w:val="22"/>
                <w:szCs w:val="22"/>
              </w:rPr>
              <w:t>)</w:t>
            </w:r>
          </w:p>
        </w:tc>
        <w:tc>
          <w:tcPr>
            <w:tcW w:w="1361"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Κλάδος (συνολικά)</w:t>
            </w:r>
          </w:p>
        </w:tc>
        <w:tc>
          <w:tcPr>
            <w:tcW w:w="1408"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color w:val="000000"/>
                <w:sz w:val="22"/>
                <w:szCs w:val="22"/>
              </w:rPr>
              <w:t>0,028612764</w:t>
            </w:r>
          </w:p>
        </w:tc>
      </w:tr>
      <w:tr w:rsidR="00AC771E" w:rsidRPr="00C847C5" w:rsidTr="00AC771E">
        <w:tc>
          <w:tcPr>
            <w:tcW w:w="1235"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color w:val="000000"/>
                <w:sz w:val="22"/>
                <w:szCs w:val="22"/>
              </w:rPr>
              <w:t>Ε</w:t>
            </w:r>
            <w:r w:rsidRPr="00C847C5">
              <w:rPr>
                <w:rFonts w:asciiTheme="minorHAnsi" w:hAnsiTheme="minorHAnsi" w:cstheme="minorHAnsi"/>
                <w:color w:val="000000"/>
                <w:sz w:val="22"/>
                <w:szCs w:val="22"/>
                <w:vertAlign w:val="subscript"/>
              </w:rPr>
              <w:t>2</w:t>
            </w:r>
          </w:p>
        </w:tc>
        <w:tc>
          <w:tcPr>
            <w:tcW w:w="1780"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Κεφάλαιο κίνησης / Σύνολο Ενεργητικού (Υ</w:t>
            </w:r>
            <w:r w:rsidRPr="00C847C5">
              <w:rPr>
                <w:rFonts w:asciiTheme="minorHAnsi" w:hAnsiTheme="minorHAnsi" w:cstheme="minorHAnsi"/>
                <w:sz w:val="22"/>
                <w:szCs w:val="22"/>
                <w:vertAlign w:val="subscript"/>
              </w:rPr>
              <w:t>1</w:t>
            </w:r>
            <w:r w:rsidRPr="00C847C5">
              <w:rPr>
                <w:rFonts w:asciiTheme="minorHAnsi" w:hAnsiTheme="minorHAnsi" w:cstheme="minorHAnsi"/>
                <w:sz w:val="22"/>
                <w:szCs w:val="22"/>
              </w:rPr>
              <w:t>)</w:t>
            </w:r>
          </w:p>
        </w:tc>
        <w:tc>
          <w:tcPr>
            <w:tcW w:w="1843"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Πωλήσεις/ Καθαρή Θέση (Χ</w:t>
            </w:r>
            <w:r w:rsidRPr="00C847C5">
              <w:rPr>
                <w:rFonts w:asciiTheme="minorHAnsi" w:hAnsiTheme="minorHAnsi" w:cstheme="minorHAnsi"/>
                <w:sz w:val="22"/>
                <w:szCs w:val="22"/>
                <w:vertAlign w:val="subscript"/>
              </w:rPr>
              <w:t>2</w:t>
            </w:r>
            <w:r w:rsidRPr="00C847C5">
              <w:rPr>
                <w:rFonts w:asciiTheme="minorHAnsi" w:hAnsiTheme="minorHAnsi" w:cstheme="minorHAnsi"/>
                <w:sz w:val="22"/>
                <w:szCs w:val="22"/>
              </w:rPr>
              <w:t>)</w:t>
            </w:r>
          </w:p>
        </w:tc>
        <w:tc>
          <w:tcPr>
            <w:tcW w:w="1361"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Κλάδος (συνολικά)</w:t>
            </w:r>
          </w:p>
        </w:tc>
        <w:tc>
          <w:tcPr>
            <w:tcW w:w="1408"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color w:val="000000"/>
                <w:sz w:val="22"/>
                <w:szCs w:val="22"/>
              </w:rPr>
              <w:t>0,000755489</w:t>
            </w:r>
          </w:p>
        </w:tc>
      </w:tr>
      <w:tr w:rsidR="00AC771E" w:rsidRPr="00C847C5" w:rsidTr="00AC771E">
        <w:tc>
          <w:tcPr>
            <w:tcW w:w="1235"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color w:val="000000"/>
                <w:sz w:val="22"/>
                <w:szCs w:val="22"/>
              </w:rPr>
              <w:t>Ε</w:t>
            </w:r>
            <w:r w:rsidRPr="00C847C5">
              <w:rPr>
                <w:rFonts w:asciiTheme="minorHAnsi" w:hAnsiTheme="minorHAnsi" w:cstheme="minorHAnsi"/>
                <w:color w:val="000000"/>
                <w:sz w:val="22"/>
                <w:szCs w:val="22"/>
                <w:vertAlign w:val="subscript"/>
              </w:rPr>
              <w:t>5</w:t>
            </w:r>
          </w:p>
        </w:tc>
        <w:tc>
          <w:tcPr>
            <w:tcW w:w="1780"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Κεφάλαιο κίνησης / Σύνολο Ενεργητικού (Υ</w:t>
            </w:r>
            <w:r w:rsidRPr="00C847C5">
              <w:rPr>
                <w:rFonts w:asciiTheme="minorHAnsi" w:hAnsiTheme="minorHAnsi" w:cstheme="minorHAnsi"/>
                <w:sz w:val="22"/>
                <w:szCs w:val="22"/>
                <w:vertAlign w:val="subscript"/>
              </w:rPr>
              <w:t>1</w:t>
            </w:r>
            <w:r w:rsidRPr="00C847C5">
              <w:rPr>
                <w:rFonts w:asciiTheme="minorHAnsi" w:hAnsiTheme="minorHAnsi" w:cstheme="minorHAnsi"/>
                <w:sz w:val="22"/>
                <w:szCs w:val="22"/>
              </w:rPr>
              <w:t>)</w:t>
            </w:r>
          </w:p>
        </w:tc>
        <w:tc>
          <w:tcPr>
            <w:tcW w:w="1843"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sz w:val="22"/>
                <w:szCs w:val="22"/>
              </w:rPr>
              <w:t>(Χ</w:t>
            </w:r>
            <w:r w:rsidRPr="00C847C5">
              <w:rPr>
                <w:rFonts w:asciiTheme="minorHAnsi" w:hAnsiTheme="minorHAnsi" w:cstheme="minorHAnsi"/>
                <w:sz w:val="22"/>
                <w:szCs w:val="22"/>
                <w:vertAlign w:val="subscript"/>
              </w:rPr>
              <w:t>1</w:t>
            </w:r>
            <w:r w:rsidRPr="00C847C5">
              <w:rPr>
                <w:rFonts w:asciiTheme="minorHAnsi" w:hAnsiTheme="minorHAnsi" w:cstheme="minorHAnsi"/>
                <w:sz w:val="22"/>
                <w:szCs w:val="22"/>
              </w:rPr>
              <w:t xml:space="preserve"> – Χ</w:t>
            </w:r>
            <w:r w:rsidRPr="00C847C5">
              <w:rPr>
                <w:rFonts w:asciiTheme="minorHAnsi" w:hAnsiTheme="minorHAnsi" w:cstheme="minorHAnsi"/>
                <w:sz w:val="22"/>
                <w:szCs w:val="22"/>
                <w:vertAlign w:val="subscript"/>
              </w:rPr>
              <w:t>4</w:t>
            </w:r>
            <w:r w:rsidRPr="00C847C5">
              <w:rPr>
                <w:rFonts w:asciiTheme="minorHAnsi" w:hAnsiTheme="minorHAnsi" w:cstheme="minorHAnsi"/>
                <w:sz w:val="22"/>
                <w:szCs w:val="22"/>
              </w:rPr>
              <w:t>)</w:t>
            </w:r>
          </w:p>
        </w:tc>
        <w:tc>
          <w:tcPr>
            <w:tcW w:w="1361"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Κλάδος (συνολικά)</w:t>
            </w:r>
          </w:p>
        </w:tc>
        <w:tc>
          <w:tcPr>
            <w:tcW w:w="1408"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color w:val="000000"/>
                <w:sz w:val="22"/>
                <w:szCs w:val="22"/>
              </w:rPr>
              <w:t>0,012204464</w:t>
            </w:r>
          </w:p>
        </w:tc>
      </w:tr>
      <w:tr w:rsidR="00AC771E" w:rsidRPr="00C847C5" w:rsidTr="00AC771E">
        <w:tc>
          <w:tcPr>
            <w:tcW w:w="1235"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color w:val="000000"/>
                <w:sz w:val="22"/>
                <w:szCs w:val="22"/>
              </w:rPr>
              <w:t>Ε</w:t>
            </w:r>
            <w:r w:rsidRPr="00C847C5">
              <w:rPr>
                <w:rFonts w:asciiTheme="minorHAnsi" w:hAnsiTheme="minorHAnsi" w:cstheme="minorHAnsi"/>
                <w:color w:val="000000"/>
                <w:sz w:val="22"/>
                <w:szCs w:val="22"/>
                <w:vertAlign w:val="subscript"/>
              </w:rPr>
              <w:t>6</w:t>
            </w:r>
          </w:p>
        </w:tc>
        <w:tc>
          <w:tcPr>
            <w:tcW w:w="1780"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Κεφάλαιο κίνησης / Σύνολο Ενεργητικού (Υ</w:t>
            </w:r>
            <w:r w:rsidRPr="00C847C5">
              <w:rPr>
                <w:rFonts w:asciiTheme="minorHAnsi" w:hAnsiTheme="minorHAnsi" w:cstheme="minorHAnsi"/>
                <w:sz w:val="22"/>
                <w:szCs w:val="22"/>
                <w:vertAlign w:val="subscript"/>
              </w:rPr>
              <w:t>1</w:t>
            </w:r>
            <w:r w:rsidRPr="00C847C5">
              <w:rPr>
                <w:rFonts w:asciiTheme="minorHAnsi" w:hAnsiTheme="minorHAnsi" w:cstheme="minorHAnsi"/>
                <w:sz w:val="22"/>
                <w:szCs w:val="22"/>
              </w:rPr>
              <w:t>)</w:t>
            </w:r>
          </w:p>
        </w:tc>
        <w:tc>
          <w:tcPr>
            <w:tcW w:w="1843"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sz w:val="22"/>
                <w:szCs w:val="22"/>
              </w:rPr>
              <w:t>(Χ</w:t>
            </w:r>
            <w:r w:rsidRPr="00C847C5">
              <w:rPr>
                <w:rFonts w:asciiTheme="minorHAnsi" w:hAnsiTheme="minorHAnsi" w:cstheme="minorHAnsi"/>
                <w:sz w:val="22"/>
                <w:szCs w:val="22"/>
                <w:vertAlign w:val="subscript"/>
              </w:rPr>
              <w:t>1</w:t>
            </w:r>
            <w:r w:rsidRPr="00C847C5">
              <w:rPr>
                <w:rFonts w:asciiTheme="minorHAnsi" w:hAnsiTheme="minorHAnsi" w:cstheme="minorHAnsi"/>
                <w:sz w:val="22"/>
                <w:szCs w:val="22"/>
              </w:rPr>
              <w:t xml:space="preserve"> – Χ</w:t>
            </w:r>
            <w:r w:rsidRPr="00C847C5">
              <w:rPr>
                <w:rFonts w:asciiTheme="minorHAnsi" w:hAnsiTheme="minorHAnsi" w:cstheme="minorHAnsi"/>
                <w:sz w:val="22"/>
                <w:szCs w:val="22"/>
                <w:vertAlign w:val="subscript"/>
              </w:rPr>
              <w:t>5</w:t>
            </w:r>
            <w:r w:rsidRPr="00C847C5">
              <w:rPr>
                <w:rFonts w:asciiTheme="minorHAnsi" w:hAnsiTheme="minorHAnsi" w:cstheme="minorHAnsi"/>
                <w:sz w:val="22"/>
                <w:szCs w:val="22"/>
              </w:rPr>
              <w:t>)</w:t>
            </w:r>
          </w:p>
        </w:tc>
        <w:tc>
          <w:tcPr>
            <w:tcW w:w="1361"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Κλάδος (συνολικά)</w:t>
            </w:r>
          </w:p>
        </w:tc>
        <w:tc>
          <w:tcPr>
            <w:tcW w:w="1408"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color w:val="000000"/>
                <w:sz w:val="22"/>
                <w:szCs w:val="22"/>
              </w:rPr>
              <w:t>0,032120221</w:t>
            </w:r>
          </w:p>
        </w:tc>
      </w:tr>
      <w:tr w:rsidR="00AC771E" w:rsidRPr="00C847C5" w:rsidTr="00AC771E">
        <w:tc>
          <w:tcPr>
            <w:tcW w:w="1235"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color w:val="000000"/>
                <w:sz w:val="22"/>
                <w:szCs w:val="22"/>
              </w:rPr>
              <w:t>Ε</w:t>
            </w:r>
            <w:r w:rsidRPr="00C847C5">
              <w:rPr>
                <w:rFonts w:asciiTheme="minorHAnsi" w:hAnsiTheme="minorHAnsi" w:cstheme="minorHAnsi"/>
                <w:color w:val="000000"/>
                <w:sz w:val="22"/>
                <w:szCs w:val="22"/>
                <w:vertAlign w:val="subscript"/>
              </w:rPr>
              <w:t>7</w:t>
            </w:r>
          </w:p>
        </w:tc>
        <w:tc>
          <w:tcPr>
            <w:tcW w:w="1780"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Κεφάλαιο κίνησης / Σύνολο Κυκλοφορούντος Ενεργητικού (Υ</w:t>
            </w:r>
            <w:r w:rsidRPr="00C847C5">
              <w:rPr>
                <w:rFonts w:asciiTheme="minorHAnsi" w:hAnsiTheme="minorHAnsi" w:cstheme="minorHAnsi"/>
                <w:sz w:val="22"/>
                <w:szCs w:val="22"/>
                <w:vertAlign w:val="subscript"/>
              </w:rPr>
              <w:t>2</w:t>
            </w:r>
            <w:r w:rsidRPr="00C847C5">
              <w:rPr>
                <w:rFonts w:asciiTheme="minorHAnsi" w:hAnsiTheme="minorHAnsi" w:cstheme="minorHAnsi"/>
                <w:sz w:val="22"/>
                <w:szCs w:val="22"/>
              </w:rPr>
              <w:t>)</w:t>
            </w:r>
          </w:p>
        </w:tc>
        <w:tc>
          <w:tcPr>
            <w:tcW w:w="1843"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Πωλήσεις/Σύνολο Ενεργητικού (Χ</w:t>
            </w:r>
            <w:r w:rsidRPr="00C847C5">
              <w:rPr>
                <w:rFonts w:asciiTheme="minorHAnsi" w:hAnsiTheme="minorHAnsi" w:cstheme="minorHAnsi"/>
                <w:sz w:val="22"/>
                <w:szCs w:val="22"/>
                <w:vertAlign w:val="subscript"/>
              </w:rPr>
              <w:t>1</w:t>
            </w:r>
            <w:r w:rsidRPr="00C847C5">
              <w:rPr>
                <w:rFonts w:asciiTheme="minorHAnsi" w:hAnsiTheme="minorHAnsi" w:cstheme="minorHAnsi"/>
                <w:sz w:val="22"/>
                <w:szCs w:val="22"/>
              </w:rPr>
              <w:t>)</w:t>
            </w:r>
          </w:p>
        </w:tc>
        <w:tc>
          <w:tcPr>
            <w:tcW w:w="1361"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Κλάδος (συνολικά)</w:t>
            </w:r>
          </w:p>
        </w:tc>
        <w:tc>
          <w:tcPr>
            <w:tcW w:w="1408"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color w:val="000000"/>
                <w:sz w:val="22"/>
                <w:szCs w:val="22"/>
              </w:rPr>
              <w:t>0,001476412</w:t>
            </w:r>
          </w:p>
        </w:tc>
      </w:tr>
      <w:tr w:rsidR="00AC771E" w:rsidRPr="00C847C5" w:rsidTr="00AC771E">
        <w:tc>
          <w:tcPr>
            <w:tcW w:w="1235"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color w:val="000000"/>
                <w:sz w:val="22"/>
                <w:szCs w:val="22"/>
              </w:rPr>
              <w:t>Ε</w:t>
            </w:r>
            <w:r w:rsidRPr="00C847C5">
              <w:rPr>
                <w:rFonts w:asciiTheme="minorHAnsi" w:hAnsiTheme="minorHAnsi" w:cstheme="minorHAnsi"/>
                <w:color w:val="000000"/>
                <w:sz w:val="22"/>
                <w:szCs w:val="22"/>
                <w:vertAlign w:val="subscript"/>
              </w:rPr>
              <w:t>8</w:t>
            </w:r>
          </w:p>
        </w:tc>
        <w:tc>
          <w:tcPr>
            <w:tcW w:w="1780"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Κεφάλαιο κίνησης / Σύνολο Κυκλοφορούντος Ενεργητικού (Υ</w:t>
            </w:r>
            <w:r w:rsidRPr="00C847C5">
              <w:rPr>
                <w:rFonts w:asciiTheme="minorHAnsi" w:hAnsiTheme="minorHAnsi" w:cstheme="minorHAnsi"/>
                <w:sz w:val="22"/>
                <w:szCs w:val="22"/>
                <w:vertAlign w:val="subscript"/>
              </w:rPr>
              <w:t>2</w:t>
            </w:r>
            <w:r w:rsidRPr="00C847C5">
              <w:rPr>
                <w:rFonts w:asciiTheme="minorHAnsi" w:hAnsiTheme="minorHAnsi" w:cstheme="minorHAnsi"/>
                <w:sz w:val="22"/>
                <w:szCs w:val="22"/>
              </w:rPr>
              <w:t>)</w:t>
            </w:r>
          </w:p>
        </w:tc>
        <w:tc>
          <w:tcPr>
            <w:tcW w:w="1843"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Πωλήσεις/ Καθαρή Θέση (Χ</w:t>
            </w:r>
            <w:r w:rsidRPr="00C847C5">
              <w:rPr>
                <w:rFonts w:asciiTheme="minorHAnsi" w:hAnsiTheme="minorHAnsi" w:cstheme="minorHAnsi"/>
                <w:sz w:val="22"/>
                <w:szCs w:val="22"/>
                <w:vertAlign w:val="subscript"/>
              </w:rPr>
              <w:t>2</w:t>
            </w:r>
            <w:r w:rsidRPr="00C847C5">
              <w:rPr>
                <w:rFonts w:asciiTheme="minorHAnsi" w:hAnsiTheme="minorHAnsi" w:cstheme="minorHAnsi"/>
                <w:sz w:val="22"/>
                <w:szCs w:val="22"/>
              </w:rPr>
              <w:t>)</w:t>
            </w:r>
          </w:p>
        </w:tc>
        <w:tc>
          <w:tcPr>
            <w:tcW w:w="1361"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Κλάδος (συνολικά)</w:t>
            </w:r>
          </w:p>
        </w:tc>
        <w:tc>
          <w:tcPr>
            <w:tcW w:w="1408"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color w:val="000000"/>
                <w:sz w:val="22"/>
                <w:szCs w:val="22"/>
              </w:rPr>
              <w:t>3,21827E-08</w:t>
            </w:r>
          </w:p>
        </w:tc>
      </w:tr>
      <w:tr w:rsidR="00AC771E" w:rsidRPr="00C847C5" w:rsidTr="00AC771E">
        <w:tc>
          <w:tcPr>
            <w:tcW w:w="1235"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color w:val="000000"/>
                <w:sz w:val="22"/>
                <w:szCs w:val="22"/>
              </w:rPr>
              <w:t>Ε</w:t>
            </w:r>
            <w:r w:rsidRPr="00C847C5">
              <w:rPr>
                <w:rFonts w:asciiTheme="minorHAnsi" w:hAnsiTheme="minorHAnsi" w:cstheme="minorHAnsi"/>
                <w:color w:val="000000"/>
                <w:sz w:val="22"/>
                <w:szCs w:val="22"/>
                <w:vertAlign w:val="subscript"/>
              </w:rPr>
              <w:t>9</w:t>
            </w:r>
          </w:p>
        </w:tc>
        <w:tc>
          <w:tcPr>
            <w:tcW w:w="1780"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Κεφάλαιο κίνησης / Σύνολο Κυκλοφορούντος Ενεργητικού (Υ</w:t>
            </w:r>
            <w:r w:rsidRPr="00C847C5">
              <w:rPr>
                <w:rFonts w:asciiTheme="minorHAnsi" w:hAnsiTheme="minorHAnsi" w:cstheme="minorHAnsi"/>
                <w:sz w:val="22"/>
                <w:szCs w:val="22"/>
                <w:vertAlign w:val="subscript"/>
              </w:rPr>
              <w:t>2</w:t>
            </w:r>
            <w:r w:rsidRPr="00C847C5">
              <w:rPr>
                <w:rFonts w:asciiTheme="minorHAnsi" w:hAnsiTheme="minorHAnsi" w:cstheme="minorHAnsi"/>
                <w:sz w:val="22"/>
                <w:szCs w:val="22"/>
              </w:rPr>
              <w:t>)</w:t>
            </w:r>
          </w:p>
        </w:tc>
        <w:tc>
          <w:tcPr>
            <w:tcW w:w="1843"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ROA (Χ</w:t>
            </w:r>
            <w:r w:rsidRPr="00C847C5">
              <w:rPr>
                <w:rFonts w:asciiTheme="minorHAnsi" w:hAnsiTheme="minorHAnsi" w:cstheme="minorHAnsi"/>
                <w:sz w:val="22"/>
                <w:szCs w:val="22"/>
                <w:vertAlign w:val="subscript"/>
              </w:rPr>
              <w:t>3</w:t>
            </w:r>
            <w:r w:rsidRPr="00C847C5">
              <w:rPr>
                <w:rFonts w:asciiTheme="minorHAnsi" w:hAnsiTheme="minorHAnsi" w:cstheme="minorHAnsi"/>
                <w:sz w:val="22"/>
                <w:szCs w:val="22"/>
              </w:rPr>
              <w:t>)</w:t>
            </w:r>
          </w:p>
        </w:tc>
        <w:tc>
          <w:tcPr>
            <w:tcW w:w="1361"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Κλάδος (συνολικά)</w:t>
            </w:r>
          </w:p>
        </w:tc>
        <w:tc>
          <w:tcPr>
            <w:tcW w:w="1408"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color w:val="000000"/>
                <w:sz w:val="22"/>
                <w:szCs w:val="22"/>
              </w:rPr>
              <w:t>0,002076814</w:t>
            </w:r>
          </w:p>
          <w:p w:rsidR="00AC771E" w:rsidRPr="00C847C5" w:rsidRDefault="00AC771E" w:rsidP="00386CCC">
            <w:pPr>
              <w:jc w:val="center"/>
              <w:rPr>
                <w:rFonts w:asciiTheme="minorHAnsi" w:hAnsiTheme="minorHAnsi" w:cstheme="minorHAnsi"/>
                <w:sz w:val="22"/>
                <w:szCs w:val="22"/>
              </w:rPr>
            </w:pPr>
          </w:p>
        </w:tc>
      </w:tr>
      <w:tr w:rsidR="00AC771E" w:rsidRPr="00C847C5" w:rsidTr="00AC771E">
        <w:tc>
          <w:tcPr>
            <w:tcW w:w="1235"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color w:val="000000"/>
                <w:sz w:val="22"/>
                <w:szCs w:val="22"/>
              </w:rPr>
              <w:t>Ε</w:t>
            </w:r>
            <w:r w:rsidRPr="00C847C5">
              <w:rPr>
                <w:rFonts w:asciiTheme="minorHAnsi" w:hAnsiTheme="minorHAnsi" w:cstheme="minorHAnsi"/>
                <w:color w:val="000000"/>
                <w:sz w:val="22"/>
                <w:szCs w:val="22"/>
                <w:vertAlign w:val="subscript"/>
              </w:rPr>
              <w:t>10</w:t>
            </w:r>
          </w:p>
        </w:tc>
        <w:tc>
          <w:tcPr>
            <w:tcW w:w="1780"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Κεφάλαιο κίνησης / Σύνολο Κυκλοφορούντος Ενεργητικού (Υ</w:t>
            </w:r>
            <w:r w:rsidRPr="00C847C5">
              <w:rPr>
                <w:rFonts w:asciiTheme="minorHAnsi" w:hAnsiTheme="minorHAnsi" w:cstheme="minorHAnsi"/>
                <w:sz w:val="22"/>
                <w:szCs w:val="22"/>
                <w:vertAlign w:val="subscript"/>
              </w:rPr>
              <w:t>2</w:t>
            </w:r>
            <w:r w:rsidRPr="00C847C5">
              <w:rPr>
                <w:rFonts w:asciiTheme="minorHAnsi" w:hAnsiTheme="minorHAnsi" w:cstheme="minorHAnsi"/>
                <w:sz w:val="22"/>
                <w:szCs w:val="22"/>
              </w:rPr>
              <w:t>)</w:t>
            </w:r>
          </w:p>
        </w:tc>
        <w:tc>
          <w:tcPr>
            <w:tcW w:w="1843"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Κέρδη Μετά Φόρων/Καθαρή Θέση (Χ</w:t>
            </w:r>
            <w:r w:rsidRPr="00C847C5">
              <w:rPr>
                <w:rFonts w:asciiTheme="minorHAnsi" w:hAnsiTheme="minorHAnsi" w:cstheme="minorHAnsi"/>
                <w:sz w:val="22"/>
                <w:szCs w:val="22"/>
                <w:vertAlign w:val="subscript"/>
              </w:rPr>
              <w:t>4</w:t>
            </w:r>
            <w:r w:rsidRPr="00C847C5">
              <w:rPr>
                <w:rFonts w:asciiTheme="minorHAnsi" w:hAnsiTheme="minorHAnsi" w:cstheme="minorHAnsi"/>
                <w:sz w:val="22"/>
                <w:szCs w:val="22"/>
              </w:rPr>
              <w:t>)</w:t>
            </w:r>
          </w:p>
        </w:tc>
        <w:tc>
          <w:tcPr>
            <w:tcW w:w="1361"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Κλάδος (συνολικά)</w:t>
            </w:r>
          </w:p>
        </w:tc>
        <w:tc>
          <w:tcPr>
            <w:tcW w:w="1408" w:type="dxa"/>
            <w:vAlign w:val="center"/>
          </w:tcPr>
          <w:p w:rsidR="00AC771E" w:rsidRPr="00C847C5" w:rsidRDefault="00AC771E" w:rsidP="00386CCC">
            <w:pPr>
              <w:jc w:val="center"/>
              <w:rPr>
                <w:rFonts w:asciiTheme="minorHAnsi" w:hAnsiTheme="minorHAnsi" w:cstheme="minorHAnsi"/>
                <w:color w:val="000000"/>
                <w:sz w:val="22"/>
                <w:szCs w:val="22"/>
              </w:rPr>
            </w:pPr>
            <w:r w:rsidRPr="00C847C5">
              <w:rPr>
                <w:rFonts w:asciiTheme="minorHAnsi" w:hAnsiTheme="minorHAnsi" w:cstheme="minorHAnsi"/>
                <w:color w:val="000000"/>
                <w:sz w:val="22"/>
                <w:szCs w:val="22"/>
              </w:rPr>
              <w:t>0,000173741</w:t>
            </w:r>
          </w:p>
        </w:tc>
      </w:tr>
      <w:tr w:rsidR="00AC771E" w:rsidRPr="00C847C5" w:rsidTr="00AC771E">
        <w:tc>
          <w:tcPr>
            <w:tcW w:w="1235"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color w:val="000000"/>
                <w:sz w:val="22"/>
                <w:szCs w:val="22"/>
              </w:rPr>
              <w:lastRenderedPageBreak/>
              <w:t>Ε</w:t>
            </w:r>
            <w:r w:rsidRPr="00C847C5">
              <w:rPr>
                <w:rFonts w:asciiTheme="minorHAnsi" w:hAnsiTheme="minorHAnsi" w:cstheme="minorHAnsi"/>
                <w:color w:val="000000"/>
                <w:sz w:val="22"/>
                <w:szCs w:val="22"/>
                <w:vertAlign w:val="subscript"/>
              </w:rPr>
              <w:t>11</w:t>
            </w:r>
          </w:p>
        </w:tc>
        <w:tc>
          <w:tcPr>
            <w:tcW w:w="1780"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Κεφάλαιο κίνησης / Σύνολο Κυκλοφορούντος Ενεργητικού (Υ</w:t>
            </w:r>
            <w:r w:rsidRPr="00C847C5">
              <w:rPr>
                <w:rFonts w:asciiTheme="minorHAnsi" w:hAnsiTheme="minorHAnsi" w:cstheme="minorHAnsi"/>
                <w:sz w:val="22"/>
                <w:szCs w:val="22"/>
                <w:vertAlign w:val="subscript"/>
              </w:rPr>
              <w:t>2</w:t>
            </w:r>
            <w:r w:rsidRPr="00C847C5">
              <w:rPr>
                <w:rFonts w:asciiTheme="minorHAnsi" w:hAnsiTheme="minorHAnsi" w:cstheme="minorHAnsi"/>
                <w:sz w:val="22"/>
                <w:szCs w:val="22"/>
              </w:rPr>
              <w:t>)</w:t>
            </w:r>
          </w:p>
        </w:tc>
        <w:tc>
          <w:tcPr>
            <w:tcW w:w="1843"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sz w:val="22"/>
                <w:szCs w:val="22"/>
              </w:rPr>
              <w:t>(Χ</w:t>
            </w:r>
            <w:r w:rsidRPr="00C847C5">
              <w:rPr>
                <w:rFonts w:asciiTheme="minorHAnsi" w:hAnsiTheme="minorHAnsi" w:cstheme="minorHAnsi"/>
                <w:sz w:val="22"/>
                <w:szCs w:val="22"/>
                <w:vertAlign w:val="subscript"/>
              </w:rPr>
              <w:t>1</w:t>
            </w:r>
            <w:r w:rsidRPr="00C847C5">
              <w:rPr>
                <w:rFonts w:asciiTheme="minorHAnsi" w:hAnsiTheme="minorHAnsi" w:cstheme="minorHAnsi"/>
                <w:sz w:val="22"/>
                <w:szCs w:val="22"/>
              </w:rPr>
              <w:t xml:space="preserve"> – Χ</w:t>
            </w:r>
            <w:r w:rsidRPr="00C847C5">
              <w:rPr>
                <w:rFonts w:asciiTheme="minorHAnsi" w:hAnsiTheme="minorHAnsi" w:cstheme="minorHAnsi"/>
                <w:sz w:val="22"/>
                <w:szCs w:val="22"/>
                <w:vertAlign w:val="subscript"/>
              </w:rPr>
              <w:t>4</w:t>
            </w:r>
            <w:r w:rsidRPr="00C847C5">
              <w:rPr>
                <w:rFonts w:asciiTheme="minorHAnsi" w:hAnsiTheme="minorHAnsi" w:cstheme="minorHAnsi"/>
                <w:sz w:val="22"/>
                <w:szCs w:val="22"/>
              </w:rPr>
              <w:t>)</w:t>
            </w:r>
          </w:p>
        </w:tc>
        <w:tc>
          <w:tcPr>
            <w:tcW w:w="1361"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Κλάδος (συνολικά)</w:t>
            </w:r>
          </w:p>
        </w:tc>
        <w:tc>
          <w:tcPr>
            <w:tcW w:w="1408"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color w:val="000000"/>
                <w:sz w:val="22"/>
                <w:szCs w:val="22"/>
              </w:rPr>
              <w:t>1,64207E-06</w:t>
            </w:r>
          </w:p>
        </w:tc>
      </w:tr>
      <w:tr w:rsidR="00AC771E" w:rsidRPr="00C847C5" w:rsidTr="00AC771E">
        <w:tc>
          <w:tcPr>
            <w:tcW w:w="1235"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color w:val="000000"/>
                <w:sz w:val="22"/>
                <w:szCs w:val="22"/>
              </w:rPr>
              <w:t>Ε</w:t>
            </w:r>
            <w:r w:rsidRPr="00C847C5">
              <w:rPr>
                <w:rFonts w:asciiTheme="minorHAnsi" w:hAnsiTheme="minorHAnsi" w:cstheme="minorHAnsi"/>
                <w:color w:val="000000"/>
                <w:sz w:val="22"/>
                <w:szCs w:val="22"/>
                <w:vertAlign w:val="subscript"/>
              </w:rPr>
              <w:t>12</w:t>
            </w:r>
          </w:p>
        </w:tc>
        <w:tc>
          <w:tcPr>
            <w:tcW w:w="1780"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Κεφάλαιο κίνησης / Σύνολο Κυκλοφορούντος Ενεργητικού (Υ</w:t>
            </w:r>
            <w:r w:rsidRPr="00C847C5">
              <w:rPr>
                <w:rFonts w:asciiTheme="minorHAnsi" w:hAnsiTheme="minorHAnsi" w:cstheme="minorHAnsi"/>
                <w:sz w:val="22"/>
                <w:szCs w:val="22"/>
                <w:vertAlign w:val="subscript"/>
              </w:rPr>
              <w:t>2</w:t>
            </w:r>
            <w:r w:rsidRPr="00C847C5">
              <w:rPr>
                <w:rFonts w:asciiTheme="minorHAnsi" w:hAnsiTheme="minorHAnsi" w:cstheme="minorHAnsi"/>
                <w:sz w:val="22"/>
                <w:szCs w:val="22"/>
              </w:rPr>
              <w:t>)</w:t>
            </w:r>
          </w:p>
        </w:tc>
        <w:tc>
          <w:tcPr>
            <w:tcW w:w="1843"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sz w:val="22"/>
                <w:szCs w:val="22"/>
              </w:rPr>
              <w:t>(Χ</w:t>
            </w:r>
            <w:r w:rsidRPr="00C847C5">
              <w:rPr>
                <w:rFonts w:asciiTheme="minorHAnsi" w:hAnsiTheme="minorHAnsi" w:cstheme="minorHAnsi"/>
                <w:sz w:val="22"/>
                <w:szCs w:val="22"/>
                <w:vertAlign w:val="subscript"/>
              </w:rPr>
              <w:t>1</w:t>
            </w:r>
            <w:r w:rsidRPr="00C847C5">
              <w:rPr>
                <w:rFonts w:asciiTheme="minorHAnsi" w:hAnsiTheme="minorHAnsi" w:cstheme="minorHAnsi"/>
                <w:sz w:val="22"/>
                <w:szCs w:val="22"/>
              </w:rPr>
              <w:t xml:space="preserve"> – Χ</w:t>
            </w:r>
            <w:r w:rsidRPr="00C847C5">
              <w:rPr>
                <w:rFonts w:asciiTheme="minorHAnsi" w:hAnsiTheme="minorHAnsi" w:cstheme="minorHAnsi"/>
                <w:sz w:val="22"/>
                <w:szCs w:val="22"/>
                <w:vertAlign w:val="subscript"/>
              </w:rPr>
              <w:t>5</w:t>
            </w:r>
            <w:r w:rsidRPr="00C847C5">
              <w:rPr>
                <w:rFonts w:asciiTheme="minorHAnsi" w:hAnsiTheme="minorHAnsi" w:cstheme="minorHAnsi"/>
                <w:sz w:val="22"/>
                <w:szCs w:val="22"/>
              </w:rPr>
              <w:t>)</w:t>
            </w:r>
          </w:p>
        </w:tc>
        <w:tc>
          <w:tcPr>
            <w:tcW w:w="1361"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Κλάδος (συνολικά)</w:t>
            </w:r>
          </w:p>
        </w:tc>
        <w:tc>
          <w:tcPr>
            <w:tcW w:w="1408"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color w:val="000000"/>
                <w:sz w:val="22"/>
                <w:szCs w:val="22"/>
              </w:rPr>
              <w:t>1,11914E-05</w:t>
            </w:r>
          </w:p>
        </w:tc>
      </w:tr>
      <w:tr w:rsidR="00AC771E" w:rsidRPr="00C847C5" w:rsidTr="00AC771E">
        <w:tc>
          <w:tcPr>
            <w:tcW w:w="1235"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color w:val="000000"/>
                <w:sz w:val="22"/>
                <w:szCs w:val="22"/>
              </w:rPr>
              <w:t>Ε</w:t>
            </w:r>
            <w:r w:rsidRPr="00C847C5">
              <w:rPr>
                <w:rFonts w:asciiTheme="minorHAnsi" w:hAnsiTheme="minorHAnsi" w:cstheme="minorHAnsi"/>
                <w:color w:val="000000"/>
                <w:sz w:val="22"/>
                <w:szCs w:val="22"/>
                <w:vertAlign w:val="subscript"/>
              </w:rPr>
              <w:t>13</w:t>
            </w:r>
          </w:p>
        </w:tc>
        <w:tc>
          <w:tcPr>
            <w:tcW w:w="1780"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sz w:val="22"/>
                <w:szCs w:val="22"/>
              </w:rPr>
              <w:t>Κεφάλαιο κίνησης / Σύνολο Ενεργητικού (Υ</w:t>
            </w:r>
            <w:r w:rsidRPr="00C847C5">
              <w:rPr>
                <w:rFonts w:asciiTheme="minorHAnsi" w:hAnsiTheme="minorHAnsi" w:cstheme="minorHAnsi"/>
                <w:sz w:val="22"/>
                <w:szCs w:val="22"/>
                <w:vertAlign w:val="subscript"/>
              </w:rPr>
              <w:t>1</w:t>
            </w:r>
            <w:r w:rsidRPr="00C847C5">
              <w:rPr>
                <w:rFonts w:asciiTheme="minorHAnsi" w:hAnsiTheme="minorHAnsi" w:cstheme="minorHAnsi"/>
                <w:sz w:val="22"/>
                <w:szCs w:val="22"/>
              </w:rPr>
              <w:t>)</w:t>
            </w:r>
          </w:p>
        </w:tc>
        <w:tc>
          <w:tcPr>
            <w:tcW w:w="1843"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Πωλήσεις/Σύνολο Ενεργητικού (Χ</w:t>
            </w:r>
            <w:r w:rsidRPr="00C847C5">
              <w:rPr>
                <w:rFonts w:asciiTheme="minorHAnsi" w:hAnsiTheme="minorHAnsi" w:cstheme="minorHAnsi"/>
                <w:sz w:val="22"/>
                <w:szCs w:val="22"/>
                <w:vertAlign w:val="subscript"/>
              </w:rPr>
              <w:t>1</w:t>
            </w:r>
            <w:r w:rsidRPr="00C847C5">
              <w:rPr>
                <w:rFonts w:asciiTheme="minorHAnsi" w:hAnsiTheme="minorHAnsi" w:cstheme="minorHAnsi"/>
                <w:sz w:val="22"/>
                <w:szCs w:val="22"/>
              </w:rPr>
              <w:t>)</w:t>
            </w:r>
          </w:p>
        </w:tc>
        <w:tc>
          <w:tcPr>
            <w:tcW w:w="1361"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Ιδιωτικός τομέας</w:t>
            </w:r>
          </w:p>
        </w:tc>
        <w:tc>
          <w:tcPr>
            <w:tcW w:w="1408"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color w:val="000000"/>
                <w:sz w:val="22"/>
                <w:szCs w:val="22"/>
              </w:rPr>
              <w:t>0,029569828</w:t>
            </w:r>
          </w:p>
        </w:tc>
      </w:tr>
      <w:tr w:rsidR="00AC771E" w:rsidRPr="00C847C5" w:rsidTr="00AC771E">
        <w:tc>
          <w:tcPr>
            <w:tcW w:w="1235"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color w:val="000000"/>
                <w:sz w:val="22"/>
                <w:szCs w:val="22"/>
              </w:rPr>
              <w:t>Ε</w:t>
            </w:r>
            <w:r w:rsidRPr="00C847C5">
              <w:rPr>
                <w:rFonts w:asciiTheme="minorHAnsi" w:hAnsiTheme="minorHAnsi" w:cstheme="minorHAnsi"/>
                <w:color w:val="000000"/>
                <w:sz w:val="22"/>
                <w:szCs w:val="22"/>
                <w:vertAlign w:val="subscript"/>
              </w:rPr>
              <w:t>14</w:t>
            </w:r>
          </w:p>
        </w:tc>
        <w:tc>
          <w:tcPr>
            <w:tcW w:w="1780"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Κεφάλαιο κίνησης / Σύνολο Ενεργητικού (Υ</w:t>
            </w:r>
            <w:r w:rsidRPr="00C847C5">
              <w:rPr>
                <w:rFonts w:asciiTheme="minorHAnsi" w:hAnsiTheme="minorHAnsi" w:cstheme="minorHAnsi"/>
                <w:sz w:val="22"/>
                <w:szCs w:val="22"/>
                <w:vertAlign w:val="subscript"/>
              </w:rPr>
              <w:t>1</w:t>
            </w:r>
            <w:r w:rsidRPr="00C847C5">
              <w:rPr>
                <w:rFonts w:asciiTheme="minorHAnsi" w:hAnsiTheme="minorHAnsi" w:cstheme="minorHAnsi"/>
                <w:sz w:val="22"/>
                <w:szCs w:val="22"/>
              </w:rPr>
              <w:t>)</w:t>
            </w:r>
          </w:p>
        </w:tc>
        <w:tc>
          <w:tcPr>
            <w:tcW w:w="1843"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Πωλήσεις/ Καθαρή Θέση (Χ</w:t>
            </w:r>
            <w:r w:rsidRPr="00C847C5">
              <w:rPr>
                <w:rFonts w:asciiTheme="minorHAnsi" w:hAnsiTheme="minorHAnsi" w:cstheme="minorHAnsi"/>
                <w:sz w:val="22"/>
                <w:szCs w:val="22"/>
                <w:vertAlign w:val="subscript"/>
              </w:rPr>
              <w:t>2</w:t>
            </w:r>
            <w:r w:rsidRPr="00C847C5">
              <w:rPr>
                <w:rFonts w:asciiTheme="minorHAnsi" w:hAnsiTheme="minorHAnsi" w:cstheme="minorHAnsi"/>
                <w:sz w:val="22"/>
                <w:szCs w:val="22"/>
              </w:rPr>
              <w:t>)</w:t>
            </w:r>
          </w:p>
        </w:tc>
        <w:tc>
          <w:tcPr>
            <w:tcW w:w="1361"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Ιδιωτικός τομέας</w:t>
            </w:r>
          </w:p>
        </w:tc>
        <w:tc>
          <w:tcPr>
            <w:tcW w:w="1408" w:type="dxa"/>
            <w:vAlign w:val="center"/>
          </w:tcPr>
          <w:p w:rsidR="00AC771E" w:rsidRPr="00C847C5" w:rsidRDefault="00AC771E" w:rsidP="00386CCC">
            <w:pPr>
              <w:jc w:val="center"/>
              <w:rPr>
                <w:rFonts w:asciiTheme="minorHAnsi" w:hAnsiTheme="minorHAnsi" w:cstheme="minorHAnsi"/>
                <w:sz w:val="22"/>
                <w:szCs w:val="22"/>
              </w:rPr>
            </w:pPr>
            <w:r w:rsidRPr="00C847C5">
              <w:rPr>
                <w:rFonts w:asciiTheme="minorHAnsi" w:hAnsiTheme="minorHAnsi" w:cstheme="minorHAnsi"/>
                <w:color w:val="000000"/>
                <w:sz w:val="22"/>
                <w:szCs w:val="22"/>
              </w:rPr>
              <w:t>0,001864784</w:t>
            </w:r>
          </w:p>
        </w:tc>
      </w:tr>
      <w:tr w:rsidR="00AC771E" w:rsidRPr="00C847C5" w:rsidTr="00AC771E">
        <w:tc>
          <w:tcPr>
            <w:tcW w:w="1235"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color w:val="000000"/>
                <w:sz w:val="22"/>
                <w:szCs w:val="22"/>
              </w:rPr>
              <w:t>Ε</w:t>
            </w:r>
            <w:r w:rsidRPr="00C847C5">
              <w:rPr>
                <w:rFonts w:asciiTheme="minorHAnsi" w:hAnsiTheme="minorHAnsi" w:cstheme="minorHAnsi"/>
                <w:color w:val="000000"/>
                <w:sz w:val="22"/>
                <w:szCs w:val="22"/>
                <w:vertAlign w:val="subscript"/>
              </w:rPr>
              <w:t>17</w:t>
            </w:r>
          </w:p>
        </w:tc>
        <w:tc>
          <w:tcPr>
            <w:tcW w:w="1780"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Κεφάλαιο κίνησης / Σύνολο Ενεργητικού (Υ</w:t>
            </w:r>
            <w:r w:rsidRPr="00C847C5">
              <w:rPr>
                <w:rFonts w:asciiTheme="minorHAnsi" w:hAnsiTheme="minorHAnsi" w:cstheme="minorHAnsi"/>
                <w:sz w:val="22"/>
                <w:szCs w:val="22"/>
                <w:vertAlign w:val="subscript"/>
              </w:rPr>
              <w:t>1</w:t>
            </w:r>
            <w:r w:rsidRPr="00C847C5">
              <w:rPr>
                <w:rFonts w:asciiTheme="minorHAnsi" w:hAnsiTheme="minorHAnsi" w:cstheme="minorHAnsi"/>
                <w:sz w:val="22"/>
                <w:szCs w:val="22"/>
              </w:rPr>
              <w:t>)</w:t>
            </w:r>
          </w:p>
        </w:tc>
        <w:tc>
          <w:tcPr>
            <w:tcW w:w="1843"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sz w:val="22"/>
                <w:szCs w:val="22"/>
              </w:rPr>
              <w:t>(Χ</w:t>
            </w:r>
            <w:r w:rsidRPr="00C847C5">
              <w:rPr>
                <w:rFonts w:asciiTheme="minorHAnsi" w:hAnsiTheme="minorHAnsi" w:cstheme="minorHAnsi"/>
                <w:sz w:val="22"/>
                <w:szCs w:val="22"/>
                <w:vertAlign w:val="subscript"/>
              </w:rPr>
              <w:t>1</w:t>
            </w:r>
            <w:r w:rsidRPr="00C847C5">
              <w:rPr>
                <w:rFonts w:asciiTheme="minorHAnsi" w:hAnsiTheme="minorHAnsi" w:cstheme="minorHAnsi"/>
                <w:sz w:val="22"/>
                <w:szCs w:val="22"/>
              </w:rPr>
              <w:t xml:space="preserve"> – Χ</w:t>
            </w:r>
            <w:r w:rsidRPr="00C847C5">
              <w:rPr>
                <w:rFonts w:asciiTheme="minorHAnsi" w:hAnsiTheme="minorHAnsi" w:cstheme="minorHAnsi"/>
                <w:sz w:val="22"/>
                <w:szCs w:val="22"/>
                <w:vertAlign w:val="subscript"/>
              </w:rPr>
              <w:t>4</w:t>
            </w:r>
            <w:r w:rsidRPr="00C847C5">
              <w:rPr>
                <w:rFonts w:asciiTheme="minorHAnsi" w:hAnsiTheme="minorHAnsi" w:cstheme="minorHAnsi"/>
                <w:sz w:val="22"/>
                <w:szCs w:val="22"/>
              </w:rPr>
              <w:t>)</w:t>
            </w:r>
          </w:p>
        </w:tc>
        <w:tc>
          <w:tcPr>
            <w:tcW w:w="1361"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Ιδιωτικός τομέας</w:t>
            </w:r>
          </w:p>
        </w:tc>
        <w:tc>
          <w:tcPr>
            <w:tcW w:w="1408" w:type="dxa"/>
            <w:vAlign w:val="center"/>
          </w:tcPr>
          <w:p w:rsidR="00AC771E" w:rsidRPr="00C847C5" w:rsidRDefault="00AC771E" w:rsidP="00386CCC">
            <w:pPr>
              <w:jc w:val="center"/>
              <w:rPr>
                <w:rFonts w:asciiTheme="minorHAnsi" w:hAnsiTheme="minorHAnsi" w:cstheme="minorHAnsi"/>
                <w:sz w:val="22"/>
                <w:szCs w:val="22"/>
              </w:rPr>
            </w:pPr>
            <w:r w:rsidRPr="00C847C5">
              <w:rPr>
                <w:rFonts w:asciiTheme="minorHAnsi" w:hAnsiTheme="minorHAnsi" w:cstheme="minorHAnsi"/>
                <w:color w:val="000000"/>
                <w:sz w:val="22"/>
                <w:szCs w:val="22"/>
              </w:rPr>
              <w:t>0,005745052</w:t>
            </w:r>
          </w:p>
        </w:tc>
      </w:tr>
      <w:tr w:rsidR="00AC771E" w:rsidRPr="00C847C5" w:rsidTr="00AC771E">
        <w:tc>
          <w:tcPr>
            <w:tcW w:w="1235"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color w:val="000000"/>
                <w:sz w:val="22"/>
                <w:szCs w:val="22"/>
              </w:rPr>
              <w:t>Ε</w:t>
            </w:r>
            <w:r w:rsidRPr="00C847C5">
              <w:rPr>
                <w:rFonts w:asciiTheme="minorHAnsi" w:hAnsiTheme="minorHAnsi" w:cstheme="minorHAnsi"/>
                <w:color w:val="000000"/>
                <w:sz w:val="22"/>
                <w:szCs w:val="22"/>
                <w:vertAlign w:val="subscript"/>
              </w:rPr>
              <w:t>18</w:t>
            </w:r>
          </w:p>
        </w:tc>
        <w:tc>
          <w:tcPr>
            <w:tcW w:w="1780"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Κεφάλαιο κίνησης / Σύνολο Ενεργητικού (Υ</w:t>
            </w:r>
            <w:r w:rsidRPr="00C847C5">
              <w:rPr>
                <w:rFonts w:asciiTheme="minorHAnsi" w:hAnsiTheme="minorHAnsi" w:cstheme="minorHAnsi"/>
                <w:sz w:val="22"/>
                <w:szCs w:val="22"/>
                <w:vertAlign w:val="subscript"/>
              </w:rPr>
              <w:t>1</w:t>
            </w:r>
            <w:r w:rsidRPr="00C847C5">
              <w:rPr>
                <w:rFonts w:asciiTheme="minorHAnsi" w:hAnsiTheme="minorHAnsi" w:cstheme="minorHAnsi"/>
                <w:sz w:val="22"/>
                <w:szCs w:val="22"/>
              </w:rPr>
              <w:t>)</w:t>
            </w:r>
          </w:p>
        </w:tc>
        <w:tc>
          <w:tcPr>
            <w:tcW w:w="1843"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sz w:val="22"/>
                <w:szCs w:val="22"/>
              </w:rPr>
              <w:t>(Χ</w:t>
            </w:r>
            <w:r w:rsidRPr="00C847C5">
              <w:rPr>
                <w:rFonts w:asciiTheme="minorHAnsi" w:hAnsiTheme="minorHAnsi" w:cstheme="minorHAnsi"/>
                <w:sz w:val="22"/>
                <w:szCs w:val="22"/>
                <w:vertAlign w:val="subscript"/>
              </w:rPr>
              <w:t>1</w:t>
            </w:r>
            <w:r w:rsidRPr="00C847C5">
              <w:rPr>
                <w:rFonts w:asciiTheme="minorHAnsi" w:hAnsiTheme="minorHAnsi" w:cstheme="minorHAnsi"/>
                <w:sz w:val="22"/>
                <w:szCs w:val="22"/>
              </w:rPr>
              <w:t xml:space="preserve"> – Χ</w:t>
            </w:r>
            <w:r w:rsidRPr="00C847C5">
              <w:rPr>
                <w:rFonts w:asciiTheme="minorHAnsi" w:hAnsiTheme="minorHAnsi" w:cstheme="minorHAnsi"/>
                <w:sz w:val="22"/>
                <w:szCs w:val="22"/>
                <w:vertAlign w:val="subscript"/>
              </w:rPr>
              <w:t>5</w:t>
            </w:r>
            <w:r w:rsidRPr="00C847C5">
              <w:rPr>
                <w:rFonts w:asciiTheme="minorHAnsi" w:hAnsiTheme="minorHAnsi" w:cstheme="minorHAnsi"/>
                <w:sz w:val="22"/>
                <w:szCs w:val="22"/>
              </w:rPr>
              <w:t>)</w:t>
            </w:r>
          </w:p>
        </w:tc>
        <w:tc>
          <w:tcPr>
            <w:tcW w:w="1361"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Ιδιωτικός τομέας</w:t>
            </w:r>
          </w:p>
        </w:tc>
        <w:tc>
          <w:tcPr>
            <w:tcW w:w="1408" w:type="dxa"/>
            <w:vAlign w:val="center"/>
          </w:tcPr>
          <w:p w:rsidR="00AC771E" w:rsidRPr="00C847C5" w:rsidRDefault="00AC771E" w:rsidP="00386CCC">
            <w:pPr>
              <w:jc w:val="center"/>
              <w:rPr>
                <w:rFonts w:asciiTheme="minorHAnsi" w:hAnsiTheme="minorHAnsi" w:cstheme="minorHAnsi"/>
                <w:sz w:val="22"/>
                <w:szCs w:val="22"/>
              </w:rPr>
            </w:pPr>
            <w:r w:rsidRPr="00C847C5">
              <w:rPr>
                <w:rFonts w:asciiTheme="minorHAnsi" w:hAnsiTheme="minorHAnsi" w:cstheme="minorHAnsi"/>
                <w:color w:val="000000"/>
                <w:sz w:val="22"/>
                <w:szCs w:val="22"/>
              </w:rPr>
              <w:t>0,010595782</w:t>
            </w:r>
          </w:p>
        </w:tc>
      </w:tr>
      <w:tr w:rsidR="00AC771E" w:rsidRPr="00C847C5" w:rsidTr="00AC771E">
        <w:tc>
          <w:tcPr>
            <w:tcW w:w="1235"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color w:val="000000"/>
                <w:sz w:val="22"/>
                <w:szCs w:val="22"/>
              </w:rPr>
              <w:t>Ε</w:t>
            </w:r>
            <w:r w:rsidRPr="00C847C5">
              <w:rPr>
                <w:rFonts w:asciiTheme="minorHAnsi" w:hAnsiTheme="minorHAnsi" w:cstheme="minorHAnsi"/>
                <w:color w:val="000000"/>
                <w:sz w:val="22"/>
                <w:szCs w:val="22"/>
                <w:vertAlign w:val="subscript"/>
              </w:rPr>
              <w:t>26</w:t>
            </w:r>
          </w:p>
        </w:tc>
        <w:tc>
          <w:tcPr>
            <w:tcW w:w="1780"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Κεφάλαιο κίνησης / Σύνολο Ενεργητικού (Υ</w:t>
            </w:r>
            <w:r w:rsidRPr="00C847C5">
              <w:rPr>
                <w:rFonts w:asciiTheme="minorHAnsi" w:hAnsiTheme="minorHAnsi" w:cstheme="minorHAnsi"/>
                <w:sz w:val="22"/>
                <w:szCs w:val="22"/>
                <w:vertAlign w:val="subscript"/>
              </w:rPr>
              <w:t>1</w:t>
            </w:r>
            <w:r w:rsidRPr="00C847C5">
              <w:rPr>
                <w:rFonts w:asciiTheme="minorHAnsi" w:hAnsiTheme="minorHAnsi" w:cstheme="minorHAnsi"/>
                <w:sz w:val="22"/>
                <w:szCs w:val="22"/>
              </w:rPr>
              <w:t>)</w:t>
            </w:r>
          </w:p>
        </w:tc>
        <w:tc>
          <w:tcPr>
            <w:tcW w:w="1843"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Πωλήσεις/ Καθαρή Θέση (Χ</w:t>
            </w:r>
            <w:r w:rsidRPr="00C847C5">
              <w:rPr>
                <w:rFonts w:asciiTheme="minorHAnsi" w:hAnsiTheme="minorHAnsi" w:cstheme="minorHAnsi"/>
                <w:sz w:val="22"/>
                <w:szCs w:val="22"/>
                <w:vertAlign w:val="subscript"/>
              </w:rPr>
              <w:t>2</w:t>
            </w:r>
            <w:r w:rsidRPr="00C847C5">
              <w:rPr>
                <w:rFonts w:asciiTheme="minorHAnsi" w:hAnsiTheme="minorHAnsi" w:cstheme="minorHAnsi"/>
                <w:sz w:val="22"/>
                <w:szCs w:val="22"/>
              </w:rPr>
              <w:t>)</w:t>
            </w:r>
          </w:p>
        </w:tc>
        <w:tc>
          <w:tcPr>
            <w:tcW w:w="1361"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Δημόσιος Τομέας</w:t>
            </w:r>
          </w:p>
        </w:tc>
        <w:tc>
          <w:tcPr>
            <w:tcW w:w="1408" w:type="dxa"/>
            <w:vAlign w:val="center"/>
          </w:tcPr>
          <w:p w:rsidR="00AC771E" w:rsidRPr="00C847C5" w:rsidRDefault="00AC771E" w:rsidP="00386CCC">
            <w:pPr>
              <w:jc w:val="center"/>
              <w:rPr>
                <w:rFonts w:asciiTheme="minorHAnsi" w:hAnsiTheme="minorHAnsi" w:cstheme="minorHAnsi"/>
                <w:sz w:val="22"/>
                <w:szCs w:val="22"/>
              </w:rPr>
            </w:pPr>
            <w:r w:rsidRPr="00C847C5">
              <w:rPr>
                <w:rFonts w:asciiTheme="minorHAnsi" w:hAnsiTheme="minorHAnsi" w:cstheme="minorHAnsi"/>
                <w:color w:val="000000"/>
                <w:sz w:val="22"/>
                <w:szCs w:val="22"/>
              </w:rPr>
              <w:t>0,006442037</w:t>
            </w:r>
          </w:p>
        </w:tc>
      </w:tr>
      <w:tr w:rsidR="00AC771E" w:rsidRPr="00C847C5" w:rsidTr="00AC771E">
        <w:tc>
          <w:tcPr>
            <w:tcW w:w="1235"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color w:val="000000"/>
                <w:sz w:val="22"/>
                <w:szCs w:val="22"/>
              </w:rPr>
              <w:t>Ε</w:t>
            </w:r>
            <w:r w:rsidRPr="00C847C5">
              <w:rPr>
                <w:rFonts w:asciiTheme="minorHAnsi" w:hAnsiTheme="minorHAnsi" w:cstheme="minorHAnsi"/>
                <w:color w:val="000000"/>
                <w:sz w:val="22"/>
                <w:szCs w:val="22"/>
                <w:vertAlign w:val="subscript"/>
              </w:rPr>
              <w:t>27</w:t>
            </w:r>
          </w:p>
        </w:tc>
        <w:tc>
          <w:tcPr>
            <w:tcW w:w="1780"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Κεφάλαιο κίνησης / Σύνολο Ενεργητικού (Υ</w:t>
            </w:r>
            <w:r w:rsidRPr="00C847C5">
              <w:rPr>
                <w:rFonts w:asciiTheme="minorHAnsi" w:hAnsiTheme="minorHAnsi" w:cstheme="minorHAnsi"/>
                <w:sz w:val="22"/>
                <w:szCs w:val="22"/>
                <w:vertAlign w:val="subscript"/>
              </w:rPr>
              <w:t>1</w:t>
            </w:r>
            <w:r w:rsidRPr="00C847C5">
              <w:rPr>
                <w:rFonts w:asciiTheme="minorHAnsi" w:hAnsiTheme="minorHAnsi" w:cstheme="minorHAnsi"/>
                <w:sz w:val="22"/>
                <w:szCs w:val="22"/>
              </w:rPr>
              <w:t>)</w:t>
            </w:r>
          </w:p>
        </w:tc>
        <w:tc>
          <w:tcPr>
            <w:tcW w:w="1843"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ROA (Χ</w:t>
            </w:r>
            <w:r w:rsidRPr="00C847C5">
              <w:rPr>
                <w:rFonts w:asciiTheme="minorHAnsi" w:hAnsiTheme="minorHAnsi" w:cstheme="minorHAnsi"/>
                <w:sz w:val="22"/>
                <w:szCs w:val="22"/>
                <w:vertAlign w:val="subscript"/>
              </w:rPr>
              <w:t>3</w:t>
            </w:r>
            <w:r w:rsidRPr="00C847C5">
              <w:rPr>
                <w:rFonts w:asciiTheme="minorHAnsi" w:hAnsiTheme="minorHAnsi" w:cstheme="minorHAnsi"/>
                <w:sz w:val="22"/>
                <w:szCs w:val="22"/>
              </w:rPr>
              <w:t>)</w:t>
            </w:r>
          </w:p>
        </w:tc>
        <w:tc>
          <w:tcPr>
            <w:tcW w:w="1361"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Δημόσιος Τομέας</w:t>
            </w:r>
          </w:p>
        </w:tc>
        <w:tc>
          <w:tcPr>
            <w:tcW w:w="1408" w:type="dxa"/>
            <w:vAlign w:val="center"/>
          </w:tcPr>
          <w:p w:rsidR="00AC771E" w:rsidRPr="00C847C5" w:rsidRDefault="00AC771E" w:rsidP="00386CCC">
            <w:pPr>
              <w:jc w:val="center"/>
              <w:rPr>
                <w:rFonts w:asciiTheme="minorHAnsi" w:hAnsiTheme="minorHAnsi" w:cstheme="minorHAnsi"/>
                <w:sz w:val="22"/>
                <w:szCs w:val="22"/>
              </w:rPr>
            </w:pPr>
            <w:r w:rsidRPr="00C847C5">
              <w:rPr>
                <w:rFonts w:asciiTheme="minorHAnsi" w:hAnsiTheme="minorHAnsi" w:cstheme="minorHAnsi"/>
                <w:color w:val="000000"/>
                <w:sz w:val="22"/>
                <w:szCs w:val="22"/>
              </w:rPr>
              <w:t>0,015995473</w:t>
            </w:r>
          </w:p>
        </w:tc>
      </w:tr>
      <w:tr w:rsidR="00AC771E" w:rsidRPr="00C847C5" w:rsidTr="00AC771E">
        <w:tc>
          <w:tcPr>
            <w:tcW w:w="1235"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color w:val="000000"/>
                <w:sz w:val="22"/>
                <w:szCs w:val="22"/>
              </w:rPr>
              <w:t>Ε</w:t>
            </w:r>
            <w:r w:rsidRPr="00C847C5">
              <w:rPr>
                <w:rFonts w:asciiTheme="minorHAnsi" w:hAnsiTheme="minorHAnsi" w:cstheme="minorHAnsi"/>
                <w:color w:val="000000"/>
                <w:sz w:val="22"/>
                <w:szCs w:val="22"/>
                <w:vertAlign w:val="subscript"/>
              </w:rPr>
              <w:t>32</w:t>
            </w:r>
          </w:p>
        </w:tc>
        <w:tc>
          <w:tcPr>
            <w:tcW w:w="1780"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Κεφάλαιο κίνησης / Σύνολο Κυκλοφορούντος Ενεργητικού (Υ</w:t>
            </w:r>
            <w:r w:rsidRPr="00C847C5">
              <w:rPr>
                <w:rFonts w:asciiTheme="minorHAnsi" w:hAnsiTheme="minorHAnsi" w:cstheme="minorHAnsi"/>
                <w:sz w:val="22"/>
                <w:szCs w:val="22"/>
                <w:vertAlign w:val="subscript"/>
              </w:rPr>
              <w:t>2</w:t>
            </w:r>
            <w:r w:rsidRPr="00C847C5">
              <w:rPr>
                <w:rFonts w:asciiTheme="minorHAnsi" w:hAnsiTheme="minorHAnsi" w:cstheme="minorHAnsi"/>
                <w:sz w:val="22"/>
                <w:szCs w:val="22"/>
              </w:rPr>
              <w:t>)</w:t>
            </w:r>
          </w:p>
        </w:tc>
        <w:tc>
          <w:tcPr>
            <w:tcW w:w="1843"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Πωλήσεις/ Καθαρή Θέση (Χ</w:t>
            </w:r>
            <w:r w:rsidRPr="00C847C5">
              <w:rPr>
                <w:rFonts w:asciiTheme="minorHAnsi" w:hAnsiTheme="minorHAnsi" w:cstheme="minorHAnsi"/>
                <w:sz w:val="22"/>
                <w:szCs w:val="22"/>
                <w:vertAlign w:val="subscript"/>
              </w:rPr>
              <w:t>2</w:t>
            </w:r>
            <w:r w:rsidRPr="00C847C5">
              <w:rPr>
                <w:rFonts w:asciiTheme="minorHAnsi" w:hAnsiTheme="minorHAnsi" w:cstheme="minorHAnsi"/>
                <w:sz w:val="22"/>
                <w:szCs w:val="22"/>
              </w:rPr>
              <w:t>)</w:t>
            </w:r>
          </w:p>
        </w:tc>
        <w:tc>
          <w:tcPr>
            <w:tcW w:w="1361"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Δημόσιος Τομέας</w:t>
            </w:r>
          </w:p>
        </w:tc>
        <w:tc>
          <w:tcPr>
            <w:tcW w:w="1408" w:type="dxa"/>
            <w:vAlign w:val="center"/>
          </w:tcPr>
          <w:p w:rsidR="00AC771E" w:rsidRPr="00C847C5" w:rsidRDefault="00AC771E" w:rsidP="00386CCC">
            <w:pPr>
              <w:jc w:val="center"/>
              <w:rPr>
                <w:rFonts w:asciiTheme="minorHAnsi" w:hAnsiTheme="minorHAnsi" w:cstheme="minorHAnsi"/>
                <w:sz w:val="22"/>
                <w:szCs w:val="22"/>
              </w:rPr>
            </w:pPr>
            <w:r w:rsidRPr="00C847C5">
              <w:rPr>
                <w:rFonts w:asciiTheme="minorHAnsi" w:hAnsiTheme="minorHAnsi" w:cstheme="minorHAnsi"/>
                <w:color w:val="000000"/>
                <w:sz w:val="22"/>
                <w:szCs w:val="22"/>
              </w:rPr>
              <w:t>0,005628058</w:t>
            </w:r>
          </w:p>
        </w:tc>
      </w:tr>
      <w:tr w:rsidR="00AC771E" w:rsidRPr="00C847C5" w:rsidTr="00AC771E">
        <w:tc>
          <w:tcPr>
            <w:tcW w:w="1235" w:type="dxa"/>
            <w:vAlign w:val="center"/>
          </w:tcPr>
          <w:p w:rsidR="00AC771E" w:rsidRPr="00C847C5" w:rsidRDefault="00AC771E" w:rsidP="00386CCC">
            <w:pPr>
              <w:spacing w:line="360" w:lineRule="auto"/>
              <w:jc w:val="center"/>
              <w:rPr>
                <w:rFonts w:asciiTheme="minorHAnsi" w:hAnsiTheme="minorHAnsi" w:cstheme="minorHAnsi"/>
                <w:color w:val="000000"/>
                <w:sz w:val="22"/>
                <w:szCs w:val="22"/>
              </w:rPr>
            </w:pPr>
            <w:r w:rsidRPr="00C847C5">
              <w:rPr>
                <w:rFonts w:asciiTheme="minorHAnsi" w:hAnsiTheme="minorHAnsi" w:cstheme="minorHAnsi"/>
                <w:color w:val="000000"/>
                <w:sz w:val="22"/>
                <w:szCs w:val="22"/>
              </w:rPr>
              <w:t>Ε</w:t>
            </w:r>
            <w:r w:rsidRPr="00C847C5">
              <w:rPr>
                <w:rFonts w:asciiTheme="minorHAnsi" w:hAnsiTheme="minorHAnsi" w:cstheme="minorHAnsi"/>
                <w:color w:val="000000"/>
                <w:sz w:val="22"/>
                <w:szCs w:val="22"/>
                <w:vertAlign w:val="subscript"/>
              </w:rPr>
              <w:t>34</w:t>
            </w:r>
          </w:p>
        </w:tc>
        <w:tc>
          <w:tcPr>
            <w:tcW w:w="1780"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Κεφάλαιο κίνησης / Σύνολο Κυκλοφορούντος Ενεργητικού (Υ</w:t>
            </w:r>
            <w:r w:rsidRPr="00C847C5">
              <w:rPr>
                <w:rFonts w:asciiTheme="minorHAnsi" w:hAnsiTheme="minorHAnsi" w:cstheme="minorHAnsi"/>
                <w:sz w:val="22"/>
                <w:szCs w:val="22"/>
                <w:vertAlign w:val="subscript"/>
              </w:rPr>
              <w:t>2</w:t>
            </w:r>
            <w:r w:rsidRPr="00C847C5">
              <w:rPr>
                <w:rFonts w:asciiTheme="minorHAnsi" w:hAnsiTheme="minorHAnsi" w:cstheme="minorHAnsi"/>
                <w:sz w:val="22"/>
                <w:szCs w:val="22"/>
              </w:rPr>
              <w:t>)</w:t>
            </w:r>
          </w:p>
        </w:tc>
        <w:tc>
          <w:tcPr>
            <w:tcW w:w="1843"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Κέρδη Μετά Φόρων/Καθαρή Θέση (Χ</w:t>
            </w:r>
            <w:r w:rsidRPr="00C847C5">
              <w:rPr>
                <w:rFonts w:asciiTheme="minorHAnsi" w:hAnsiTheme="minorHAnsi" w:cstheme="minorHAnsi"/>
                <w:sz w:val="22"/>
                <w:szCs w:val="22"/>
                <w:vertAlign w:val="subscript"/>
              </w:rPr>
              <w:t>4</w:t>
            </w:r>
            <w:r w:rsidRPr="00C847C5">
              <w:rPr>
                <w:rFonts w:asciiTheme="minorHAnsi" w:hAnsiTheme="minorHAnsi" w:cstheme="minorHAnsi"/>
                <w:sz w:val="22"/>
                <w:szCs w:val="22"/>
              </w:rPr>
              <w:t>)</w:t>
            </w:r>
          </w:p>
        </w:tc>
        <w:tc>
          <w:tcPr>
            <w:tcW w:w="1361" w:type="dxa"/>
            <w:vAlign w:val="center"/>
          </w:tcPr>
          <w:p w:rsidR="00AC771E" w:rsidRPr="00C847C5" w:rsidRDefault="00AC771E" w:rsidP="00386CCC">
            <w:pPr>
              <w:spacing w:line="360" w:lineRule="auto"/>
              <w:jc w:val="center"/>
              <w:rPr>
                <w:rFonts w:asciiTheme="minorHAnsi" w:hAnsiTheme="minorHAnsi" w:cstheme="minorHAnsi"/>
                <w:sz w:val="22"/>
                <w:szCs w:val="22"/>
              </w:rPr>
            </w:pPr>
            <w:r w:rsidRPr="00C847C5">
              <w:rPr>
                <w:rFonts w:asciiTheme="minorHAnsi" w:hAnsiTheme="minorHAnsi" w:cstheme="minorHAnsi"/>
                <w:sz w:val="22"/>
                <w:szCs w:val="22"/>
              </w:rPr>
              <w:t>Δημόσιος Τομέας</w:t>
            </w:r>
          </w:p>
        </w:tc>
        <w:tc>
          <w:tcPr>
            <w:tcW w:w="1408" w:type="dxa"/>
            <w:vAlign w:val="center"/>
          </w:tcPr>
          <w:p w:rsidR="00AC771E" w:rsidRPr="00C847C5" w:rsidRDefault="00AC771E" w:rsidP="00386CCC">
            <w:pPr>
              <w:jc w:val="center"/>
              <w:rPr>
                <w:rFonts w:asciiTheme="minorHAnsi" w:hAnsiTheme="minorHAnsi" w:cstheme="minorHAnsi"/>
                <w:sz w:val="22"/>
                <w:szCs w:val="22"/>
              </w:rPr>
            </w:pPr>
            <w:r w:rsidRPr="00C847C5">
              <w:rPr>
                <w:rFonts w:asciiTheme="minorHAnsi" w:hAnsiTheme="minorHAnsi" w:cstheme="minorHAnsi"/>
                <w:color w:val="000000"/>
                <w:sz w:val="22"/>
                <w:szCs w:val="22"/>
              </w:rPr>
              <w:t>0,006819943</w:t>
            </w:r>
          </w:p>
        </w:tc>
      </w:tr>
    </w:tbl>
    <w:p w:rsidR="00D30B3B" w:rsidRDefault="00D30B3B" w:rsidP="00AC771E"/>
    <w:p w:rsidR="00386CCC" w:rsidRPr="00FE0154" w:rsidRDefault="008C1B5C" w:rsidP="008C1B5C">
      <w:pPr>
        <w:spacing w:line="360" w:lineRule="auto"/>
        <w:jc w:val="both"/>
      </w:pPr>
      <w:r w:rsidRPr="00FE0154">
        <w:t xml:space="preserve">Οι τιμές αυτές έχουν επίσης επισημανθεί στην απεικόνιση των επιμέρους εφαρμογών. Λαμβάνοντας λοιπόν υπόψη </w:t>
      </w:r>
      <w:r w:rsidR="00C051D8" w:rsidRPr="00FE0154">
        <w:t>τις τιμές του προηγούμενου πίνακα, προκύπτει πως για τον κλάδο της υγείας συνολικά ο λόγος κεφαλαίου κίνησης προς συνολικό ενεργητικό συσχετίζεται σημαντικά με το λόγο των πωλήσεων προς το σύνολο του ενεργητικού και με το λόγο των πωλήσεων προς την καθαρή θ</w:t>
      </w:r>
      <w:r w:rsidR="00386CCC" w:rsidRPr="00FE0154">
        <w:t>έση. Επίσης προέκυψε ότι λειτουργεί αποδοτικά το μοντέλο πρόβλεψης τόσο πριν όσο και μετά την κρίση (για το οποίο ενδεικτικά δίνεται η σχέση εξαρτημένης και ανεξάρτητων μεταβλητών με τους επιμέρους συντελεστές)</w:t>
      </w:r>
      <w:r w:rsidR="00C23867" w:rsidRPr="00FE0154">
        <w:t xml:space="preserve">, με τις υπόλοιπες εξισώσεις να προκύπτουν ανάλογα. </w:t>
      </w:r>
    </w:p>
    <w:p w:rsidR="00386CCC" w:rsidRPr="00FE0154" w:rsidRDefault="00386CCC" w:rsidP="008C1B5C">
      <w:pPr>
        <w:spacing w:line="360" w:lineRule="auto"/>
        <w:jc w:val="both"/>
      </w:pPr>
    </w:p>
    <w:p w:rsidR="00C23867" w:rsidRPr="00FE0154" w:rsidRDefault="00C23867" w:rsidP="008C1B5C">
      <w:pPr>
        <w:spacing w:line="360" w:lineRule="auto"/>
        <w:jc w:val="both"/>
      </w:pPr>
      <w:r w:rsidRPr="00FE0154">
        <w:t>Μοντέλο εφαρμογής Ε6</w:t>
      </w:r>
    </w:p>
    <w:p w:rsidR="00C23867" w:rsidRDefault="003877D9" w:rsidP="00C23867">
      <w:pPr>
        <w:spacing w:line="360" w:lineRule="auto"/>
        <w:rPr>
          <w:rFonts w:ascii="Arial" w:hAnsi="Arial" w:cs="Arial"/>
          <w:sz w:val="22"/>
          <w:szCs w:val="22"/>
        </w:rPr>
      </w:pPr>
      <m:oMathPara>
        <m:oMath>
          <m:acc>
            <m:accPr>
              <m:ctrlPr>
                <w:rPr>
                  <w:rFonts w:ascii="Cambria Math" w:hAnsi="Cambria Math"/>
                  <w:i/>
                  <w:iCs/>
                </w:rPr>
              </m:ctrlPr>
            </m:accPr>
            <m:e>
              <m:r>
                <w:rPr>
                  <w:rFonts w:ascii="Cambria Math" w:hAnsi="Cambria Math"/>
                </w:rPr>
                <m:t>Υ</m:t>
              </m:r>
            </m:e>
          </m:acc>
          <m:r>
            <w:rPr>
              <w:rFonts w:ascii="Cambria Math" w:hAnsi="Cambria Math"/>
            </w:rPr>
            <m:t>=</m:t>
          </m:r>
          <m:r>
            <m:rPr>
              <m:sty m:val="p"/>
            </m:rPr>
            <w:rPr>
              <w:rFonts w:ascii="Cambria Math" w:hAnsi="Cambria Math"/>
              <w:color w:val="000000"/>
              <w:sz w:val="22"/>
              <w:szCs w:val="22"/>
            </w:rPr>
            <m:t>0,286787039</m:t>
          </m:r>
          <m:r>
            <w:rPr>
              <w:rFonts w:ascii="Cambria Math" w:hAnsi="Cambria Math"/>
            </w:rPr>
            <m:t>-0,278467107</m:t>
          </m:r>
          <m:sSub>
            <m:sSubPr>
              <m:ctrlPr>
                <w:rPr>
                  <w:rFonts w:ascii="Cambria Math" w:hAnsi="Cambria Math"/>
                  <w:i/>
                  <w:iCs/>
                </w:rPr>
              </m:ctrlPr>
            </m:sSubPr>
            <m:e>
              <m:r>
                <w:rPr>
                  <w:rFonts w:ascii="Cambria Math" w:hAnsi="Cambria Math"/>
                  <w:lang w:val="en-US"/>
                </w:rPr>
                <m:t>X</m:t>
              </m:r>
            </m:e>
            <m:sub>
              <m:r>
                <w:rPr>
                  <w:rFonts w:ascii="Cambria Math" w:hAnsi="Cambria Math"/>
                </w:rPr>
                <m:t>1</m:t>
              </m:r>
            </m:sub>
          </m:sSub>
          <m:r>
            <w:rPr>
              <w:rFonts w:ascii="Cambria Math" w:hAnsi="Cambria Math"/>
            </w:rPr>
            <m:t>+0,266243343</m:t>
          </m:r>
          <m:sSub>
            <m:sSubPr>
              <m:ctrlPr>
                <w:rPr>
                  <w:rFonts w:ascii="Cambria Math" w:hAnsi="Cambria Math"/>
                  <w:i/>
                  <w:iCs/>
                </w:rPr>
              </m:ctrlPr>
            </m:sSubPr>
            <m:e>
              <m:r>
                <w:rPr>
                  <w:rFonts w:ascii="Cambria Math" w:hAnsi="Cambria Math"/>
                  <w:lang w:val="en-US"/>
                </w:rPr>
                <m:t>X</m:t>
              </m:r>
            </m:e>
            <m:sub>
              <m:r>
                <w:rPr>
                  <w:rFonts w:ascii="Cambria Math" w:hAnsi="Cambria Math"/>
                </w:rPr>
                <m:t>2</m:t>
              </m:r>
            </m:sub>
          </m:sSub>
          <m:r>
            <w:rPr>
              <w:rFonts w:ascii="Cambria Math" w:hAnsi="Cambria Math"/>
            </w:rPr>
            <m:t>+0,607077233</m:t>
          </m:r>
          <m:sSub>
            <m:sSubPr>
              <m:ctrlPr>
                <w:rPr>
                  <w:rFonts w:ascii="Cambria Math" w:hAnsi="Cambria Math"/>
                  <w:i/>
                  <w:iCs/>
                </w:rPr>
              </m:ctrlPr>
            </m:sSubPr>
            <m:e>
              <m:r>
                <w:rPr>
                  <w:rFonts w:ascii="Cambria Math" w:hAnsi="Cambria Math"/>
                  <w:lang w:val="en-US"/>
                </w:rPr>
                <m:t>X</m:t>
              </m:r>
            </m:e>
            <m:sub>
              <m:r>
                <w:rPr>
                  <w:rFonts w:ascii="Cambria Math" w:hAnsi="Cambria Math"/>
                </w:rPr>
                <m:t>3</m:t>
              </m:r>
            </m:sub>
          </m:sSub>
          <m:r>
            <w:rPr>
              <w:rFonts w:ascii="Cambria Math" w:hAnsi="Cambria Math"/>
            </w:rPr>
            <m:t>-0,236074817</m:t>
          </m:r>
          <m:sSub>
            <m:sSubPr>
              <m:ctrlPr>
                <w:rPr>
                  <w:rFonts w:ascii="Cambria Math" w:hAnsi="Cambria Math"/>
                  <w:i/>
                  <w:iCs/>
                </w:rPr>
              </m:ctrlPr>
            </m:sSubPr>
            <m:e>
              <m:r>
                <w:rPr>
                  <w:rFonts w:ascii="Cambria Math" w:hAnsi="Cambria Math"/>
                  <w:lang w:val="en-US"/>
                </w:rPr>
                <m:t>X</m:t>
              </m:r>
            </m:e>
            <m:sub>
              <m:r>
                <w:rPr>
                  <w:rFonts w:ascii="Cambria Math" w:hAnsi="Cambria Math"/>
                </w:rPr>
                <m:t>4</m:t>
              </m:r>
            </m:sub>
          </m:sSub>
          <m:r>
            <w:rPr>
              <w:rFonts w:ascii="Cambria Math" w:hAnsi="Cambria Math"/>
            </w:rPr>
            <m:t>-0,026802922</m:t>
          </m:r>
          <m:sSub>
            <m:sSubPr>
              <m:ctrlPr>
                <w:rPr>
                  <w:rFonts w:ascii="Cambria Math" w:hAnsi="Cambria Math"/>
                  <w:i/>
                  <w:iCs/>
                </w:rPr>
              </m:ctrlPr>
            </m:sSubPr>
            <m:e>
              <m:r>
                <w:rPr>
                  <w:rFonts w:ascii="Cambria Math" w:hAnsi="Cambria Math"/>
                  <w:lang w:val="en-US"/>
                </w:rPr>
                <m:t>X</m:t>
              </m:r>
            </m:e>
            <m:sub>
              <m:r>
                <w:rPr>
                  <w:rFonts w:ascii="Cambria Math" w:hAnsi="Cambria Math"/>
                </w:rPr>
                <m:t>5</m:t>
              </m:r>
            </m:sub>
          </m:sSub>
        </m:oMath>
      </m:oMathPara>
    </w:p>
    <w:p w:rsidR="00C23867" w:rsidRDefault="00C23867" w:rsidP="008C1B5C">
      <w:pPr>
        <w:spacing w:line="360" w:lineRule="auto"/>
        <w:jc w:val="both"/>
        <w:rPr>
          <w:rFonts w:ascii="Arial" w:hAnsi="Arial" w:cs="Arial"/>
          <w:sz w:val="22"/>
          <w:szCs w:val="22"/>
        </w:rPr>
      </w:pPr>
    </w:p>
    <w:p w:rsidR="00386CCC" w:rsidRPr="00FE0154" w:rsidRDefault="00C23867" w:rsidP="00FE0154">
      <w:pPr>
        <w:spacing w:line="360" w:lineRule="auto"/>
        <w:ind w:firstLine="720"/>
        <w:jc w:val="both"/>
      </w:pPr>
      <w:r w:rsidRPr="00FE0154">
        <w:t>Επίσης συνολικά για τον κλάδο της υγείας προκύπτει πως ο λόγος κεφαλαίου κίνησης προς συνολικό κυκλοφορούν ενεργητικό συσχετίζεται σημαντικά με το σύνολο των μεταβλητών του μοντέλου (τόσο μεμονωμένα όσο και συνδυαστικά)</w:t>
      </w:r>
      <w:r w:rsidR="0083748C" w:rsidRPr="00FE0154">
        <w:t>.</w:t>
      </w:r>
    </w:p>
    <w:p w:rsidR="0083748C" w:rsidRPr="00FE0154" w:rsidRDefault="0083748C" w:rsidP="00FE0154">
      <w:pPr>
        <w:spacing w:line="360" w:lineRule="auto"/>
        <w:ind w:firstLine="720"/>
        <w:jc w:val="both"/>
      </w:pPr>
      <w:r w:rsidRPr="00FE0154">
        <w:t xml:space="preserve">Όσον αφορά για τον ιδιωτικό κλάδο της υγείας προκύπτει πως ο λόγος κεφαλαίου κίνησης προς συνολικό ενεργητικό συσχετίζεται σημαντικά με το λόγο των πωλήσεων προς το σύνολο του ενεργητικού και με το λόγο των πωλήσεων προς την καθαρή θέση. Επίσης προέκυψε ότι λειτουργεί αποδοτικά το μοντέλο πρόβλεψης τόσο πριν όσο και μετά την κρίση. </w:t>
      </w:r>
    </w:p>
    <w:p w:rsidR="00FE0154" w:rsidRPr="00FE0154" w:rsidRDefault="00AA6D8F" w:rsidP="00FE0154">
      <w:pPr>
        <w:spacing w:line="360" w:lineRule="auto"/>
        <w:ind w:firstLine="720"/>
        <w:jc w:val="both"/>
      </w:pPr>
      <w:r w:rsidRPr="00FE0154">
        <w:t xml:space="preserve">Όσον αφορά για το δημόσιο κλάδο της υγείας προκύπτει πως ο λόγος κεφαλαίου κίνησης προς συνολικό ενεργητικό συσχετίζεται σημαντικά με το λόγο των πωλήσεων προς την καθαρή θέση και με το δείκτη </w:t>
      </w:r>
      <w:r w:rsidRPr="00FE0154">
        <w:rPr>
          <w:lang w:val="en-US"/>
        </w:rPr>
        <w:t>ROA</w:t>
      </w:r>
      <w:r w:rsidR="00FE0154" w:rsidRPr="00FE0154">
        <w:t xml:space="preserve">, καθώς και ότι ο λόγος κεφαλαίου κίνησης προς συνολικό κυκλοφορούν ενεργητικό συσχετίζεται σημαντικά με το λόγο των πωλήσεων προς την καθαρή θέση και με το λόγο των κερδών μετά φόρων προς την καθαρή θέση. </w:t>
      </w:r>
    </w:p>
    <w:p w:rsidR="00FE0154" w:rsidRPr="00FE0154" w:rsidRDefault="00FE0154" w:rsidP="00FE0154">
      <w:pPr>
        <w:spacing w:line="360" w:lineRule="auto"/>
        <w:ind w:firstLine="720"/>
        <w:jc w:val="both"/>
      </w:pPr>
      <w:r w:rsidRPr="00FE0154">
        <w:t xml:space="preserve">Επίσης, ιδιαίτερο ενδιαφέρον παρουσιάζει και η επισκόπηση των συντελεστών του μοντέλου, έτσι ώστε να εμφανιστεί η συσχέτιση των δύο εξαρτημένων μεταβλητών με τις επιμέρους ανεξάρτητες. </w:t>
      </w:r>
    </w:p>
    <w:p w:rsidR="00C051D8" w:rsidRDefault="00C051D8" w:rsidP="008C1B5C">
      <w:pPr>
        <w:spacing w:line="360" w:lineRule="auto"/>
        <w:jc w:val="both"/>
        <w:rPr>
          <w:rFonts w:ascii="Arial" w:hAnsi="Arial" w:cs="Arial"/>
          <w:sz w:val="22"/>
          <w:szCs w:val="22"/>
        </w:rPr>
      </w:pPr>
    </w:p>
    <w:p w:rsidR="00C051D8" w:rsidRDefault="00C051D8" w:rsidP="008C1B5C">
      <w:pPr>
        <w:spacing w:line="360" w:lineRule="auto"/>
        <w:jc w:val="both"/>
        <w:rPr>
          <w:rFonts w:ascii="Arial" w:hAnsi="Arial" w:cs="Arial"/>
          <w:sz w:val="22"/>
          <w:szCs w:val="22"/>
        </w:rPr>
      </w:pPr>
    </w:p>
    <w:p w:rsidR="00C051D8" w:rsidRPr="00807524" w:rsidRDefault="00C051D8" w:rsidP="008C1B5C">
      <w:pPr>
        <w:spacing w:line="360" w:lineRule="auto"/>
        <w:jc w:val="both"/>
        <w:rPr>
          <w:rFonts w:ascii="Arial" w:hAnsi="Arial" w:cs="Arial"/>
          <w:sz w:val="22"/>
          <w:szCs w:val="22"/>
        </w:rPr>
      </w:pPr>
    </w:p>
    <w:p w:rsidR="00AC771E" w:rsidRPr="00AC771E" w:rsidRDefault="00AC771E" w:rsidP="00AC771E"/>
    <w:p w:rsidR="00D30B3B" w:rsidRDefault="00D30B3B" w:rsidP="00BA5669"/>
    <w:p w:rsidR="00683397" w:rsidRDefault="00683397" w:rsidP="00BA5669"/>
    <w:p w:rsidR="00065E84" w:rsidRDefault="00065E84" w:rsidP="00065E84">
      <w:pPr>
        <w:pStyle w:val="1"/>
        <w:spacing w:after="0" w:afterAutospacing="0" w:line="360" w:lineRule="auto"/>
        <w:jc w:val="left"/>
        <w:rPr>
          <w:rFonts w:ascii="Times New Roman" w:hAnsi="Times New Roman" w:cs="Times New Roman"/>
          <w:sz w:val="32"/>
          <w:szCs w:val="32"/>
        </w:rPr>
      </w:pPr>
    </w:p>
    <w:p w:rsidR="00065E84" w:rsidRDefault="00065E84" w:rsidP="00065E84">
      <w:pPr>
        <w:pStyle w:val="1"/>
        <w:spacing w:after="0" w:afterAutospacing="0" w:line="360" w:lineRule="auto"/>
        <w:jc w:val="left"/>
        <w:rPr>
          <w:rFonts w:ascii="Times New Roman" w:hAnsi="Times New Roman" w:cs="Times New Roman"/>
          <w:sz w:val="32"/>
          <w:szCs w:val="32"/>
        </w:rPr>
      </w:pPr>
    </w:p>
    <w:p w:rsidR="00065E84" w:rsidRDefault="00065E84" w:rsidP="00065E84">
      <w:pPr>
        <w:pStyle w:val="1"/>
        <w:spacing w:after="0" w:afterAutospacing="0" w:line="360" w:lineRule="auto"/>
        <w:jc w:val="left"/>
        <w:rPr>
          <w:rFonts w:ascii="Times New Roman" w:hAnsi="Times New Roman" w:cs="Times New Roman"/>
          <w:sz w:val="32"/>
          <w:szCs w:val="32"/>
        </w:rPr>
      </w:pPr>
    </w:p>
    <w:p w:rsidR="00065E84" w:rsidRDefault="00065E84" w:rsidP="00065E84">
      <w:pPr>
        <w:pStyle w:val="1"/>
        <w:spacing w:after="0" w:afterAutospacing="0" w:line="360" w:lineRule="auto"/>
        <w:jc w:val="left"/>
        <w:rPr>
          <w:rFonts w:ascii="Times New Roman" w:hAnsi="Times New Roman" w:cs="Times New Roman"/>
          <w:sz w:val="32"/>
          <w:szCs w:val="32"/>
        </w:rPr>
      </w:pPr>
    </w:p>
    <w:p w:rsidR="00065E84" w:rsidRDefault="003877D9" w:rsidP="00065E84">
      <w:pPr>
        <w:pStyle w:val="1"/>
        <w:spacing w:after="0" w:afterAutospacing="0" w:line="360" w:lineRule="auto"/>
        <w:jc w:val="left"/>
        <w:rPr>
          <w:rFonts w:ascii="Times New Roman" w:hAnsi="Times New Roman" w:cs="Times New Roman"/>
          <w:sz w:val="32"/>
          <w:szCs w:val="32"/>
        </w:rPr>
      </w:pPr>
      <w:bookmarkStart w:id="45" w:name="_Toc482110584"/>
      <w:r w:rsidRPr="003877D9">
        <w:rPr>
          <w:rFonts w:ascii="Times New Roman" w:hAnsi="Times New Roman" w:cs="Times New Roman"/>
          <w:noProof/>
          <w:sz w:val="32"/>
          <w:szCs w:val="32"/>
          <w:lang w:val="en-US" w:eastAsia="en-US"/>
        </w:rPr>
        <w:pict>
          <v:line id="Straight Connector 4" o:spid="_x0000_s1027" style="position:absolute;z-index:251681792;visibility:visible;mso-wrap-style:square;mso-wrap-distance-left:9pt;mso-wrap-distance-top:0;mso-wrap-distance-right:9pt;mso-wrap-distance-bottom:0;mso-position-horizontal:absolute;mso-position-horizontal-relative:text;mso-position-vertical:absolute;mso-position-vertical-relative:text" from="412.9pt,17.7pt" to="412.9pt,1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" strokecolor="#d16349 [3204]" strokeweight="2pt">
            <v:shadow on="t" color="black" opacity="24903f" origin=",.5" offset="0,.55556mm"/>
          </v:line>
        </w:pict>
      </w:r>
      <w:bookmarkEnd w:id="45"/>
    </w:p>
    <w:p w:rsidR="00065E84" w:rsidRPr="004D6826" w:rsidRDefault="00065E84" w:rsidP="004D6826">
      <w:pPr>
        <w:pStyle w:val="1"/>
        <w:spacing w:after="0" w:afterAutospacing="0" w:line="360" w:lineRule="auto"/>
        <w:jc w:val="right"/>
        <w:rPr>
          <w:rFonts w:ascii="Times New Roman" w:hAnsi="Times New Roman" w:cs="Times New Roman"/>
          <w:sz w:val="40"/>
          <w:szCs w:val="40"/>
        </w:rPr>
      </w:pPr>
      <w:bookmarkStart w:id="46" w:name="_Toc482110585"/>
      <w:r w:rsidRPr="004D6826">
        <w:rPr>
          <w:rFonts w:ascii="Times New Roman" w:hAnsi="Times New Roman" w:cs="Times New Roman"/>
          <w:sz w:val="40"/>
          <w:szCs w:val="40"/>
        </w:rPr>
        <w:t>ΣΥΜΠΕΡΑΣΜΑΤΑ</w:t>
      </w:r>
      <w:bookmarkEnd w:id="46"/>
    </w:p>
    <w:p w:rsidR="00065E84" w:rsidRDefault="00065E84" w:rsidP="00065E84">
      <w:pPr>
        <w:autoSpaceDE w:val="0"/>
        <w:autoSpaceDN w:val="0"/>
        <w:adjustRightInd w:val="0"/>
        <w:rPr>
          <w:sz w:val="20"/>
          <w:szCs w:val="20"/>
        </w:rPr>
      </w:pPr>
    </w:p>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065E84" w:rsidRDefault="00065E84" w:rsidP="00065E84"/>
    <w:p w:rsidR="00D10BCA" w:rsidRDefault="00D10BCA" w:rsidP="00AD1219">
      <w:pPr>
        <w:spacing w:line="360" w:lineRule="auto"/>
        <w:jc w:val="both"/>
      </w:pPr>
    </w:p>
    <w:p w:rsidR="00AD1219" w:rsidRPr="004A5BB7" w:rsidRDefault="00AD1219" w:rsidP="00D10BCA">
      <w:pPr>
        <w:spacing w:line="360" w:lineRule="auto"/>
        <w:ind w:firstLine="720"/>
        <w:jc w:val="both"/>
      </w:pPr>
      <w:r w:rsidRPr="004A5BB7">
        <w:t xml:space="preserve">Το πρόβλημα της παρούσας ερευνητικής εργασίας είναι να προσδιοριστεί το πώς και το κατά πόσο επιδρά το κεφάλαιο κίνησης μιας εταιρείας στην αποδοτικότητά της, εξειδικεύοντας την αναζήτηση αυτής της επιρροής στον κλάδο της υγείας. </w:t>
      </w:r>
    </w:p>
    <w:p w:rsidR="00AD1219" w:rsidRPr="004A5BB7" w:rsidRDefault="00AD1219" w:rsidP="00D10BCA">
      <w:pPr>
        <w:spacing w:line="360" w:lineRule="auto"/>
        <w:ind w:firstLine="720"/>
        <w:jc w:val="both"/>
      </w:pPr>
      <w:r w:rsidRPr="004A5BB7">
        <w:t xml:space="preserve">Η επικαιρότητα του θέματος σχετίζεται τόσο με την παράμετρο της τρέχουσας οικονομικής ύφεσης και της επαγόμενης μεγιστοποίησης της ανάγκης αποδοτικής διαχείρισης μιας εταιρίας σε ένα ούτως ή άλλο πολύπλοκο επιχειρησιακό περιβάλλον, όσο και με τη σημασία του κλάδου της υγείας για την ανθρώπινη δραστηριότητας γενικότερα. </w:t>
      </w:r>
    </w:p>
    <w:p w:rsidR="00AD1219" w:rsidRPr="004A5BB7" w:rsidRDefault="00AD1219" w:rsidP="00D10BCA">
      <w:pPr>
        <w:spacing w:line="360" w:lineRule="auto"/>
        <w:ind w:firstLine="720"/>
        <w:jc w:val="both"/>
      </w:pPr>
      <w:r w:rsidRPr="004A5BB7">
        <w:t xml:space="preserve">Η επίδραση του κεφαλαίου κίνησης στην αποδοτικότητα μιας εταιρίας έχει επισημανθεί εκτενώς στη σχετική βιβλιογραφία, τόσο ευρύτερα στην επιχειρησιακή δράση όσο και ειδικότερα στον κλάδο της υγείας. </w:t>
      </w:r>
    </w:p>
    <w:p w:rsidR="00AD1219" w:rsidRPr="004A5BB7" w:rsidRDefault="00AD1219" w:rsidP="00D10BCA">
      <w:pPr>
        <w:spacing w:line="360" w:lineRule="auto"/>
        <w:ind w:firstLine="720"/>
        <w:jc w:val="both"/>
      </w:pPr>
      <w:r w:rsidRPr="004A5BB7">
        <w:t xml:space="preserve">Κατά τη βιβλιογραφική ανασκόπηση επισημάνθηκε η άμεση σχέση κεφαλαίου κίνησης και αποδοτικότητας μιας επιχείρησης (τόσο σε επίπεδο ρευστότητας όσο και σε επίπεδο κερδοφορίας), με τον επιθυμητό προσανατολισμό διαχείρισης ενός νοσοκομείου να πρέπει να συσχετίζεται με αποδοτικότερη διαχείριση του κεφαλαίου κίνησης και των παραμέτρων του (όπως για παράδειγμα η μείωση του κύκλου μετατροπής ρευστού).  </w:t>
      </w:r>
    </w:p>
    <w:p w:rsidR="00AD1219" w:rsidRPr="004A5BB7" w:rsidRDefault="00AD1219" w:rsidP="00D10BCA">
      <w:pPr>
        <w:spacing w:line="360" w:lineRule="auto"/>
        <w:ind w:firstLine="720"/>
        <w:jc w:val="both"/>
      </w:pPr>
      <w:r w:rsidRPr="004A5BB7">
        <w:t xml:space="preserve">Σε μια συγκριτική θεώρηση του δημόσιου και του ιδιωτικού κλάδου υγείας διαπιστώνεται πως ο ιδιωτικός κλάδος βρίσκεται σε συνεχή ανοδική πορεία τα τελευταία χρόνια, αξιοποιώντας τις παθογένειες του δημόσιου τομέα, ο οποίος βρίσκεται σε ένα μεταβατικό στάδιο, το οποίο εντείνεται εξαιτίας της οικονομικής κρίσης. </w:t>
      </w:r>
    </w:p>
    <w:p w:rsidR="00AD1219" w:rsidRPr="004A5BB7" w:rsidRDefault="00AD1219" w:rsidP="00D10BCA">
      <w:pPr>
        <w:spacing w:line="360" w:lineRule="auto"/>
        <w:ind w:firstLine="720"/>
        <w:jc w:val="both"/>
      </w:pPr>
      <w:r w:rsidRPr="004A5BB7">
        <w:t xml:space="preserve">Η μοντελοποίηση του προβλήματος αποσκοπούσε στην πρόβλεψη της εξαρτημένης μεταβλητής για συγκεκριμένες τιμές των ανεξάρτητων, για τον κλάδο της υγείας γενικότερα, καθώς και μεμονωμένα για τον ιδιωτικό και δημόσιο τομέα. Εξαρτημένη μεταβλητή ήταν το κεφάλαιο κίνησης της επιχείρησης, με τους δείκτες που χρησιμοποιήθηκαν για να την εκφράσουν να είναι οι λόγοι κεφάλαιο κίνησης / σύνολο ενεργητικού και κεφάλαιο κίνησης / σύνολο κυκλοφορούντος ενεργητικού. Ως ανεξάρτητες μεταβλητές  χρησιμοποιήθηκαν οι δείκτες Πωλήσεις/Σύνολο Ενεργητικού, Πωλήσεις/ Καθαρή Θέση, ROA και  Κέρδη Μετά </w:t>
      </w:r>
      <w:r w:rsidRPr="004A5BB7">
        <w:lastRenderedPageBreak/>
        <w:t xml:space="preserve">Φόρων/Καθαρή Θέση, ενώ χρησιμοποιήθηκε επίσης και η </w:t>
      </w:r>
      <w:proofErr w:type="spellStart"/>
      <w:r w:rsidRPr="004A5BB7">
        <w:t>ψευδομεταβλητή</w:t>
      </w:r>
      <w:proofErr w:type="spellEnd"/>
      <w:r w:rsidRPr="004A5BB7">
        <w:t xml:space="preserve"> του έτους.</w:t>
      </w:r>
    </w:p>
    <w:p w:rsidR="00AD1219" w:rsidRDefault="00AD1219" w:rsidP="00D10BCA">
      <w:pPr>
        <w:spacing w:line="360" w:lineRule="auto"/>
        <w:ind w:firstLine="720"/>
        <w:jc w:val="both"/>
      </w:pPr>
      <w:r w:rsidRPr="004A5BB7">
        <w:t xml:space="preserve">Από τα αποτελέσματα της εμπειρικής μελέτης προέκυψε πως για τον κλάδο της υγείας συνολικά ο λόγος κεφαλαίου κίνησης προς συνολικό ενεργητικό συσχετίζεται σημαντικά με το λόγο των πωλήσεων προς το σύνολο του ενεργητικού και με το λόγο των πωλήσεων προς την καθαρή θέση. Επίσης προέκυψε ότι λειτουργεί αποδοτικά το μοντέλο πρόβλεψης τόσο πριν όσο και μετά την κρίση. Επίσης συνολικά για τον κλάδο της υγείας προκύπτει πως ο λόγος κεφαλαίου κίνησης προς συνολικό κυκλοφορούν ενεργητικό συσχετίζεται σημαντικά με το σύνολο των μεταβλητών του μοντέλου (τόσο μεμονωμένα όσο και συνδυαστικά). Όσον αφορά για τον ιδιωτικό κλάδο της υγείας προκύπτει πως ο λόγος κεφαλαίου κίνησης προς συνολικό ενεργητικό συσχετίζεται σημαντικά με το λόγο των πωλήσεων προς το σύνολο του ενεργητικού και με το λόγο των πωλήσεων προς την καθαρή θέση. Επίσης προέκυψε ότι λειτουργεί αποδοτικά το μοντέλο πρόβλεψης τόσο πριν όσο και μετά την κρίση.  Όσον αφορά για το δημόσιο κλάδο της υγείας προκύπτει πως ο λόγος κεφαλαίου κίνησης προς συνολικό ενεργητικό συσχετίζεται σημαντικά με το λόγο των πωλήσεων προς την καθαρή θέση και με το δείκτη </w:t>
      </w:r>
      <w:r w:rsidRPr="004A5BB7">
        <w:rPr>
          <w:lang w:val="en-US"/>
        </w:rPr>
        <w:t>ROA</w:t>
      </w:r>
      <w:r w:rsidRPr="004A5BB7">
        <w:t xml:space="preserve">, καθώς και ότι ο λόγος κεφαλαίου κίνησης προς συνολικό κυκλοφορούν ενεργητικό συσχετίζεται σημαντικά με το λόγο των πωλήσεων προς την καθαρή θέση και με το λόγο των κερδών μετά φόρων προς την καθαρή θέση. </w:t>
      </w:r>
    </w:p>
    <w:p w:rsidR="00AD1219" w:rsidRDefault="00AD1219" w:rsidP="00D10BCA">
      <w:pPr>
        <w:spacing w:line="360" w:lineRule="auto"/>
        <w:ind w:firstLine="720"/>
        <w:jc w:val="both"/>
      </w:pPr>
      <w:r w:rsidRPr="004A5BB7">
        <w:t xml:space="preserve">Συγκρίνοντας τα συμπεράσματα που προέκυψαν από την παρούσα έρευνα με τα ευρήματα της βιβλιογραφικής επισκόπησης, προκύπτει ότι υφίσταται συμφωνία όσον αφορά στην εύρεση άμεσης σχέσης μεταξύ της κερδοφορίας και του κεφαλαίου κίνησης καθώς και στη θετική συσχέτιση με τη μεταβλητή </w:t>
      </w:r>
      <w:r w:rsidRPr="004A5BB7">
        <w:rPr>
          <w:lang w:val="en-US"/>
        </w:rPr>
        <w:t>ROA</w:t>
      </w:r>
      <w:r w:rsidRPr="004A5BB7">
        <w:t>.</w:t>
      </w:r>
    </w:p>
    <w:p w:rsidR="00AD1219" w:rsidRPr="004A5BB7" w:rsidRDefault="00AD1219" w:rsidP="00D10BCA">
      <w:pPr>
        <w:spacing w:line="360" w:lineRule="auto"/>
        <w:ind w:firstLine="720"/>
        <w:jc w:val="both"/>
      </w:pPr>
      <w:r>
        <w:t>Ως πεδίο που χρήζει περαιτέρω έρευνας αναδεικνύεται η επανάληψη της μελέτης με μεγαλύτερο αριθμό νοσοκομείων και από τους δύο τομείς καθώς και</w:t>
      </w:r>
      <w:r w:rsidR="00D10BCA">
        <w:t xml:space="preserve"> μεγαλύτερο αριθμό παρατηρήσεων. </w:t>
      </w:r>
    </w:p>
    <w:p w:rsidR="00065E84" w:rsidRDefault="00065E84" w:rsidP="00065E84"/>
    <w:p w:rsidR="000E43DD" w:rsidRDefault="000E43DD" w:rsidP="008F4B0B">
      <w:pPr>
        <w:spacing w:line="360" w:lineRule="auto"/>
      </w:pPr>
    </w:p>
    <w:p w:rsidR="00CE5044" w:rsidRDefault="00CE5044" w:rsidP="008F4B0B">
      <w:pPr>
        <w:spacing w:line="360" w:lineRule="auto"/>
      </w:pPr>
    </w:p>
    <w:p w:rsidR="0022486E" w:rsidRDefault="0022486E" w:rsidP="0022486E">
      <w:pPr>
        <w:autoSpaceDE w:val="0"/>
        <w:autoSpaceDN w:val="0"/>
        <w:adjustRightInd w:val="0"/>
        <w:rPr>
          <w:b/>
        </w:rPr>
      </w:pPr>
    </w:p>
    <w:p w:rsidR="0022486E" w:rsidRDefault="0022486E" w:rsidP="00427AD1">
      <w:pPr>
        <w:spacing w:line="360" w:lineRule="auto"/>
        <w:ind w:left="426" w:hanging="426"/>
      </w:pPr>
    </w:p>
    <w:p w:rsidR="00966FB7" w:rsidRDefault="00966FB7" w:rsidP="00427AD1">
      <w:pPr>
        <w:spacing w:line="360" w:lineRule="auto"/>
        <w:ind w:left="426" w:hanging="426"/>
      </w:pPr>
    </w:p>
    <w:p w:rsidR="00966FB7" w:rsidRDefault="00966FB7" w:rsidP="00427AD1">
      <w:pPr>
        <w:spacing w:line="360" w:lineRule="auto"/>
        <w:ind w:left="426" w:hanging="426"/>
      </w:pPr>
    </w:p>
    <w:p w:rsidR="00966FB7" w:rsidRDefault="00966FB7" w:rsidP="00427AD1">
      <w:pPr>
        <w:spacing w:line="360" w:lineRule="auto"/>
        <w:ind w:left="426" w:hanging="426"/>
      </w:pPr>
    </w:p>
    <w:p w:rsidR="00966FB7" w:rsidRDefault="00966FB7" w:rsidP="00427AD1">
      <w:pPr>
        <w:spacing w:line="360" w:lineRule="auto"/>
        <w:ind w:left="426" w:hanging="426"/>
      </w:pPr>
    </w:p>
    <w:p w:rsidR="00306C26" w:rsidRDefault="00306C26" w:rsidP="00427AD1">
      <w:pPr>
        <w:spacing w:line="360" w:lineRule="auto"/>
        <w:ind w:left="426" w:hanging="426"/>
      </w:pPr>
    </w:p>
    <w:p w:rsidR="00FC50A0" w:rsidRDefault="00FC50A0" w:rsidP="00FC50A0">
      <w:pPr>
        <w:pStyle w:val="1"/>
        <w:spacing w:before="0" w:beforeAutospacing="0" w:after="0" w:afterAutospacing="0" w:line="360" w:lineRule="auto"/>
        <w:jc w:val="left"/>
        <w:rPr>
          <w:rFonts w:ascii="Times New Roman" w:hAnsi="Times New Roman" w:cs="Times New Roman"/>
          <w:color w:val="000000"/>
        </w:rPr>
      </w:pPr>
      <w:bookmarkStart w:id="47" w:name="_Toc482110586"/>
      <w:r w:rsidRPr="00AF6D9C">
        <w:rPr>
          <w:rFonts w:ascii="Times New Roman" w:hAnsi="Times New Roman" w:cs="Times New Roman"/>
          <w:color w:val="000000"/>
        </w:rPr>
        <w:t>ΒΙΒΛΙΟΓΡΑΦΙΑ</w:t>
      </w:r>
      <w:bookmarkEnd w:id="47"/>
    </w:p>
    <w:p w:rsidR="00C02EA6" w:rsidRDefault="00C02EA6" w:rsidP="00C02EA6"/>
    <w:p w:rsidR="00585655" w:rsidRPr="0030187D" w:rsidRDefault="003877D9" w:rsidP="0030187D">
      <w:pPr>
        <w:pStyle w:val="a3"/>
        <w:widowControl w:val="0"/>
        <w:numPr>
          <w:ilvl w:val="0"/>
          <w:numId w:val="40"/>
        </w:numPr>
        <w:autoSpaceDE w:val="0"/>
        <w:autoSpaceDN w:val="0"/>
        <w:adjustRightInd w:val="0"/>
        <w:spacing w:line="360" w:lineRule="auto"/>
        <w:rPr>
          <w:noProof/>
          <w:sz w:val="24"/>
          <w:szCs w:val="24"/>
        </w:rPr>
      </w:pPr>
      <w:r w:rsidRPr="003877D9">
        <w:rPr>
          <w:sz w:val="24"/>
          <w:szCs w:val="24"/>
        </w:rPr>
        <w:fldChar w:fldCharType="begin" w:fldLock="1"/>
      </w:r>
      <w:r w:rsidR="001610D4" w:rsidRPr="0030187D">
        <w:rPr>
          <w:sz w:val="24"/>
          <w:szCs w:val="24"/>
        </w:rPr>
        <w:instrText>ADDINMendeleyBibliographyCSL</w:instrText>
      </w:r>
      <w:r w:rsidR="001610D4" w:rsidRPr="00767E31">
        <w:rPr>
          <w:sz w:val="24"/>
          <w:szCs w:val="24"/>
          <w:lang w:val="el-GR"/>
        </w:rPr>
        <w:instrText>_</w:instrText>
      </w:r>
      <w:r w:rsidR="001610D4" w:rsidRPr="0030187D">
        <w:rPr>
          <w:sz w:val="24"/>
          <w:szCs w:val="24"/>
        </w:rPr>
        <w:instrText>BIBLIOGRAPHY</w:instrText>
      </w:r>
      <w:r w:rsidRPr="003877D9">
        <w:rPr>
          <w:sz w:val="24"/>
          <w:szCs w:val="24"/>
        </w:rPr>
        <w:fldChar w:fldCharType="separate"/>
      </w:r>
      <w:r w:rsidR="00585655" w:rsidRPr="00767E31">
        <w:rPr>
          <w:noProof/>
          <w:sz w:val="24"/>
          <w:szCs w:val="24"/>
          <w:lang w:val="el-GR"/>
        </w:rPr>
        <w:t xml:space="preserve">Αθανασοπούλου, Ε. (2007) </w:t>
      </w:r>
      <w:r w:rsidR="00585655" w:rsidRPr="00767E31">
        <w:rPr>
          <w:i/>
          <w:iCs/>
          <w:noProof/>
          <w:sz w:val="24"/>
          <w:szCs w:val="24"/>
          <w:lang w:val="el-GR"/>
        </w:rPr>
        <w:t>Μέθοδοι Ανάλυσης Λογιστικών Καταστάσεων για Αξιολόγηση Οικονομικής Κατάστασης Επιχειρήσεων: Θεωρητική και Κριτική Παρουσίαση Μεθόδων – Μελέτη Περίπτωσης σε δύο Μικρομεσαίες Επιχειρήσεις</w:t>
      </w:r>
      <w:r w:rsidR="00585655" w:rsidRPr="00767E31">
        <w:rPr>
          <w:noProof/>
          <w:sz w:val="24"/>
          <w:szCs w:val="24"/>
          <w:lang w:val="el-GR"/>
        </w:rPr>
        <w:t xml:space="preserve">. </w:t>
      </w:r>
      <w:r w:rsidR="00585655" w:rsidRPr="0030187D">
        <w:rPr>
          <w:noProof/>
          <w:sz w:val="24"/>
          <w:szCs w:val="24"/>
        </w:rPr>
        <w:t>Πανεπιστήμιο Πειραιώς.</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30187D">
        <w:rPr>
          <w:noProof/>
          <w:sz w:val="24"/>
          <w:szCs w:val="24"/>
        </w:rPr>
        <w:t xml:space="preserve">Αντωνοπούλου, Δ. (2015) </w:t>
      </w:r>
      <w:r w:rsidRPr="0030187D">
        <w:rPr>
          <w:i/>
          <w:iCs/>
          <w:noProof/>
          <w:sz w:val="24"/>
          <w:szCs w:val="24"/>
        </w:rPr>
        <w:t>Η ΕΠΙΔΡΑΣΗ ΤΟΥ ΚΕΦΑΛΑΙΟΥ ΚΙΝΗΣΗΣ (WORKING CAPITAL) ΣΤHN ΑΠΟΔΟΤΙΚΟΤΗΤΑ ΤΗΣ ΕΤΑΙΡΕΙΑΣ (FIRM PERFORMANCE) ΓΙΑ ΤΙΣ ΕΙΣΗΓΜΕΝΕΣ ΕΤΑΙΡΕΙΕΣ ΣΤΗΝ ΕΛΛΑΔΑ</w:t>
      </w:r>
      <w:r w:rsidRPr="0030187D">
        <w:rPr>
          <w:noProof/>
          <w:sz w:val="24"/>
          <w:szCs w:val="24"/>
        </w:rPr>
        <w:t>.</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767E31">
        <w:rPr>
          <w:noProof/>
          <w:sz w:val="24"/>
          <w:szCs w:val="24"/>
          <w:lang w:val="el-GR"/>
        </w:rPr>
        <w:t xml:space="preserve">Διαμάντης, Π. Φ. </w:t>
      </w:r>
      <w:r w:rsidRPr="0030187D">
        <w:rPr>
          <w:noProof/>
          <w:sz w:val="24"/>
          <w:szCs w:val="24"/>
        </w:rPr>
        <w:t>and</w:t>
      </w:r>
      <w:r w:rsidRPr="00767E31">
        <w:rPr>
          <w:noProof/>
          <w:sz w:val="24"/>
          <w:szCs w:val="24"/>
          <w:lang w:val="el-GR"/>
        </w:rPr>
        <w:t xml:space="preserve"> Δράκος, Α. Α. (2016) ‘Σημειώσεις στο Μάθημα Ειδικά Θέματα Χρηματοδοτικής Διοίκησης’, </w:t>
      </w:r>
      <w:r w:rsidRPr="0030187D">
        <w:rPr>
          <w:noProof/>
          <w:sz w:val="24"/>
          <w:szCs w:val="24"/>
        </w:rPr>
        <w:t>in</w:t>
      </w:r>
      <w:r w:rsidRPr="00767E31">
        <w:rPr>
          <w:i/>
          <w:iCs/>
          <w:noProof/>
          <w:sz w:val="24"/>
          <w:szCs w:val="24"/>
          <w:lang w:val="el-GR"/>
        </w:rPr>
        <w:t>Διοίκηση Κεφαλαίου Κίνησης</w:t>
      </w:r>
      <w:r w:rsidRPr="00767E31">
        <w:rPr>
          <w:noProof/>
          <w:sz w:val="24"/>
          <w:szCs w:val="24"/>
          <w:lang w:val="el-GR"/>
        </w:rPr>
        <w:t xml:space="preserve">. </w:t>
      </w:r>
      <w:r w:rsidRPr="0030187D">
        <w:rPr>
          <w:noProof/>
          <w:sz w:val="24"/>
          <w:szCs w:val="24"/>
        </w:rPr>
        <w:t>Οικονομικό Πανεπιστήμιο Αθηνών.</w:t>
      </w:r>
    </w:p>
    <w:p w:rsidR="00585655" w:rsidRPr="00767E31" w:rsidRDefault="00585655" w:rsidP="0030187D">
      <w:pPr>
        <w:pStyle w:val="a3"/>
        <w:widowControl w:val="0"/>
        <w:numPr>
          <w:ilvl w:val="0"/>
          <w:numId w:val="40"/>
        </w:numPr>
        <w:autoSpaceDE w:val="0"/>
        <w:autoSpaceDN w:val="0"/>
        <w:adjustRightInd w:val="0"/>
        <w:spacing w:line="360" w:lineRule="auto"/>
        <w:rPr>
          <w:noProof/>
          <w:sz w:val="24"/>
          <w:szCs w:val="24"/>
          <w:lang w:val="el-GR"/>
        </w:rPr>
      </w:pPr>
      <w:r w:rsidRPr="00767E31">
        <w:rPr>
          <w:noProof/>
          <w:sz w:val="24"/>
          <w:szCs w:val="24"/>
          <w:lang w:val="el-GR"/>
        </w:rPr>
        <w:t xml:space="preserve">Ελληνική Στατιστική Αρχή (2016) </w:t>
      </w:r>
      <w:r w:rsidRPr="00767E31">
        <w:rPr>
          <w:i/>
          <w:iCs/>
          <w:noProof/>
          <w:sz w:val="24"/>
          <w:szCs w:val="24"/>
          <w:lang w:val="el-GR"/>
        </w:rPr>
        <w:t>Δελτίο Τύπου - Απογραφή Θεραπευτηρίων 2014</w:t>
      </w:r>
      <w:r w:rsidRPr="00767E31">
        <w:rPr>
          <w:noProof/>
          <w:sz w:val="24"/>
          <w:szCs w:val="24"/>
          <w:lang w:val="el-GR"/>
        </w:rPr>
        <w:t>.</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767E31">
        <w:rPr>
          <w:noProof/>
          <w:sz w:val="24"/>
          <w:szCs w:val="24"/>
          <w:lang w:val="el-GR"/>
        </w:rPr>
        <w:t xml:space="preserve">Καλογεροπούλου, Μ. </w:t>
      </w:r>
      <w:r w:rsidRPr="0030187D">
        <w:rPr>
          <w:noProof/>
          <w:sz w:val="24"/>
          <w:szCs w:val="24"/>
        </w:rPr>
        <w:t>and</w:t>
      </w:r>
      <w:r w:rsidRPr="00767E31">
        <w:rPr>
          <w:noProof/>
          <w:sz w:val="24"/>
          <w:szCs w:val="24"/>
          <w:lang w:val="el-GR"/>
        </w:rPr>
        <w:t xml:space="preserve"> Μουρδουκούτας, Π. (2007) </w:t>
      </w:r>
      <w:r w:rsidRPr="00767E31">
        <w:rPr>
          <w:i/>
          <w:iCs/>
          <w:noProof/>
          <w:sz w:val="24"/>
          <w:szCs w:val="24"/>
          <w:lang w:val="el-GR"/>
        </w:rPr>
        <w:t>Υπηρεσίες Υγείας</w:t>
      </w:r>
      <w:r w:rsidRPr="00767E31">
        <w:rPr>
          <w:noProof/>
          <w:sz w:val="24"/>
          <w:szCs w:val="24"/>
          <w:lang w:val="el-GR"/>
        </w:rPr>
        <w:t xml:space="preserve">. </w:t>
      </w:r>
      <w:r w:rsidRPr="0030187D">
        <w:rPr>
          <w:noProof/>
          <w:sz w:val="24"/>
          <w:szCs w:val="24"/>
        </w:rPr>
        <w:t>Αθήνα: Κλειδάριθμος.</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767E31">
        <w:rPr>
          <w:noProof/>
          <w:sz w:val="24"/>
          <w:szCs w:val="24"/>
          <w:lang w:val="el-GR"/>
        </w:rPr>
        <w:t xml:space="preserve">Κάντζος, Κ. (2002) </w:t>
      </w:r>
      <w:r w:rsidRPr="00767E31">
        <w:rPr>
          <w:i/>
          <w:iCs/>
          <w:noProof/>
          <w:sz w:val="24"/>
          <w:szCs w:val="24"/>
          <w:lang w:val="el-GR"/>
        </w:rPr>
        <w:t>Ανάλυση Χρηματοοικονομικών Καταστάσεων</w:t>
      </w:r>
      <w:r w:rsidRPr="00767E31">
        <w:rPr>
          <w:noProof/>
          <w:sz w:val="24"/>
          <w:szCs w:val="24"/>
          <w:lang w:val="el-GR"/>
        </w:rPr>
        <w:t xml:space="preserve">. </w:t>
      </w:r>
      <w:r w:rsidRPr="0030187D">
        <w:rPr>
          <w:noProof/>
          <w:sz w:val="24"/>
          <w:szCs w:val="24"/>
        </w:rPr>
        <w:t>Interbooks.</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767E31">
        <w:rPr>
          <w:noProof/>
          <w:sz w:val="24"/>
          <w:szCs w:val="24"/>
          <w:lang w:val="el-GR"/>
        </w:rPr>
        <w:t xml:space="preserve">Κουρτάκη, Δ. (2013) </w:t>
      </w:r>
      <w:r w:rsidRPr="00767E31">
        <w:rPr>
          <w:i/>
          <w:iCs/>
          <w:noProof/>
          <w:sz w:val="24"/>
          <w:szCs w:val="24"/>
          <w:lang w:val="el-GR"/>
        </w:rPr>
        <w:t>Οικονομική Διαχείριση Νοσοκομείων</w:t>
      </w:r>
      <w:r w:rsidRPr="00767E31">
        <w:rPr>
          <w:noProof/>
          <w:sz w:val="24"/>
          <w:szCs w:val="24"/>
          <w:lang w:val="el-GR"/>
        </w:rPr>
        <w:t xml:space="preserve">. </w:t>
      </w:r>
      <w:r w:rsidRPr="0030187D">
        <w:rPr>
          <w:noProof/>
          <w:sz w:val="24"/>
          <w:szCs w:val="24"/>
        </w:rPr>
        <w:t>Οικονομικό Πανεπιστήμιο Αθηνών.</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767E31">
        <w:rPr>
          <w:noProof/>
          <w:sz w:val="24"/>
          <w:szCs w:val="24"/>
          <w:lang w:val="el-GR"/>
        </w:rPr>
        <w:t xml:space="preserve">Μακρυγεώργου, Α. (2010) </w:t>
      </w:r>
      <w:r w:rsidRPr="00767E31">
        <w:rPr>
          <w:i/>
          <w:iCs/>
          <w:noProof/>
          <w:sz w:val="24"/>
          <w:szCs w:val="24"/>
          <w:lang w:val="el-GR"/>
        </w:rPr>
        <w:t>Η σημασία της ταμιακής διαχείρισης για την κερδοφορία των επιχειρήσεων</w:t>
      </w:r>
      <w:r w:rsidRPr="00767E31">
        <w:rPr>
          <w:noProof/>
          <w:sz w:val="24"/>
          <w:szCs w:val="24"/>
          <w:lang w:val="el-GR"/>
        </w:rPr>
        <w:t xml:space="preserve">. </w:t>
      </w:r>
      <w:r w:rsidRPr="0030187D">
        <w:rPr>
          <w:noProof/>
          <w:sz w:val="24"/>
          <w:szCs w:val="24"/>
        </w:rPr>
        <w:t>Πανεπιστήμιο Πατρών.</w:t>
      </w:r>
    </w:p>
    <w:p w:rsidR="00585655" w:rsidRPr="00767E31" w:rsidRDefault="00585655" w:rsidP="0030187D">
      <w:pPr>
        <w:pStyle w:val="a3"/>
        <w:widowControl w:val="0"/>
        <w:numPr>
          <w:ilvl w:val="0"/>
          <w:numId w:val="40"/>
        </w:numPr>
        <w:autoSpaceDE w:val="0"/>
        <w:autoSpaceDN w:val="0"/>
        <w:adjustRightInd w:val="0"/>
        <w:spacing w:line="360" w:lineRule="auto"/>
        <w:rPr>
          <w:noProof/>
          <w:sz w:val="24"/>
          <w:szCs w:val="24"/>
          <w:lang w:val="el-GR"/>
        </w:rPr>
      </w:pPr>
      <w:r w:rsidRPr="00767E31">
        <w:rPr>
          <w:noProof/>
          <w:sz w:val="24"/>
          <w:szCs w:val="24"/>
          <w:lang w:val="el-GR"/>
        </w:rPr>
        <w:t xml:space="preserve">Μανιού, Μ. </w:t>
      </w:r>
      <w:r w:rsidRPr="0030187D">
        <w:rPr>
          <w:noProof/>
          <w:sz w:val="24"/>
          <w:szCs w:val="24"/>
        </w:rPr>
        <w:t>and</w:t>
      </w:r>
      <w:r w:rsidRPr="00767E31">
        <w:rPr>
          <w:noProof/>
          <w:sz w:val="24"/>
          <w:szCs w:val="24"/>
          <w:lang w:val="el-GR"/>
        </w:rPr>
        <w:t xml:space="preserve"> Ιακωβίδου, Ε. (2009) ‘Η σημερινή εικόνα των δημόσιων και ιδιωτικών νοσοκομείων στην Ελλάδα’, </w:t>
      </w:r>
      <w:r w:rsidRPr="00767E31">
        <w:rPr>
          <w:i/>
          <w:iCs/>
          <w:noProof/>
          <w:sz w:val="24"/>
          <w:szCs w:val="24"/>
          <w:lang w:val="el-GR"/>
        </w:rPr>
        <w:t>ΤΟ ΒΗΜΑ ΤΟΥ ΑΣΚΛΗΠΙΟΥ</w:t>
      </w:r>
      <w:r w:rsidRPr="00767E31">
        <w:rPr>
          <w:noProof/>
          <w:sz w:val="24"/>
          <w:szCs w:val="24"/>
          <w:lang w:val="el-GR"/>
        </w:rPr>
        <w:t xml:space="preserve">, 8(4), </w:t>
      </w:r>
      <w:r w:rsidRPr="0030187D">
        <w:rPr>
          <w:noProof/>
          <w:sz w:val="24"/>
          <w:szCs w:val="24"/>
        </w:rPr>
        <w:t>p</w:t>
      </w:r>
      <w:r w:rsidRPr="00767E31">
        <w:rPr>
          <w:noProof/>
          <w:sz w:val="24"/>
          <w:szCs w:val="24"/>
          <w:lang w:val="el-GR"/>
        </w:rPr>
        <w:t>. 21.</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767E31">
        <w:rPr>
          <w:noProof/>
          <w:sz w:val="24"/>
          <w:szCs w:val="24"/>
          <w:lang w:val="el-GR"/>
        </w:rPr>
        <w:t xml:space="preserve">Νιάρχος, Α. Ν. (2002) </w:t>
      </w:r>
      <w:r w:rsidRPr="00767E31">
        <w:rPr>
          <w:i/>
          <w:iCs/>
          <w:noProof/>
          <w:sz w:val="24"/>
          <w:szCs w:val="24"/>
          <w:lang w:val="el-GR"/>
        </w:rPr>
        <w:t>Χρηματοοικονομική Ανάλυση Λογιστικών Καταστάσεων</w:t>
      </w:r>
      <w:r w:rsidRPr="00767E31">
        <w:rPr>
          <w:noProof/>
          <w:sz w:val="24"/>
          <w:szCs w:val="24"/>
          <w:lang w:val="el-GR"/>
        </w:rPr>
        <w:t xml:space="preserve">. </w:t>
      </w:r>
      <w:r w:rsidRPr="0030187D">
        <w:rPr>
          <w:noProof/>
          <w:sz w:val="24"/>
          <w:szCs w:val="24"/>
        </w:rPr>
        <w:t>Σταμούλη ΑΕ.</w:t>
      </w:r>
    </w:p>
    <w:p w:rsidR="00585655" w:rsidRPr="00767E31" w:rsidRDefault="00585655" w:rsidP="0030187D">
      <w:pPr>
        <w:pStyle w:val="a3"/>
        <w:widowControl w:val="0"/>
        <w:numPr>
          <w:ilvl w:val="0"/>
          <w:numId w:val="40"/>
        </w:numPr>
        <w:autoSpaceDE w:val="0"/>
        <w:autoSpaceDN w:val="0"/>
        <w:adjustRightInd w:val="0"/>
        <w:spacing w:line="360" w:lineRule="auto"/>
        <w:rPr>
          <w:noProof/>
          <w:sz w:val="24"/>
          <w:szCs w:val="24"/>
          <w:lang w:val="el-GR"/>
        </w:rPr>
      </w:pPr>
      <w:r w:rsidRPr="00767E31">
        <w:rPr>
          <w:noProof/>
          <w:sz w:val="24"/>
          <w:szCs w:val="24"/>
          <w:lang w:val="el-GR"/>
        </w:rPr>
        <w:t xml:space="preserve">Παυλίδου, Γ. (2012) </w:t>
      </w:r>
      <w:r w:rsidRPr="00767E31">
        <w:rPr>
          <w:i/>
          <w:iCs/>
          <w:noProof/>
          <w:sz w:val="24"/>
          <w:szCs w:val="24"/>
          <w:lang w:val="el-GR"/>
        </w:rPr>
        <w:t xml:space="preserve">Επίδραση του κεφαλαίου κίνησης στην κερδοφορία των επιχειρήσεων. Η περίπτωση των εισηγμένων στο Χρηματιστήριο Αθηνών </w:t>
      </w:r>
      <w:r w:rsidRPr="00767E31">
        <w:rPr>
          <w:i/>
          <w:iCs/>
          <w:noProof/>
          <w:sz w:val="24"/>
          <w:szCs w:val="24"/>
          <w:lang w:val="el-GR"/>
        </w:rPr>
        <w:lastRenderedPageBreak/>
        <w:t>Ελληνικών Εταιριών</w:t>
      </w:r>
      <w:r w:rsidRPr="00767E31">
        <w:rPr>
          <w:noProof/>
          <w:sz w:val="24"/>
          <w:szCs w:val="24"/>
          <w:lang w:val="el-GR"/>
        </w:rPr>
        <w:t>. Πανεπιστήμιο Μακεδονίας.</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767E31">
        <w:rPr>
          <w:noProof/>
          <w:sz w:val="24"/>
          <w:szCs w:val="24"/>
          <w:lang w:val="el-GR"/>
        </w:rPr>
        <w:t xml:space="preserve">Τσίτου, Σ. (2014) </w:t>
      </w:r>
      <w:r w:rsidRPr="00767E31">
        <w:rPr>
          <w:i/>
          <w:iCs/>
          <w:noProof/>
          <w:sz w:val="24"/>
          <w:szCs w:val="24"/>
          <w:lang w:val="el-GR"/>
        </w:rPr>
        <w:t>Ηγεσία και Διοίκηση Υγείας: Η Διαχείριση της Αλληλεπίδρασης των διαφορετικών επαγγελμάτων των υπηρεσιών υγείας</w:t>
      </w:r>
      <w:r w:rsidRPr="00767E31">
        <w:rPr>
          <w:noProof/>
          <w:sz w:val="24"/>
          <w:szCs w:val="24"/>
          <w:lang w:val="el-GR"/>
        </w:rPr>
        <w:t xml:space="preserve">. </w:t>
      </w:r>
      <w:r w:rsidRPr="0030187D">
        <w:rPr>
          <w:noProof/>
          <w:sz w:val="24"/>
          <w:szCs w:val="24"/>
        </w:rPr>
        <w:t>UTIU.</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30187D">
        <w:rPr>
          <w:noProof/>
          <w:sz w:val="24"/>
          <w:szCs w:val="24"/>
        </w:rPr>
        <w:t xml:space="preserve">Ding, S., Guariglia, A. and Knight, J. (2013) ‘Investment and financing constraints in China: Does working capital management make a difference?’, </w:t>
      </w:r>
      <w:r w:rsidRPr="0030187D">
        <w:rPr>
          <w:i/>
          <w:iCs/>
          <w:noProof/>
          <w:sz w:val="24"/>
          <w:szCs w:val="24"/>
        </w:rPr>
        <w:t>Journal of Banking and Finance</w:t>
      </w:r>
      <w:r w:rsidRPr="0030187D">
        <w:rPr>
          <w:noProof/>
          <w:sz w:val="24"/>
          <w:szCs w:val="24"/>
        </w:rPr>
        <w:t>, 37(5), pp. 1490–1507. doi: 10.1016/j.jbankfin.2012.03.025.</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30187D">
        <w:rPr>
          <w:noProof/>
          <w:sz w:val="24"/>
          <w:szCs w:val="24"/>
        </w:rPr>
        <w:t xml:space="preserve">Enqvist, J., Graham, M. and Nikkinen, J. (2014) ‘The impact of working capital management on firm profitability in different business cycles: Evidence from Finland’, </w:t>
      </w:r>
      <w:r w:rsidRPr="0030187D">
        <w:rPr>
          <w:i/>
          <w:iCs/>
          <w:noProof/>
          <w:sz w:val="24"/>
          <w:szCs w:val="24"/>
        </w:rPr>
        <w:t>Research in International Business and Finance</w:t>
      </w:r>
      <w:r w:rsidRPr="0030187D">
        <w:rPr>
          <w:noProof/>
          <w:sz w:val="24"/>
          <w:szCs w:val="24"/>
        </w:rPr>
        <w:t>, 32, pp. 36–49. doi: 10.1016/j.ribaf.2014.03.005.</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30187D">
        <w:rPr>
          <w:noProof/>
          <w:sz w:val="24"/>
          <w:szCs w:val="24"/>
        </w:rPr>
        <w:t>Garcia, L. (2011) ‘The Impact of Working Capital Management upon Companies ’ Profitability : Evidence from European Companies’.</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30187D">
        <w:rPr>
          <w:noProof/>
          <w:sz w:val="24"/>
          <w:szCs w:val="24"/>
        </w:rPr>
        <w:t xml:space="preserve">Gill, A., Biger, N. and Mathur, N. (2010) ‘The Relationship Between Working Capital Management And Profitability: Evidence From The United States’, </w:t>
      </w:r>
      <w:r w:rsidRPr="0030187D">
        <w:rPr>
          <w:i/>
          <w:iCs/>
          <w:noProof/>
          <w:sz w:val="24"/>
          <w:szCs w:val="24"/>
        </w:rPr>
        <w:t>Business and Economics Journal</w:t>
      </w:r>
      <w:r w:rsidRPr="0030187D">
        <w:rPr>
          <w:noProof/>
          <w:sz w:val="24"/>
          <w:szCs w:val="24"/>
        </w:rPr>
        <w:t>, 2010. Available at: http://astonjournals.com/bej (Accessed: 24 April 2017).</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30187D">
        <w:rPr>
          <w:noProof/>
          <w:sz w:val="24"/>
          <w:szCs w:val="24"/>
        </w:rPr>
        <w:t>Guimaraes, A. L. and Nossa, V. (2010) ‘Working capital, profitability, liquidity and solvency of healthcare insurance companies’, (27), pp. 37–59.</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30187D">
        <w:rPr>
          <w:noProof/>
          <w:sz w:val="24"/>
          <w:szCs w:val="24"/>
        </w:rPr>
        <w:t>Harsh and Vineet (2015) ‘EFFICIENT MANAGEMENT OF WORKING CAPITAL: A STUDY OF HEATHCARE SECTOR IN INDIA’. Available at: http://www.strategiimanageriale.ro/papers/140305.pdf (Accessed: 24 April 2017).</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30187D">
        <w:rPr>
          <w:noProof/>
          <w:sz w:val="24"/>
          <w:szCs w:val="24"/>
        </w:rPr>
        <w:t xml:space="preserve">Van Horne, J. C. and Waehowicz, J. M. (2005) </w:t>
      </w:r>
      <w:r w:rsidRPr="0030187D">
        <w:rPr>
          <w:i/>
          <w:iCs/>
          <w:noProof/>
          <w:sz w:val="24"/>
          <w:szCs w:val="24"/>
        </w:rPr>
        <w:t>Fundamentals Of Financial Management</w:t>
      </w:r>
      <w:r w:rsidRPr="0030187D">
        <w:rPr>
          <w:noProof/>
          <w:sz w:val="24"/>
          <w:szCs w:val="24"/>
        </w:rPr>
        <w:t>. 12th Editi. Pearson Education Limited.</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30187D">
        <w:rPr>
          <w:noProof/>
          <w:sz w:val="24"/>
          <w:szCs w:val="24"/>
        </w:rPr>
        <w:t xml:space="preserve">Lazaridis, I. and Tryfonidis, D. (2006) ‘Relationship Between Working Capital Management and Profitability Oe Listed’, </w:t>
      </w:r>
      <w:r w:rsidRPr="0030187D">
        <w:rPr>
          <w:i/>
          <w:iCs/>
          <w:noProof/>
          <w:sz w:val="24"/>
          <w:szCs w:val="24"/>
        </w:rPr>
        <w:t>Journal of Financial Management and Analysis</w:t>
      </w:r>
      <w:r w:rsidRPr="0030187D">
        <w:rPr>
          <w:noProof/>
          <w:sz w:val="24"/>
          <w:szCs w:val="24"/>
        </w:rPr>
        <w:t>, 19(1), pp. 26–35. doi: 10.1016/b978-008045046-9.09002-1.</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30187D">
        <w:rPr>
          <w:noProof/>
          <w:sz w:val="24"/>
          <w:szCs w:val="24"/>
        </w:rPr>
        <w:t>Nwakaego, D. A. and Ikechukwu, O. I. (2015) ‘Cash Conversion Cycle Management On The Performance Of Health-Care Manufacturing Companies In Nigeria .’, 3(10), pp. 7–13.</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30187D">
        <w:rPr>
          <w:noProof/>
          <w:sz w:val="24"/>
          <w:szCs w:val="24"/>
        </w:rPr>
        <w:lastRenderedPageBreak/>
        <w:t xml:space="preserve">Rajdev, M. A. (2013) ‘WORKING CAPITAL MANAGEMENT OF MAKSON HEALTHCARE PVT LTD: A TRADE -OFF BETWEEN LIQUIDITY AND PROFITABILITY, AN EMPIRICAL STUDY’, </w:t>
      </w:r>
      <w:r w:rsidRPr="0030187D">
        <w:rPr>
          <w:i/>
          <w:iCs/>
          <w:noProof/>
          <w:sz w:val="24"/>
          <w:szCs w:val="24"/>
        </w:rPr>
        <w:t>International Refereed Research Journal</w:t>
      </w:r>
      <w:r w:rsidRPr="0030187D">
        <w:rPr>
          <w:noProof/>
          <w:sz w:val="24"/>
          <w:szCs w:val="24"/>
        </w:rPr>
        <w:t>, 8788(33). Available at: http://www.researchersworld.com/vol4/issue3/vol4_issue3_1/Paper_09.pdf (Accessed: 24 April 2017).</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30187D">
        <w:rPr>
          <w:noProof/>
          <w:sz w:val="24"/>
          <w:szCs w:val="24"/>
        </w:rPr>
        <w:t xml:space="preserve">Rauscher, S. and Wheeler, J. R. C. (2012) ‘The importance of working capital management for hospital profitability’, </w:t>
      </w:r>
      <w:r w:rsidRPr="0030187D">
        <w:rPr>
          <w:i/>
          <w:iCs/>
          <w:noProof/>
          <w:sz w:val="24"/>
          <w:szCs w:val="24"/>
        </w:rPr>
        <w:t>Health Care Management Review</w:t>
      </w:r>
      <w:r w:rsidRPr="0030187D">
        <w:rPr>
          <w:noProof/>
          <w:sz w:val="24"/>
          <w:szCs w:val="24"/>
        </w:rPr>
        <w:t>, 37(4), pp. 339–346. doi: 10.1097/HMR.0b013e3182224189.</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30187D">
        <w:rPr>
          <w:noProof/>
          <w:sz w:val="24"/>
          <w:szCs w:val="24"/>
        </w:rPr>
        <w:t>Rimo, A., Panbunyuen, P. and Nilsson, H. (2010) ‘The effect of company characteristics on working capital management A quantitative study of Swedish listed companies’. Available at: http://www.diva-portal.org/smash/get/diva2:346166/FULLTEXT01.pdf (Accessed: 24 April 2017).</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30187D">
        <w:rPr>
          <w:noProof/>
          <w:sz w:val="24"/>
          <w:szCs w:val="24"/>
        </w:rPr>
        <w:t xml:space="preserve">Sagan, J. (1955) ‘Toward a Theory of Working Capital Management’, </w:t>
      </w:r>
      <w:r w:rsidRPr="0030187D">
        <w:rPr>
          <w:i/>
          <w:iCs/>
          <w:noProof/>
          <w:sz w:val="24"/>
          <w:szCs w:val="24"/>
        </w:rPr>
        <w:t>The Journal of Finance</w:t>
      </w:r>
      <w:r w:rsidRPr="0030187D">
        <w:rPr>
          <w:noProof/>
          <w:sz w:val="24"/>
          <w:szCs w:val="24"/>
        </w:rPr>
        <w:t>, 10(2), p. 121. doi: 10.2307/2976040.</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30187D">
        <w:rPr>
          <w:noProof/>
          <w:sz w:val="24"/>
          <w:szCs w:val="24"/>
        </w:rPr>
        <w:t xml:space="preserve">Shah, J., Professor, A., Shree, S. and Patel, K. J. (2015) ‘Working Capital Management of Cadila Healthcare Ltd’, </w:t>
      </w:r>
      <w:r w:rsidRPr="0030187D">
        <w:rPr>
          <w:i/>
          <w:iCs/>
          <w:noProof/>
          <w:sz w:val="24"/>
          <w:szCs w:val="24"/>
        </w:rPr>
        <w:t>Online) RESEARCH HUB – International Multidisciplinary Research Journal (RHIMRJ)</w:t>
      </w:r>
      <w:r w:rsidRPr="0030187D">
        <w:rPr>
          <w:noProof/>
          <w:sz w:val="24"/>
          <w:szCs w:val="24"/>
        </w:rPr>
        <w:t>, (22), pp. 2349–7637. Available at: http://rhimrj.com/admin/upload/FEB15020216.pdf (Accessed: 24 April 2017).</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30187D">
        <w:rPr>
          <w:noProof/>
          <w:sz w:val="24"/>
          <w:szCs w:val="24"/>
        </w:rPr>
        <w:t>Specisoft</w:t>
      </w:r>
      <w:r w:rsidRPr="00767E31">
        <w:rPr>
          <w:noProof/>
          <w:sz w:val="24"/>
          <w:szCs w:val="24"/>
          <w:lang w:val="el-GR"/>
        </w:rPr>
        <w:t xml:space="preserve"> (2009) </w:t>
      </w:r>
      <w:r w:rsidRPr="00767E31">
        <w:rPr>
          <w:i/>
          <w:iCs/>
          <w:noProof/>
          <w:sz w:val="24"/>
          <w:szCs w:val="24"/>
          <w:lang w:val="el-GR"/>
        </w:rPr>
        <w:t>Ερμηνεία – Υπολογισμός Δεικτών Ρευστότητας</w:t>
      </w:r>
      <w:r w:rsidRPr="00767E31">
        <w:rPr>
          <w:noProof/>
          <w:sz w:val="24"/>
          <w:szCs w:val="24"/>
          <w:lang w:val="el-GR"/>
        </w:rPr>
        <w:t xml:space="preserve">. </w:t>
      </w:r>
      <w:r w:rsidRPr="0030187D">
        <w:rPr>
          <w:noProof/>
          <w:sz w:val="24"/>
          <w:szCs w:val="24"/>
        </w:rPr>
        <w:t>Available at: http://www.specisoft.gr/home/news/docs/arthro_erminia_d_refstotita.pdf.</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30187D">
        <w:rPr>
          <w:noProof/>
          <w:sz w:val="24"/>
          <w:szCs w:val="24"/>
        </w:rPr>
        <w:t>Upadhyay, S., Sen, B. and Smith, D. G. (2015) ‘The Journal of Health Care Finance Spring 2015’.</w:t>
      </w:r>
    </w:p>
    <w:p w:rsidR="00585655" w:rsidRPr="0030187D" w:rsidRDefault="00585655" w:rsidP="0030187D">
      <w:pPr>
        <w:pStyle w:val="a3"/>
        <w:widowControl w:val="0"/>
        <w:numPr>
          <w:ilvl w:val="0"/>
          <w:numId w:val="40"/>
        </w:numPr>
        <w:autoSpaceDE w:val="0"/>
        <w:autoSpaceDN w:val="0"/>
        <w:adjustRightInd w:val="0"/>
        <w:spacing w:line="360" w:lineRule="auto"/>
        <w:rPr>
          <w:noProof/>
          <w:sz w:val="24"/>
          <w:szCs w:val="24"/>
        </w:rPr>
      </w:pPr>
      <w:r w:rsidRPr="0030187D">
        <w:rPr>
          <w:noProof/>
          <w:sz w:val="24"/>
          <w:szCs w:val="24"/>
        </w:rPr>
        <w:t xml:space="preserve">Vijayalakshmi, V. and Srividya, M. (2015) ‘A STUDY ON WORKING CAPITAL MANAGEMENT OF PHARMACEUTICAL INDUSTRY IN INDIA’, </w:t>
      </w:r>
      <w:r w:rsidRPr="0030187D">
        <w:rPr>
          <w:i/>
          <w:iCs/>
          <w:noProof/>
          <w:sz w:val="24"/>
          <w:szCs w:val="24"/>
        </w:rPr>
        <w:t>Journal of Management and Science</w:t>
      </w:r>
      <w:r w:rsidRPr="0030187D">
        <w:rPr>
          <w:noProof/>
          <w:sz w:val="24"/>
          <w:szCs w:val="24"/>
        </w:rPr>
        <w:t>, 5(3), pp. 2249–1260. Available at: http://jms.nonolympictimes.org/Articles/JMS-Sep-2015-Vol-5-No-3-Art-5.pdf (Accessed: 24 April 2017).</w:t>
      </w:r>
    </w:p>
    <w:p w:rsidR="001610D4" w:rsidRPr="0030187D" w:rsidRDefault="003877D9" w:rsidP="0030187D">
      <w:pPr>
        <w:spacing w:line="360" w:lineRule="auto"/>
      </w:pPr>
      <w:r w:rsidRPr="0030187D">
        <w:fldChar w:fldCharType="end"/>
      </w:r>
    </w:p>
    <w:sectPr w:rsidR="001610D4" w:rsidRPr="0030187D" w:rsidSect="000E43DD">
      <w:pgSz w:w="11906" w:h="16838"/>
      <w:pgMar w:top="1418" w:right="1928" w:bottom="1418" w:left="192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079D8" w:rsidRDefault="003079D8" w:rsidP="004071D0">
      <w:r>
        <w:separator/>
      </w:r>
    </w:p>
  </w:endnote>
  <w:endnote w:type="continuationSeparator" w:id="1">
    <w:p w:rsidR="003079D8" w:rsidRDefault="003079D8" w:rsidP="004071D0">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A1"/>
    <w:family w:val="modern"/>
    <w:pitch w:val="fixed"/>
    <w:sig w:usb0="E0002AFF" w:usb1="C0007843" w:usb2="00000009" w:usb3="00000000" w:csb0="000001FF" w:csb1="00000000"/>
  </w:font>
  <w:font w:name="Times New Roman">
    <w:panose1 w:val="02020603050405020304"/>
    <w:charset w:val="A1"/>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1"/>
    <w:family w:val="swiss"/>
    <w:pitch w:val="variable"/>
    <w:sig w:usb0="E0002AFF" w:usb1="C0007843" w:usb2="00000009" w:usb3="00000000" w:csb0="000001FF" w:csb1="00000000"/>
  </w:font>
  <w:font w:name="Cambria">
    <w:panose1 w:val="02040503050406030204"/>
    <w:charset w:val="A1"/>
    <w:family w:val="roman"/>
    <w:pitch w:val="variable"/>
    <w:sig w:usb0="E00002FF" w:usb1="400004FF" w:usb2="00000000" w:usb3="00000000" w:csb0="0000019F" w:csb1="00000000"/>
  </w:font>
  <w:font w:name="Tahoma">
    <w:panose1 w:val="020B0604030504040204"/>
    <w:charset w:val="A1"/>
    <w:family w:val="swiss"/>
    <w:pitch w:val="variable"/>
    <w:sig w:usb0="E1002EFF" w:usb1="C000605B" w:usb2="00000029" w:usb3="00000000" w:csb0="000101FF" w:csb1="00000000"/>
  </w:font>
  <w:font w:name="Verdana">
    <w:altName w:val="Verdana"/>
    <w:panose1 w:val="020B0604030504040204"/>
    <w:charset w:val="A1"/>
    <w:family w:val="swiss"/>
    <w:pitch w:val="variable"/>
    <w:sig w:usb0="A10006FF" w:usb1="4000205B" w:usb2="00000010" w:usb3="00000000" w:csb0="0000019F" w:csb1="00000000"/>
  </w:font>
  <w:font w:name="Calibri">
    <w:panose1 w:val="020F0502020204030204"/>
    <w:charset w:val="A1"/>
    <w:family w:val="swiss"/>
    <w:pitch w:val="variable"/>
    <w:sig w:usb0="E00002FF" w:usb1="4000ACFF" w:usb2="00000001" w:usb3="00000000" w:csb0="0000019F" w:csb1="00000000"/>
  </w:font>
  <w:font w:name="Segoe UI">
    <w:panose1 w:val="020B0502040204020203"/>
    <w:charset w:val="A1"/>
    <w:family w:val="swiss"/>
    <w:pitch w:val="variable"/>
    <w:sig w:usb0="E10022FF" w:usb1="C000E47F" w:usb2="00000029" w:usb3="00000000" w:csb0="000001DF" w:csb1="00000000"/>
  </w:font>
  <w:font w:name="Cambria Math">
    <w:panose1 w:val="02040503050406030204"/>
    <w:charset w:val="A1"/>
    <w:family w:val="roman"/>
    <w:pitch w:val="variable"/>
    <w:sig w:usb0="E00002FF" w:usb1="420024FF" w:usb2="00000000" w:usb3="00000000" w:csb0="0000019F" w:csb1="00000000"/>
  </w:font>
  <w:font w:name="TimesNewRomanPSMT">
    <w:altName w:val="Times New Roman"/>
    <w:panose1 w:val="00000000000000000000"/>
    <w:charset w:val="A1"/>
    <w:family w:val="auto"/>
    <w:notTrueType/>
    <w:pitch w:val="default"/>
    <w:sig w:usb0="00000083" w:usb1="00000000" w:usb2="00000000" w:usb3="00000000" w:csb0="00000009"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1E8B" w:rsidRDefault="003877D9">
    <w:pPr>
      <w:pStyle w:val="a5"/>
      <w:jc w:val="right"/>
    </w:pPr>
    <w:r>
      <w:fldChar w:fldCharType="begin"/>
    </w:r>
    <w:r w:rsidR="00751E8B">
      <w:instrText xml:space="preserve"> PAGE   \* MERGEFORMAT </w:instrText>
    </w:r>
    <w:r>
      <w:fldChar w:fldCharType="separate"/>
    </w:r>
    <w:r w:rsidR="00346593">
      <w:rPr>
        <w:noProof/>
      </w:rPr>
      <w:t>2</w:t>
    </w:r>
    <w:r>
      <w:rPr>
        <w:noProof/>
      </w:rPr>
      <w:fldChar w:fldCharType="end"/>
    </w:r>
  </w:p>
  <w:p w:rsidR="00751E8B" w:rsidRDefault="00751E8B">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079D8" w:rsidRDefault="003079D8" w:rsidP="004071D0">
      <w:r>
        <w:separator/>
      </w:r>
    </w:p>
  </w:footnote>
  <w:footnote w:type="continuationSeparator" w:id="1">
    <w:p w:rsidR="003079D8" w:rsidRDefault="003079D8" w:rsidP="004071D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1E8B" w:rsidRDefault="00751E8B" w:rsidP="006F4E13">
    <w:pPr>
      <w:pStyle w:val="a4"/>
      <w:pBdr>
        <w:between w:val="single" w:sz="4" w:space="1" w:color="4F81BD"/>
      </w:pBdr>
      <w:spacing w:line="276" w:lineRule="auto"/>
    </w:pPr>
  </w:p>
  <w:p w:rsidR="00751E8B" w:rsidRDefault="00751E8B">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E5D1A"/>
    <w:multiLevelType w:val="hybridMultilevel"/>
    <w:tmpl w:val="FA0E7284"/>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nsid w:val="01ED1B67"/>
    <w:multiLevelType w:val="hybridMultilevel"/>
    <w:tmpl w:val="4B846C0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02CD32B1"/>
    <w:multiLevelType w:val="hybridMultilevel"/>
    <w:tmpl w:val="FFD8A322"/>
    <w:lvl w:ilvl="0" w:tplc="A5C2A7A8">
      <w:start w:val="2"/>
      <w:numFmt w:val="bullet"/>
      <w:lvlText w:val="-"/>
      <w:lvlJc w:val="left"/>
      <w:pPr>
        <w:ind w:left="720" w:hanging="360"/>
      </w:pPr>
      <w:rPr>
        <w:rFonts w:ascii="Arial" w:eastAsia="Times New Roman" w:hAnsi="Aria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nsid w:val="02F5187C"/>
    <w:multiLevelType w:val="hybridMultilevel"/>
    <w:tmpl w:val="11F681B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6690CB6"/>
    <w:multiLevelType w:val="multilevel"/>
    <w:tmpl w:val="B1A0FE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9D84634"/>
    <w:multiLevelType w:val="hybridMultilevel"/>
    <w:tmpl w:val="045A4D2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
    <w:nsid w:val="0C52491F"/>
    <w:multiLevelType w:val="hybridMultilevel"/>
    <w:tmpl w:val="D43475F4"/>
    <w:lvl w:ilvl="0" w:tplc="82C41B6E">
      <w:start w:val="1"/>
      <w:numFmt w:val="bullet"/>
      <w:lvlText w:val="–"/>
      <w:lvlJc w:val="left"/>
      <w:pPr>
        <w:ind w:left="720" w:hanging="360"/>
      </w:pPr>
      <w:rPr>
        <w:rFonts w:ascii="Courier New" w:hAnsi="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
    <w:nsid w:val="0EBF63F0"/>
    <w:multiLevelType w:val="hybridMultilevel"/>
    <w:tmpl w:val="84BE161A"/>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
    <w:nsid w:val="1CD41E72"/>
    <w:multiLevelType w:val="hybridMultilevel"/>
    <w:tmpl w:val="712C0C8C"/>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9">
    <w:nsid w:val="22670051"/>
    <w:multiLevelType w:val="hybridMultilevel"/>
    <w:tmpl w:val="021C2870"/>
    <w:lvl w:ilvl="0" w:tplc="04090003">
      <w:start w:val="1"/>
      <w:numFmt w:val="bullet"/>
      <w:lvlText w:val="o"/>
      <w:lvlJc w:val="left"/>
      <w:pPr>
        <w:ind w:left="644"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7400582"/>
    <w:multiLevelType w:val="hybridMultilevel"/>
    <w:tmpl w:val="2FECF778"/>
    <w:lvl w:ilvl="0" w:tplc="82C41B6E">
      <w:start w:val="1"/>
      <w:numFmt w:val="bullet"/>
      <w:lvlText w:val="–"/>
      <w:lvlJc w:val="left"/>
      <w:pPr>
        <w:ind w:left="720" w:hanging="360"/>
      </w:pPr>
      <w:rPr>
        <w:rFonts w:ascii="Courier New" w:hAnsi="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nsid w:val="28C722EF"/>
    <w:multiLevelType w:val="hybridMultilevel"/>
    <w:tmpl w:val="B8F2BBDC"/>
    <w:lvl w:ilvl="0" w:tplc="82C41B6E">
      <w:start w:val="1"/>
      <w:numFmt w:val="bullet"/>
      <w:lvlText w:val="–"/>
      <w:lvlJc w:val="left"/>
      <w:pPr>
        <w:ind w:left="720" w:hanging="360"/>
      </w:pPr>
      <w:rPr>
        <w:rFonts w:ascii="Courier New" w:hAnsi="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2">
    <w:nsid w:val="29D33576"/>
    <w:multiLevelType w:val="hybridMultilevel"/>
    <w:tmpl w:val="5EB494C6"/>
    <w:lvl w:ilvl="0" w:tplc="82C41B6E">
      <w:start w:val="1"/>
      <w:numFmt w:val="bullet"/>
      <w:lvlText w:val="–"/>
      <w:lvlJc w:val="left"/>
      <w:pPr>
        <w:ind w:left="720" w:hanging="360"/>
      </w:pPr>
      <w:rPr>
        <w:rFonts w:ascii="Courier New" w:hAnsi="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3">
    <w:nsid w:val="2FF63640"/>
    <w:multiLevelType w:val="hybridMultilevel"/>
    <w:tmpl w:val="FD601A6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nsid w:val="352C29DD"/>
    <w:multiLevelType w:val="hybridMultilevel"/>
    <w:tmpl w:val="806AE534"/>
    <w:lvl w:ilvl="0" w:tplc="82C41B6E">
      <w:start w:val="1"/>
      <w:numFmt w:val="bullet"/>
      <w:lvlText w:val="–"/>
      <w:lvlJc w:val="left"/>
      <w:pPr>
        <w:ind w:left="720" w:hanging="360"/>
      </w:pPr>
      <w:rPr>
        <w:rFonts w:ascii="Courier New" w:hAnsi="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5">
    <w:nsid w:val="364C4769"/>
    <w:multiLevelType w:val="hybridMultilevel"/>
    <w:tmpl w:val="9376B89E"/>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6">
    <w:nsid w:val="364E0B28"/>
    <w:multiLevelType w:val="hybridMultilevel"/>
    <w:tmpl w:val="3BE8ADC8"/>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7">
    <w:nsid w:val="376901C7"/>
    <w:multiLevelType w:val="hybridMultilevel"/>
    <w:tmpl w:val="C28E4C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D913412"/>
    <w:multiLevelType w:val="hybridMultilevel"/>
    <w:tmpl w:val="C10C83E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2045426"/>
    <w:multiLevelType w:val="hybridMultilevel"/>
    <w:tmpl w:val="08E6C594"/>
    <w:lvl w:ilvl="0" w:tplc="6CC2DC1A">
      <w:start w:val="1"/>
      <w:numFmt w:val="bullet"/>
      <w:lvlText w:val="-"/>
      <w:lvlJc w:val="left"/>
      <w:pPr>
        <w:ind w:left="787" w:hanging="360"/>
      </w:pPr>
      <w:rPr>
        <w:rFonts w:ascii="Times New Roman" w:hAnsi="Times New Roman" w:cs="Times New Roman" w:hint="default"/>
      </w:rPr>
    </w:lvl>
    <w:lvl w:ilvl="1" w:tplc="04080003" w:tentative="1">
      <w:start w:val="1"/>
      <w:numFmt w:val="bullet"/>
      <w:lvlText w:val="o"/>
      <w:lvlJc w:val="left"/>
      <w:pPr>
        <w:ind w:left="1507" w:hanging="360"/>
      </w:pPr>
      <w:rPr>
        <w:rFonts w:ascii="Courier New" w:hAnsi="Courier New" w:cs="Courier New" w:hint="default"/>
      </w:rPr>
    </w:lvl>
    <w:lvl w:ilvl="2" w:tplc="04080005" w:tentative="1">
      <w:start w:val="1"/>
      <w:numFmt w:val="bullet"/>
      <w:lvlText w:val=""/>
      <w:lvlJc w:val="left"/>
      <w:pPr>
        <w:ind w:left="2227" w:hanging="360"/>
      </w:pPr>
      <w:rPr>
        <w:rFonts w:ascii="Wingdings" w:hAnsi="Wingdings" w:hint="default"/>
      </w:rPr>
    </w:lvl>
    <w:lvl w:ilvl="3" w:tplc="04080001" w:tentative="1">
      <w:start w:val="1"/>
      <w:numFmt w:val="bullet"/>
      <w:lvlText w:val=""/>
      <w:lvlJc w:val="left"/>
      <w:pPr>
        <w:ind w:left="2947" w:hanging="360"/>
      </w:pPr>
      <w:rPr>
        <w:rFonts w:ascii="Symbol" w:hAnsi="Symbol" w:hint="default"/>
      </w:rPr>
    </w:lvl>
    <w:lvl w:ilvl="4" w:tplc="04080003" w:tentative="1">
      <w:start w:val="1"/>
      <w:numFmt w:val="bullet"/>
      <w:lvlText w:val="o"/>
      <w:lvlJc w:val="left"/>
      <w:pPr>
        <w:ind w:left="3667" w:hanging="360"/>
      </w:pPr>
      <w:rPr>
        <w:rFonts w:ascii="Courier New" w:hAnsi="Courier New" w:cs="Courier New" w:hint="default"/>
      </w:rPr>
    </w:lvl>
    <w:lvl w:ilvl="5" w:tplc="04080005" w:tentative="1">
      <w:start w:val="1"/>
      <w:numFmt w:val="bullet"/>
      <w:lvlText w:val=""/>
      <w:lvlJc w:val="left"/>
      <w:pPr>
        <w:ind w:left="4387" w:hanging="360"/>
      </w:pPr>
      <w:rPr>
        <w:rFonts w:ascii="Wingdings" w:hAnsi="Wingdings" w:hint="default"/>
      </w:rPr>
    </w:lvl>
    <w:lvl w:ilvl="6" w:tplc="04080001" w:tentative="1">
      <w:start w:val="1"/>
      <w:numFmt w:val="bullet"/>
      <w:lvlText w:val=""/>
      <w:lvlJc w:val="left"/>
      <w:pPr>
        <w:ind w:left="5107" w:hanging="360"/>
      </w:pPr>
      <w:rPr>
        <w:rFonts w:ascii="Symbol" w:hAnsi="Symbol" w:hint="default"/>
      </w:rPr>
    </w:lvl>
    <w:lvl w:ilvl="7" w:tplc="04080003" w:tentative="1">
      <w:start w:val="1"/>
      <w:numFmt w:val="bullet"/>
      <w:lvlText w:val="o"/>
      <w:lvlJc w:val="left"/>
      <w:pPr>
        <w:ind w:left="5827" w:hanging="360"/>
      </w:pPr>
      <w:rPr>
        <w:rFonts w:ascii="Courier New" w:hAnsi="Courier New" w:cs="Courier New" w:hint="default"/>
      </w:rPr>
    </w:lvl>
    <w:lvl w:ilvl="8" w:tplc="04080005" w:tentative="1">
      <w:start w:val="1"/>
      <w:numFmt w:val="bullet"/>
      <w:lvlText w:val=""/>
      <w:lvlJc w:val="left"/>
      <w:pPr>
        <w:ind w:left="6547" w:hanging="360"/>
      </w:pPr>
      <w:rPr>
        <w:rFonts w:ascii="Wingdings" w:hAnsi="Wingdings" w:hint="default"/>
      </w:rPr>
    </w:lvl>
  </w:abstractNum>
  <w:abstractNum w:abstractNumId="20">
    <w:nsid w:val="44995D00"/>
    <w:multiLevelType w:val="multilevel"/>
    <w:tmpl w:val="16344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6916B93"/>
    <w:multiLevelType w:val="hybridMultilevel"/>
    <w:tmpl w:val="6F326AE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2">
    <w:nsid w:val="47123028"/>
    <w:multiLevelType w:val="hybridMultilevel"/>
    <w:tmpl w:val="5CE66F38"/>
    <w:lvl w:ilvl="0" w:tplc="C4B02B58">
      <w:start w:val="1929"/>
      <w:numFmt w:val="bullet"/>
      <w:lvlText w:val="-"/>
      <w:lvlJc w:val="left"/>
      <w:pPr>
        <w:ind w:left="720" w:hanging="360"/>
      </w:pPr>
      <w:rPr>
        <w:rFonts w:ascii="Times New Roman" w:eastAsia="Times New Roman" w:hAnsi="Times New Roman"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3">
    <w:nsid w:val="499F2DC4"/>
    <w:multiLevelType w:val="hybridMultilevel"/>
    <w:tmpl w:val="37925CA6"/>
    <w:lvl w:ilvl="0" w:tplc="6F2ECD88">
      <w:start w:val="1950"/>
      <w:numFmt w:val="bullet"/>
      <w:lvlText w:val="-"/>
      <w:lvlJc w:val="left"/>
      <w:pPr>
        <w:ind w:left="720" w:hanging="360"/>
      </w:pPr>
      <w:rPr>
        <w:rFonts w:ascii="Arial" w:eastAsia="Times New Roman" w:hAnsi="Arial" w:cs="Aria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4">
    <w:nsid w:val="500344E5"/>
    <w:multiLevelType w:val="hybridMultilevel"/>
    <w:tmpl w:val="AB24F2DE"/>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5">
    <w:nsid w:val="52083CD8"/>
    <w:multiLevelType w:val="hybridMultilevel"/>
    <w:tmpl w:val="DB0873D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6">
    <w:nsid w:val="520F475E"/>
    <w:multiLevelType w:val="hybridMultilevel"/>
    <w:tmpl w:val="27AA0FD2"/>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7">
    <w:nsid w:val="53D12F5C"/>
    <w:multiLevelType w:val="hybridMultilevel"/>
    <w:tmpl w:val="0EA89986"/>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8">
    <w:nsid w:val="54E77433"/>
    <w:multiLevelType w:val="hybridMultilevel"/>
    <w:tmpl w:val="16F4CC06"/>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9">
    <w:nsid w:val="566D4AEC"/>
    <w:multiLevelType w:val="hybridMultilevel"/>
    <w:tmpl w:val="005C0376"/>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0">
    <w:nsid w:val="5E1807BB"/>
    <w:multiLevelType w:val="hybridMultilevel"/>
    <w:tmpl w:val="60006286"/>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1">
    <w:nsid w:val="5FB57963"/>
    <w:multiLevelType w:val="hybridMultilevel"/>
    <w:tmpl w:val="46B88360"/>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2">
    <w:nsid w:val="643A46B6"/>
    <w:multiLevelType w:val="hybridMultilevel"/>
    <w:tmpl w:val="FC0E5986"/>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3">
    <w:nsid w:val="694E21B5"/>
    <w:multiLevelType w:val="hybridMultilevel"/>
    <w:tmpl w:val="8BC8D8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9610460"/>
    <w:multiLevelType w:val="hybridMultilevel"/>
    <w:tmpl w:val="7F06A2FC"/>
    <w:lvl w:ilvl="0" w:tplc="F0241E30">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B2C41AC"/>
    <w:multiLevelType w:val="hybridMultilevel"/>
    <w:tmpl w:val="40046380"/>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6">
    <w:nsid w:val="6C856E2B"/>
    <w:multiLevelType w:val="multilevel"/>
    <w:tmpl w:val="73DEA9C0"/>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72921B9E"/>
    <w:multiLevelType w:val="hybridMultilevel"/>
    <w:tmpl w:val="461E4B6E"/>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8">
    <w:nsid w:val="72B13E9B"/>
    <w:multiLevelType w:val="hybridMultilevel"/>
    <w:tmpl w:val="688EA4D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A0F6C88"/>
    <w:multiLevelType w:val="hybridMultilevel"/>
    <w:tmpl w:val="F948CDE6"/>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0">
    <w:nsid w:val="7B862059"/>
    <w:multiLevelType w:val="hybridMultilevel"/>
    <w:tmpl w:val="469417E6"/>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1">
    <w:nsid w:val="7E2F2AFC"/>
    <w:multiLevelType w:val="hybridMultilevel"/>
    <w:tmpl w:val="A46C490C"/>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36"/>
  </w:num>
  <w:num w:numId="2">
    <w:abstractNumId w:val="34"/>
  </w:num>
  <w:num w:numId="3">
    <w:abstractNumId w:val="5"/>
  </w:num>
  <w:num w:numId="4">
    <w:abstractNumId w:val="35"/>
  </w:num>
  <w:num w:numId="5">
    <w:abstractNumId w:val="40"/>
  </w:num>
  <w:num w:numId="6">
    <w:abstractNumId w:val="31"/>
  </w:num>
  <w:num w:numId="7">
    <w:abstractNumId w:val="13"/>
  </w:num>
  <w:num w:numId="8">
    <w:abstractNumId w:val="25"/>
  </w:num>
  <w:num w:numId="9">
    <w:abstractNumId w:val="4"/>
  </w:num>
  <w:num w:numId="10">
    <w:abstractNumId w:val="2"/>
  </w:num>
  <w:num w:numId="11">
    <w:abstractNumId w:val="6"/>
  </w:num>
  <w:num w:numId="12">
    <w:abstractNumId w:val="19"/>
  </w:num>
  <w:num w:numId="13">
    <w:abstractNumId w:val="26"/>
  </w:num>
  <w:num w:numId="14">
    <w:abstractNumId w:val="38"/>
  </w:num>
  <w:num w:numId="15">
    <w:abstractNumId w:val="15"/>
  </w:num>
  <w:num w:numId="16">
    <w:abstractNumId w:val="14"/>
  </w:num>
  <w:num w:numId="17">
    <w:abstractNumId w:val="11"/>
  </w:num>
  <w:num w:numId="18">
    <w:abstractNumId w:val="12"/>
  </w:num>
  <w:num w:numId="19">
    <w:abstractNumId w:val="10"/>
  </w:num>
  <w:num w:numId="20">
    <w:abstractNumId w:val="18"/>
  </w:num>
  <w:num w:numId="21">
    <w:abstractNumId w:val="9"/>
  </w:num>
  <w:num w:numId="22">
    <w:abstractNumId w:val="3"/>
  </w:num>
  <w:num w:numId="23">
    <w:abstractNumId w:val="24"/>
  </w:num>
  <w:num w:numId="24">
    <w:abstractNumId w:val="32"/>
  </w:num>
  <w:num w:numId="25">
    <w:abstractNumId w:val="22"/>
  </w:num>
  <w:num w:numId="26">
    <w:abstractNumId w:val="23"/>
  </w:num>
  <w:num w:numId="27">
    <w:abstractNumId w:val="39"/>
  </w:num>
  <w:num w:numId="28">
    <w:abstractNumId w:val="20"/>
  </w:num>
  <w:num w:numId="29">
    <w:abstractNumId w:val="28"/>
  </w:num>
  <w:num w:numId="30">
    <w:abstractNumId w:val="30"/>
  </w:num>
  <w:num w:numId="31">
    <w:abstractNumId w:val="37"/>
  </w:num>
  <w:num w:numId="32">
    <w:abstractNumId w:val="7"/>
  </w:num>
  <w:num w:numId="33">
    <w:abstractNumId w:val="29"/>
  </w:num>
  <w:num w:numId="34">
    <w:abstractNumId w:val="27"/>
  </w:num>
  <w:num w:numId="35">
    <w:abstractNumId w:val="0"/>
  </w:num>
  <w:num w:numId="36">
    <w:abstractNumId w:val="16"/>
  </w:num>
  <w:num w:numId="37">
    <w:abstractNumId w:val="8"/>
  </w:num>
  <w:num w:numId="38">
    <w:abstractNumId w:val="1"/>
  </w:num>
  <w:num w:numId="39">
    <w:abstractNumId w:val="41"/>
  </w:num>
  <w:num w:numId="40">
    <w:abstractNumId w:val="21"/>
  </w:num>
  <w:num w:numId="41">
    <w:abstractNumId w:val="33"/>
  </w:num>
  <w:num w:numId="42">
    <w:abstractNumId w:val="17"/>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defaultTabStop w:val="720"/>
  <w:drawingGridHorizontalSpacing w:val="120"/>
  <w:displayHorizontalDrawingGridEvery w:val="2"/>
  <w:characterSpacingControl w:val="doNotCompress"/>
  <w:footnotePr>
    <w:footnote w:id="0"/>
    <w:footnote w:id="1"/>
  </w:footnotePr>
  <w:endnotePr>
    <w:endnote w:id="0"/>
    <w:endnote w:id="1"/>
  </w:endnotePr>
  <w:compat/>
  <w:rsids>
    <w:rsidRoot w:val="008A3D73"/>
    <w:rsid w:val="00001F5E"/>
    <w:rsid w:val="00002585"/>
    <w:rsid w:val="00002631"/>
    <w:rsid w:val="000027BB"/>
    <w:rsid w:val="000032F4"/>
    <w:rsid w:val="00005B35"/>
    <w:rsid w:val="00006624"/>
    <w:rsid w:val="000073EB"/>
    <w:rsid w:val="00007A1C"/>
    <w:rsid w:val="000106C9"/>
    <w:rsid w:val="00011912"/>
    <w:rsid w:val="00011C78"/>
    <w:rsid w:val="00011EB2"/>
    <w:rsid w:val="00013546"/>
    <w:rsid w:val="00013D72"/>
    <w:rsid w:val="00014E2F"/>
    <w:rsid w:val="000150A8"/>
    <w:rsid w:val="00016630"/>
    <w:rsid w:val="00016707"/>
    <w:rsid w:val="00017A7C"/>
    <w:rsid w:val="0002062F"/>
    <w:rsid w:val="00020D4F"/>
    <w:rsid w:val="00021132"/>
    <w:rsid w:val="000215FF"/>
    <w:rsid w:val="00021667"/>
    <w:rsid w:val="000226DB"/>
    <w:rsid w:val="00023FC0"/>
    <w:rsid w:val="0002430A"/>
    <w:rsid w:val="00027401"/>
    <w:rsid w:val="0002744C"/>
    <w:rsid w:val="0002772A"/>
    <w:rsid w:val="00027B25"/>
    <w:rsid w:val="00030015"/>
    <w:rsid w:val="0003107D"/>
    <w:rsid w:val="000310BA"/>
    <w:rsid w:val="00031418"/>
    <w:rsid w:val="000319BF"/>
    <w:rsid w:val="00031A06"/>
    <w:rsid w:val="00031CE3"/>
    <w:rsid w:val="00031D7C"/>
    <w:rsid w:val="00032B7F"/>
    <w:rsid w:val="00034235"/>
    <w:rsid w:val="00034B0A"/>
    <w:rsid w:val="00035998"/>
    <w:rsid w:val="00037055"/>
    <w:rsid w:val="000371C2"/>
    <w:rsid w:val="000409CA"/>
    <w:rsid w:val="000418AF"/>
    <w:rsid w:val="000425CB"/>
    <w:rsid w:val="000432E0"/>
    <w:rsid w:val="00044F9F"/>
    <w:rsid w:val="00045717"/>
    <w:rsid w:val="00045F38"/>
    <w:rsid w:val="00047312"/>
    <w:rsid w:val="0004731F"/>
    <w:rsid w:val="00047A0D"/>
    <w:rsid w:val="000501D3"/>
    <w:rsid w:val="00050C36"/>
    <w:rsid w:val="0005132C"/>
    <w:rsid w:val="00051580"/>
    <w:rsid w:val="00052186"/>
    <w:rsid w:val="00052B52"/>
    <w:rsid w:val="0005349D"/>
    <w:rsid w:val="000536C0"/>
    <w:rsid w:val="00055E26"/>
    <w:rsid w:val="00057993"/>
    <w:rsid w:val="00060FE8"/>
    <w:rsid w:val="0006112E"/>
    <w:rsid w:val="0006234F"/>
    <w:rsid w:val="0006270E"/>
    <w:rsid w:val="00062A6D"/>
    <w:rsid w:val="00063008"/>
    <w:rsid w:val="00065DCE"/>
    <w:rsid w:val="00065E84"/>
    <w:rsid w:val="0006636E"/>
    <w:rsid w:val="00067414"/>
    <w:rsid w:val="0007028C"/>
    <w:rsid w:val="00071DDB"/>
    <w:rsid w:val="00071E86"/>
    <w:rsid w:val="00072D46"/>
    <w:rsid w:val="00073603"/>
    <w:rsid w:val="00074E5A"/>
    <w:rsid w:val="0007502C"/>
    <w:rsid w:val="000754CF"/>
    <w:rsid w:val="00077E77"/>
    <w:rsid w:val="00081296"/>
    <w:rsid w:val="00081793"/>
    <w:rsid w:val="00082782"/>
    <w:rsid w:val="0008412A"/>
    <w:rsid w:val="00084749"/>
    <w:rsid w:val="00086DED"/>
    <w:rsid w:val="00087202"/>
    <w:rsid w:val="000912BD"/>
    <w:rsid w:val="00091EE8"/>
    <w:rsid w:val="0009202A"/>
    <w:rsid w:val="000925EB"/>
    <w:rsid w:val="00095BC1"/>
    <w:rsid w:val="000A1C4E"/>
    <w:rsid w:val="000A1E80"/>
    <w:rsid w:val="000A39F3"/>
    <w:rsid w:val="000A3ABB"/>
    <w:rsid w:val="000A4001"/>
    <w:rsid w:val="000A4266"/>
    <w:rsid w:val="000A5C34"/>
    <w:rsid w:val="000A5FA8"/>
    <w:rsid w:val="000A64DF"/>
    <w:rsid w:val="000A6A2E"/>
    <w:rsid w:val="000B25DA"/>
    <w:rsid w:val="000B3673"/>
    <w:rsid w:val="000B3DD2"/>
    <w:rsid w:val="000B5B53"/>
    <w:rsid w:val="000B5D5C"/>
    <w:rsid w:val="000B61BF"/>
    <w:rsid w:val="000B6AF2"/>
    <w:rsid w:val="000B6DA1"/>
    <w:rsid w:val="000B6DBB"/>
    <w:rsid w:val="000B7B56"/>
    <w:rsid w:val="000B7DC6"/>
    <w:rsid w:val="000C1318"/>
    <w:rsid w:val="000C167A"/>
    <w:rsid w:val="000C2314"/>
    <w:rsid w:val="000C23F4"/>
    <w:rsid w:val="000C3371"/>
    <w:rsid w:val="000C5D18"/>
    <w:rsid w:val="000C6AE7"/>
    <w:rsid w:val="000C7D84"/>
    <w:rsid w:val="000D12D6"/>
    <w:rsid w:val="000D3D7F"/>
    <w:rsid w:val="000D46C6"/>
    <w:rsid w:val="000D541D"/>
    <w:rsid w:val="000D6BD9"/>
    <w:rsid w:val="000D74E8"/>
    <w:rsid w:val="000D76AB"/>
    <w:rsid w:val="000E010A"/>
    <w:rsid w:val="000E05C3"/>
    <w:rsid w:val="000E0D6B"/>
    <w:rsid w:val="000E0F2D"/>
    <w:rsid w:val="000E2622"/>
    <w:rsid w:val="000E290D"/>
    <w:rsid w:val="000E2F16"/>
    <w:rsid w:val="000E31A5"/>
    <w:rsid w:val="000E407A"/>
    <w:rsid w:val="000E43DD"/>
    <w:rsid w:val="000E47A8"/>
    <w:rsid w:val="000E5E9F"/>
    <w:rsid w:val="000E7552"/>
    <w:rsid w:val="000E7D8D"/>
    <w:rsid w:val="000E7EB4"/>
    <w:rsid w:val="000F019E"/>
    <w:rsid w:val="000F02A5"/>
    <w:rsid w:val="000F064D"/>
    <w:rsid w:val="000F0A31"/>
    <w:rsid w:val="000F157E"/>
    <w:rsid w:val="000F1E2F"/>
    <w:rsid w:val="000F3324"/>
    <w:rsid w:val="000F34FE"/>
    <w:rsid w:val="000F3C45"/>
    <w:rsid w:val="000F50FB"/>
    <w:rsid w:val="000F5601"/>
    <w:rsid w:val="000F6611"/>
    <w:rsid w:val="000F66DD"/>
    <w:rsid w:val="000F7621"/>
    <w:rsid w:val="000F7E4E"/>
    <w:rsid w:val="001001CB"/>
    <w:rsid w:val="001007F3"/>
    <w:rsid w:val="001010CA"/>
    <w:rsid w:val="001025FC"/>
    <w:rsid w:val="00104A60"/>
    <w:rsid w:val="00105691"/>
    <w:rsid w:val="001056D5"/>
    <w:rsid w:val="00105D06"/>
    <w:rsid w:val="001063D6"/>
    <w:rsid w:val="001078CD"/>
    <w:rsid w:val="001079BB"/>
    <w:rsid w:val="0011251D"/>
    <w:rsid w:val="00112C5F"/>
    <w:rsid w:val="00114863"/>
    <w:rsid w:val="00114972"/>
    <w:rsid w:val="00116ED9"/>
    <w:rsid w:val="00116F93"/>
    <w:rsid w:val="00121C81"/>
    <w:rsid w:val="00121E06"/>
    <w:rsid w:val="001222F5"/>
    <w:rsid w:val="001228E5"/>
    <w:rsid w:val="0012367A"/>
    <w:rsid w:val="00123BDD"/>
    <w:rsid w:val="00124AE8"/>
    <w:rsid w:val="001257BF"/>
    <w:rsid w:val="00125A3F"/>
    <w:rsid w:val="001262F4"/>
    <w:rsid w:val="00126A52"/>
    <w:rsid w:val="00127377"/>
    <w:rsid w:val="00127EEC"/>
    <w:rsid w:val="0013013D"/>
    <w:rsid w:val="00130E34"/>
    <w:rsid w:val="001316BB"/>
    <w:rsid w:val="00134190"/>
    <w:rsid w:val="00134C35"/>
    <w:rsid w:val="00135A04"/>
    <w:rsid w:val="00135D6F"/>
    <w:rsid w:val="00141282"/>
    <w:rsid w:val="001422B1"/>
    <w:rsid w:val="0014232F"/>
    <w:rsid w:val="00143A4F"/>
    <w:rsid w:val="00143F18"/>
    <w:rsid w:val="0014417D"/>
    <w:rsid w:val="001456B0"/>
    <w:rsid w:val="00145FF5"/>
    <w:rsid w:val="001466B6"/>
    <w:rsid w:val="001467DC"/>
    <w:rsid w:val="0014697C"/>
    <w:rsid w:val="00146A3F"/>
    <w:rsid w:val="0014736B"/>
    <w:rsid w:val="00147F1A"/>
    <w:rsid w:val="0015082B"/>
    <w:rsid w:val="00151425"/>
    <w:rsid w:val="00151C71"/>
    <w:rsid w:val="00154FE6"/>
    <w:rsid w:val="00156380"/>
    <w:rsid w:val="00157CA1"/>
    <w:rsid w:val="001610D4"/>
    <w:rsid w:val="00161416"/>
    <w:rsid w:val="00161D91"/>
    <w:rsid w:val="001623BC"/>
    <w:rsid w:val="00162537"/>
    <w:rsid w:val="00163CCE"/>
    <w:rsid w:val="00164751"/>
    <w:rsid w:val="00164995"/>
    <w:rsid w:val="00164E77"/>
    <w:rsid w:val="00166177"/>
    <w:rsid w:val="0016657A"/>
    <w:rsid w:val="00167098"/>
    <w:rsid w:val="00167214"/>
    <w:rsid w:val="00171A32"/>
    <w:rsid w:val="00171FAF"/>
    <w:rsid w:val="0017217B"/>
    <w:rsid w:val="00173BDA"/>
    <w:rsid w:val="00173C9E"/>
    <w:rsid w:val="001752D9"/>
    <w:rsid w:val="00175D7F"/>
    <w:rsid w:val="001761CE"/>
    <w:rsid w:val="00177B6C"/>
    <w:rsid w:val="0018095B"/>
    <w:rsid w:val="0018143C"/>
    <w:rsid w:val="00182621"/>
    <w:rsid w:val="00182DA7"/>
    <w:rsid w:val="00184439"/>
    <w:rsid w:val="0018506F"/>
    <w:rsid w:val="00185980"/>
    <w:rsid w:val="001859AE"/>
    <w:rsid w:val="00185B35"/>
    <w:rsid w:val="0018664F"/>
    <w:rsid w:val="00191219"/>
    <w:rsid w:val="001926C8"/>
    <w:rsid w:val="0019448E"/>
    <w:rsid w:val="00194E6B"/>
    <w:rsid w:val="00195028"/>
    <w:rsid w:val="00196A85"/>
    <w:rsid w:val="001978FC"/>
    <w:rsid w:val="001A03FE"/>
    <w:rsid w:val="001A0E20"/>
    <w:rsid w:val="001A11B5"/>
    <w:rsid w:val="001A15EB"/>
    <w:rsid w:val="001A3300"/>
    <w:rsid w:val="001A376F"/>
    <w:rsid w:val="001A514F"/>
    <w:rsid w:val="001A6441"/>
    <w:rsid w:val="001A6F25"/>
    <w:rsid w:val="001A79A7"/>
    <w:rsid w:val="001B2098"/>
    <w:rsid w:val="001B2D80"/>
    <w:rsid w:val="001B4F7D"/>
    <w:rsid w:val="001B61B3"/>
    <w:rsid w:val="001B6A36"/>
    <w:rsid w:val="001B6E5C"/>
    <w:rsid w:val="001B7167"/>
    <w:rsid w:val="001B7E64"/>
    <w:rsid w:val="001C069B"/>
    <w:rsid w:val="001C0754"/>
    <w:rsid w:val="001C21C8"/>
    <w:rsid w:val="001C2B7F"/>
    <w:rsid w:val="001C2C12"/>
    <w:rsid w:val="001C35D7"/>
    <w:rsid w:val="001C3F3F"/>
    <w:rsid w:val="001C3FF0"/>
    <w:rsid w:val="001C4673"/>
    <w:rsid w:val="001C5170"/>
    <w:rsid w:val="001C5687"/>
    <w:rsid w:val="001C6309"/>
    <w:rsid w:val="001D0D52"/>
    <w:rsid w:val="001D0F45"/>
    <w:rsid w:val="001D19DE"/>
    <w:rsid w:val="001D2990"/>
    <w:rsid w:val="001D365A"/>
    <w:rsid w:val="001D3B76"/>
    <w:rsid w:val="001D3BE4"/>
    <w:rsid w:val="001D4593"/>
    <w:rsid w:val="001D4CE0"/>
    <w:rsid w:val="001D50BB"/>
    <w:rsid w:val="001D56E9"/>
    <w:rsid w:val="001D571F"/>
    <w:rsid w:val="001D58E4"/>
    <w:rsid w:val="001D5A5D"/>
    <w:rsid w:val="001D5CD5"/>
    <w:rsid w:val="001D7B9F"/>
    <w:rsid w:val="001E0370"/>
    <w:rsid w:val="001E1BC1"/>
    <w:rsid w:val="001E1BF5"/>
    <w:rsid w:val="001E2003"/>
    <w:rsid w:val="001E277A"/>
    <w:rsid w:val="001E3B2E"/>
    <w:rsid w:val="001E42F8"/>
    <w:rsid w:val="001E65E9"/>
    <w:rsid w:val="001E751A"/>
    <w:rsid w:val="001E79C2"/>
    <w:rsid w:val="001F0858"/>
    <w:rsid w:val="001F0BC7"/>
    <w:rsid w:val="001F0C16"/>
    <w:rsid w:val="001F2336"/>
    <w:rsid w:val="001F32F9"/>
    <w:rsid w:val="001F381D"/>
    <w:rsid w:val="001F4844"/>
    <w:rsid w:val="001F5777"/>
    <w:rsid w:val="00200102"/>
    <w:rsid w:val="00203165"/>
    <w:rsid w:val="00203181"/>
    <w:rsid w:val="002061A2"/>
    <w:rsid w:val="0021061B"/>
    <w:rsid w:val="00214332"/>
    <w:rsid w:val="0021501C"/>
    <w:rsid w:val="00215C9C"/>
    <w:rsid w:val="0021603A"/>
    <w:rsid w:val="00216277"/>
    <w:rsid w:val="00216E44"/>
    <w:rsid w:val="002179C0"/>
    <w:rsid w:val="002209A0"/>
    <w:rsid w:val="00221100"/>
    <w:rsid w:val="00221D0D"/>
    <w:rsid w:val="0022246B"/>
    <w:rsid w:val="0022267F"/>
    <w:rsid w:val="0022336D"/>
    <w:rsid w:val="00223FF3"/>
    <w:rsid w:val="0022486E"/>
    <w:rsid w:val="002268D8"/>
    <w:rsid w:val="002305C2"/>
    <w:rsid w:val="00232C59"/>
    <w:rsid w:val="002346EC"/>
    <w:rsid w:val="00237154"/>
    <w:rsid w:val="00237C46"/>
    <w:rsid w:val="00240B45"/>
    <w:rsid w:val="00242D78"/>
    <w:rsid w:val="00242ECD"/>
    <w:rsid w:val="002445BC"/>
    <w:rsid w:val="002447DE"/>
    <w:rsid w:val="00244D03"/>
    <w:rsid w:val="00245977"/>
    <w:rsid w:val="00245A26"/>
    <w:rsid w:val="002509E4"/>
    <w:rsid w:val="00252F86"/>
    <w:rsid w:val="00253001"/>
    <w:rsid w:val="00253622"/>
    <w:rsid w:val="00253FDF"/>
    <w:rsid w:val="00254A4F"/>
    <w:rsid w:val="002553F9"/>
    <w:rsid w:val="002560CF"/>
    <w:rsid w:val="00256162"/>
    <w:rsid w:val="00256230"/>
    <w:rsid w:val="00257010"/>
    <w:rsid w:val="00257AC0"/>
    <w:rsid w:val="00261DBC"/>
    <w:rsid w:val="00261E14"/>
    <w:rsid w:val="00262D56"/>
    <w:rsid w:val="00263C21"/>
    <w:rsid w:val="0026459B"/>
    <w:rsid w:val="00265CF2"/>
    <w:rsid w:val="00266340"/>
    <w:rsid w:val="00266A39"/>
    <w:rsid w:val="00266ECF"/>
    <w:rsid w:val="002704EB"/>
    <w:rsid w:val="002707A7"/>
    <w:rsid w:val="00270D75"/>
    <w:rsid w:val="00271911"/>
    <w:rsid w:val="002743FB"/>
    <w:rsid w:val="002754F2"/>
    <w:rsid w:val="00276E0C"/>
    <w:rsid w:val="0027790D"/>
    <w:rsid w:val="002804A6"/>
    <w:rsid w:val="002809F6"/>
    <w:rsid w:val="00281158"/>
    <w:rsid w:val="00282510"/>
    <w:rsid w:val="00283915"/>
    <w:rsid w:val="002848E9"/>
    <w:rsid w:val="00284BBE"/>
    <w:rsid w:val="002855DD"/>
    <w:rsid w:val="00286B89"/>
    <w:rsid w:val="00290ED5"/>
    <w:rsid w:val="00292CA1"/>
    <w:rsid w:val="002935DE"/>
    <w:rsid w:val="00293FD2"/>
    <w:rsid w:val="0029604A"/>
    <w:rsid w:val="00296884"/>
    <w:rsid w:val="002972EC"/>
    <w:rsid w:val="002A02BD"/>
    <w:rsid w:val="002A0A3C"/>
    <w:rsid w:val="002A1D0D"/>
    <w:rsid w:val="002A2D17"/>
    <w:rsid w:val="002A49AA"/>
    <w:rsid w:val="002A49B4"/>
    <w:rsid w:val="002A4F88"/>
    <w:rsid w:val="002A65BA"/>
    <w:rsid w:val="002B0080"/>
    <w:rsid w:val="002B248A"/>
    <w:rsid w:val="002B2883"/>
    <w:rsid w:val="002B2C71"/>
    <w:rsid w:val="002B3FA9"/>
    <w:rsid w:val="002B4179"/>
    <w:rsid w:val="002B524D"/>
    <w:rsid w:val="002B532D"/>
    <w:rsid w:val="002B54BD"/>
    <w:rsid w:val="002B5FF7"/>
    <w:rsid w:val="002B6259"/>
    <w:rsid w:val="002B6315"/>
    <w:rsid w:val="002B6615"/>
    <w:rsid w:val="002B7E69"/>
    <w:rsid w:val="002C039E"/>
    <w:rsid w:val="002C23D6"/>
    <w:rsid w:val="002C35D6"/>
    <w:rsid w:val="002C421E"/>
    <w:rsid w:val="002C4C55"/>
    <w:rsid w:val="002C6B53"/>
    <w:rsid w:val="002C6D17"/>
    <w:rsid w:val="002D0116"/>
    <w:rsid w:val="002D0CA1"/>
    <w:rsid w:val="002D128B"/>
    <w:rsid w:val="002D1BF7"/>
    <w:rsid w:val="002D2E5C"/>
    <w:rsid w:val="002D32C1"/>
    <w:rsid w:val="002D37CA"/>
    <w:rsid w:val="002D4E9C"/>
    <w:rsid w:val="002D4F9D"/>
    <w:rsid w:val="002D59B2"/>
    <w:rsid w:val="002D65CA"/>
    <w:rsid w:val="002D6DC6"/>
    <w:rsid w:val="002E07BB"/>
    <w:rsid w:val="002E07DB"/>
    <w:rsid w:val="002E0948"/>
    <w:rsid w:val="002E2E70"/>
    <w:rsid w:val="002E3FEF"/>
    <w:rsid w:val="002E4B93"/>
    <w:rsid w:val="002E6BA8"/>
    <w:rsid w:val="002E7C65"/>
    <w:rsid w:val="002F0456"/>
    <w:rsid w:val="002F0B3B"/>
    <w:rsid w:val="002F0DB2"/>
    <w:rsid w:val="002F17A9"/>
    <w:rsid w:val="002F1BEC"/>
    <w:rsid w:val="002F2C87"/>
    <w:rsid w:val="002F39F9"/>
    <w:rsid w:val="002F4422"/>
    <w:rsid w:val="002F59AD"/>
    <w:rsid w:val="002F6369"/>
    <w:rsid w:val="002F7A33"/>
    <w:rsid w:val="003006B8"/>
    <w:rsid w:val="003009FB"/>
    <w:rsid w:val="003013BB"/>
    <w:rsid w:val="00301785"/>
    <w:rsid w:val="0030187D"/>
    <w:rsid w:val="00301F69"/>
    <w:rsid w:val="00302225"/>
    <w:rsid w:val="00303440"/>
    <w:rsid w:val="003040A3"/>
    <w:rsid w:val="0030440F"/>
    <w:rsid w:val="003056A7"/>
    <w:rsid w:val="00306C26"/>
    <w:rsid w:val="003079D8"/>
    <w:rsid w:val="00307E5B"/>
    <w:rsid w:val="00311648"/>
    <w:rsid w:val="00311F6E"/>
    <w:rsid w:val="003127CC"/>
    <w:rsid w:val="003128CA"/>
    <w:rsid w:val="00314821"/>
    <w:rsid w:val="0031741F"/>
    <w:rsid w:val="00320D5E"/>
    <w:rsid w:val="00320D8E"/>
    <w:rsid w:val="00321E15"/>
    <w:rsid w:val="003233FA"/>
    <w:rsid w:val="00324834"/>
    <w:rsid w:val="00324FD5"/>
    <w:rsid w:val="00326F4A"/>
    <w:rsid w:val="003275DD"/>
    <w:rsid w:val="0033048B"/>
    <w:rsid w:val="003305CA"/>
    <w:rsid w:val="003305F0"/>
    <w:rsid w:val="003314D1"/>
    <w:rsid w:val="00332B8B"/>
    <w:rsid w:val="00332D5A"/>
    <w:rsid w:val="0033397F"/>
    <w:rsid w:val="00333DC7"/>
    <w:rsid w:val="00333E8D"/>
    <w:rsid w:val="00334A87"/>
    <w:rsid w:val="00334DAB"/>
    <w:rsid w:val="003355B1"/>
    <w:rsid w:val="00336149"/>
    <w:rsid w:val="003363D9"/>
    <w:rsid w:val="00336E1A"/>
    <w:rsid w:val="00337380"/>
    <w:rsid w:val="003400E7"/>
    <w:rsid w:val="003405B4"/>
    <w:rsid w:val="00340F3C"/>
    <w:rsid w:val="003413F2"/>
    <w:rsid w:val="00342185"/>
    <w:rsid w:val="003424FE"/>
    <w:rsid w:val="0034330D"/>
    <w:rsid w:val="00343367"/>
    <w:rsid w:val="00343910"/>
    <w:rsid w:val="00343AE2"/>
    <w:rsid w:val="00343C0B"/>
    <w:rsid w:val="00344FF9"/>
    <w:rsid w:val="00345110"/>
    <w:rsid w:val="003456A3"/>
    <w:rsid w:val="00346593"/>
    <w:rsid w:val="003466A0"/>
    <w:rsid w:val="00346717"/>
    <w:rsid w:val="0034686B"/>
    <w:rsid w:val="00347306"/>
    <w:rsid w:val="00350535"/>
    <w:rsid w:val="00351202"/>
    <w:rsid w:val="0035162D"/>
    <w:rsid w:val="00351E7F"/>
    <w:rsid w:val="00352759"/>
    <w:rsid w:val="00352902"/>
    <w:rsid w:val="00353B5D"/>
    <w:rsid w:val="00354288"/>
    <w:rsid w:val="003543AF"/>
    <w:rsid w:val="003544D0"/>
    <w:rsid w:val="003561A6"/>
    <w:rsid w:val="0036227C"/>
    <w:rsid w:val="003627B6"/>
    <w:rsid w:val="003627E4"/>
    <w:rsid w:val="00362A93"/>
    <w:rsid w:val="00363187"/>
    <w:rsid w:val="003641E8"/>
    <w:rsid w:val="00364AE3"/>
    <w:rsid w:val="00367335"/>
    <w:rsid w:val="00371555"/>
    <w:rsid w:val="00373431"/>
    <w:rsid w:val="00374331"/>
    <w:rsid w:val="003754F0"/>
    <w:rsid w:val="003755DB"/>
    <w:rsid w:val="00375992"/>
    <w:rsid w:val="00375BF4"/>
    <w:rsid w:val="0037608C"/>
    <w:rsid w:val="00376CF2"/>
    <w:rsid w:val="00377FE1"/>
    <w:rsid w:val="00381F7C"/>
    <w:rsid w:val="00382F13"/>
    <w:rsid w:val="00384C5C"/>
    <w:rsid w:val="00385DEB"/>
    <w:rsid w:val="00386CCC"/>
    <w:rsid w:val="003874CA"/>
    <w:rsid w:val="003877D9"/>
    <w:rsid w:val="00390EDE"/>
    <w:rsid w:val="00391F1D"/>
    <w:rsid w:val="00391F40"/>
    <w:rsid w:val="00392082"/>
    <w:rsid w:val="003956E5"/>
    <w:rsid w:val="00395794"/>
    <w:rsid w:val="003959A9"/>
    <w:rsid w:val="00395FBA"/>
    <w:rsid w:val="00397059"/>
    <w:rsid w:val="00397C64"/>
    <w:rsid w:val="003A14E7"/>
    <w:rsid w:val="003A1807"/>
    <w:rsid w:val="003A2514"/>
    <w:rsid w:val="003A2AF7"/>
    <w:rsid w:val="003A429E"/>
    <w:rsid w:val="003A495D"/>
    <w:rsid w:val="003A4C5D"/>
    <w:rsid w:val="003A5053"/>
    <w:rsid w:val="003A512E"/>
    <w:rsid w:val="003A5BF4"/>
    <w:rsid w:val="003A6326"/>
    <w:rsid w:val="003A67C5"/>
    <w:rsid w:val="003B04F1"/>
    <w:rsid w:val="003B1203"/>
    <w:rsid w:val="003B1929"/>
    <w:rsid w:val="003B1ABC"/>
    <w:rsid w:val="003B26C9"/>
    <w:rsid w:val="003B2740"/>
    <w:rsid w:val="003B5FFA"/>
    <w:rsid w:val="003B7531"/>
    <w:rsid w:val="003C1530"/>
    <w:rsid w:val="003C1F46"/>
    <w:rsid w:val="003C22CB"/>
    <w:rsid w:val="003C3BEC"/>
    <w:rsid w:val="003C4BBA"/>
    <w:rsid w:val="003C5B07"/>
    <w:rsid w:val="003C613E"/>
    <w:rsid w:val="003C626A"/>
    <w:rsid w:val="003C6304"/>
    <w:rsid w:val="003C7EF2"/>
    <w:rsid w:val="003D0026"/>
    <w:rsid w:val="003D0EFB"/>
    <w:rsid w:val="003D22A7"/>
    <w:rsid w:val="003D3C20"/>
    <w:rsid w:val="003D3FD1"/>
    <w:rsid w:val="003D4D0D"/>
    <w:rsid w:val="003D52DC"/>
    <w:rsid w:val="003D57BD"/>
    <w:rsid w:val="003D6F38"/>
    <w:rsid w:val="003D796E"/>
    <w:rsid w:val="003E0F5D"/>
    <w:rsid w:val="003E3302"/>
    <w:rsid w:val="003E3461"/>
    <w:rsid w:val="003E3C5F"/>
    <w:rsid w:val="003E4A86"/>
    <w:rsid w:val="003E51C4"/>
    <w:rsid w:val="003E5ECD"/>
    <w:rsid w:val="003E786B"/>
    <w:rsid w:val="003E7E84"/>
    <w:rsid w:val="003F01CD"/>
    <w:rsid w:val="003F04A1"/>
    <w:rsid w:val="003F0D2D"/>
    <w:rsid w:val="003F1CD2"/>
    <w:rsid w:val="003F3097"/>
    <w:rsid w:val="003F3477"/>
    <w:rsid w:val="003F516C"/>
    <w:rsid w:val="003F52C1"/>
    <w:rsid w:val="003F5937"/>
    <w:rsid w:val="003F67AA"/>
    <w:rsid w:val="003F6874"/>
    <w:rsid w:val="003F7D97"/>
    <w:rsid w:val="00401B68"/>
    <w:rsid w:val="0040258F"/>
    <w:rsid w:val="00402969"/>
    <w:rsid w:val="00402F8C"/>
    <w:rsid w:val="0040321B"/>
    <w:rsid w:val="004046A7"/>
    <w:rsid w:val="00406D64"/>
    <w:rsid w:val="00406EE6"/>
    <w:rsid w:val="004071D0"/>
    <w:rsid w:val="00410532"/>
    <w:rsid w:val="004105EC"/>
    <w:rsid w:val="0041213E"/>
    <w:rsid w:val="0041255E"/>
    <w:rsid w:val="00412D18"/>
    <w:rsid w:val="00413189"/>
    <w:rsid w:val="004134E3"/>
    <w:rsid w:val="0041554C"/>
    <w:rsid w:val="004163D5"/>
    <w:rsid w:val="00417642"/>
    <w:rsid w:val="00420FFB"/>
    <w:rsid w:val="00421AA5"/>
    <w:rsid w:val="00421DED"/>
    <w:rsid w:val="00421FDE"/>
    <w:rsid w:val="00422207"/>
    <w:rsid w:val="0042337E"/>
    <w:rsid w:val="00423555"/>
    <w:rsid w:val="0042512F"/>
    <w:rsid w:val="0042620F"/>
    <w:rsid w:val="00426487"/>
    <w:rsid w:val="004275DF"/>
    <w:rsid w:val="00427AD1"/>
    <w:rsid w:val="00427BFB"/>
    <w:rsid w:val="00430840"/>
    <w:rsid w:val="00430982"/>
    <w:rsid w:val="00431B77"/>
    <w:rsid w:val="00431C1F"/>
    <w:rsid w:val="00433001"/>
    <w:rsid w:val="004341EB"/>
    <w:rsid w:val="004351CE"/>
    <w:rsid w:val="0043531B"/>
    <w:rsid w:val="00435D46"/>
    <w:rsid w:val="00444C11"/>
    <w:rsid w:val="00444E72"/>
    <w:rsid w:val="00444FB8"/>
    <w:rsid w:val="004457A1"/>
    <w:rsid w:val="004469A3"/>
    <w:rsid w:val="00446B98"/>
    <w:rsid w:val="004471AD"/>
    <w:rsid w:val="00447333"/>
    <w:rsid w:val="00450A75"/>
    <w:rsid w:val="00450EC8"/>
    <w:rsid w:val="00452C70"/>
    <w:rsid w:val="00452E43"/>
    <w:rsid w:val="004531E6"/>
    <w:rsid w:val="004536EC"/>
    <w:rsid w:val="00453744"/>
    <w:rsid w:val="00453ECC"/>
    <w:rsid w:val="00461DB7"/>
    <w:rsid w:val="00462B32"/>
    <w:rsid w:val="00462E58"/>
    <w:rsid w:val="004645DB"/>
    <w:rsid w:val="004647ED"/>
    <w:rsid w:val="00464B47"/>
    <w:rsid w:val="00465FBF"/>
    <w:rsid w:val="00466215"/>
    <w:rsid w:val="00466934"/>
    <w:rsid w:val="004704CC"/>
    <w:rsid w:val="004705A9"/>
    <w:rsid w:val="00471F1D"/>
    <w:rsid w:val="0047213C"/>
    <w:rsid w:val="0047237B"/>
    <w:rsid w:val="0047259A"/>
    <w:rsid w:val="00473461"/>
    <w:rsid w:val="00473DF9"/>
    <w:rsid w:val="004740C0"/>
    <w:rsid w:val="00474B65"/>
    <w:rsid w:val="004750C2"/>
    <w:rsid w:val="00475F1E"/>
    <w:rsid w:val="00476200"/>
    <w:rsid w:val="00476A26"/>
    <w:rsid w:val="004771FE"/>
    <w:rsid w:val="00477321"/>
    <w:rsid w:val="004776C8"/>
    <w:rsid w:val="00480280"/>
    <w:rsid w:val="00483C0F"/>
    <w:rsid w:val="00484E05"/>
    <w:rsid w:val="00484EF0"/>
    <w:rsid w:val="00484F85"/>
    <w:rsid w:val="004862C4"/>
    <w:rsid w:val="00487B02"/>
    <w:rsid w:val="004902D8"/>
    <w:rsid w:val="004922CB"/>
    <w:rsid w:val="00494D50"/>
    <w:rsid w:val="004958AE"/>
    <w:rsid w:val="00496B8D"/>
    <w:rsid w:val="00496BCF"/>
    <w:rsid w:val="00496EDF"/>
    <w:rsid w:val="00497693"/>
    <w:rsid w:val="00497E46"/>
    <w:rsid w:val="004A1821"/>
    <w:rsid w:val="004A3829"/>
    <w:rsid w:val="004A3A0D"/>
    <w:rsid w:val="004A58E2"/>
    <w:rsid w:val="004A5C42"/>
    <w:rsid w:val="004A6584"/>
    <w:rsid w:val="004A7FF1"/>
    <w:rsid w:val="004B0376"/>
    <w:rsid w:val="004B2CDB"/>
    <w:rsid w:val="004B4403"/>
    <w:rsid w:val="004B5B2A"/>
    <w:rsid w:val="004B5EF2"/>
    <w:rsid w:val="004B6C74"/>
    <w:rsid w:val="004B70A7"/>
    <w:rsid w:val="004B7411"/>
    <w:rsid w:val="004B7AA5"/>
    <w:rsid w:val="004C053C"/>
    <w:rsid w:val="004C3F63"/>
    <w:rsid w:val="004C4B72"/>
    <w:rsid w:val="004C575E"/>
    <w:rsid w:val="004C59D5"/>
    <w:rsid w:val="004C600D"/>
    <w:rsid w:val="004C6ACF"/>
    <w:rsid w:val="004C765C"/>
    <w:rsid w:val="004D0A0A"/>
    <w:rsid w:val="004D0B7E"/>
    <w:rsid w:val="004D13AB"/>
    <w:rsid w:val="004D319E"/>
    <w:rsid w:val="004D5335"/>
    <w:rsid w:val="004D5668"/>
    <w:rsid w:val="004D64FB"/>
    <w:rsid w:val="004D6826"/>
    <w:rsid w:val="004D730B"/>
    <w:rsid w:val="004D73A6"/>
    <w:rsid w:val="004E0ABC"/>
    <w:rsid w:val="004E1B65"/>
    <w:rsid w:val="004E2465"/>
    <w:rsid w:val="004E3699"/>
    <w:rsid w:val="004E63AA"/>
    <w:rsid w:val="004F16DE"/>
    <w:rsid w:val="004F190B"/>
    <w:rsid w:val="004F1B3F"/>
    <w:rsid w:val="004F2CEF"/>
    <w:rsid w:val="004F31C8"/>
    <w:rsid w:val="004F437E"/>
    <w:rsid w:val="004F45D2"/>
    <w:rsid w:val="004F63D2"/>
    <w:rsid w:val="004F6B48"/>
    <w:rsid w:val="004F6ED0"/>
    <w:rsid w:val="004F7AAC"/>
    <w:rsid w:val="00500E19"/>
    <w:rsid w:val="005010D4"/>
    <w:rsid w:val="00502287"/>
    <w:rsid w:val="00503FC5"/>
    <w:rsid w:val="005044E5"/>
    <w:rsid w:val="00504F84"/>
    <w:rsid w:val="00506135"/>
    <w:rsid w:val="0050629F"/>
    <w:rsid w:val="00506ECB"/>
    <w:rsid w:val="0050720E"/>
    <w:rsid w:val="00507546"/>
    <w:rsid w:val="00511EB3"/>
    <w:rsid w:val="0051376B"/>
    <w:rsid w:val="00513C17"/>
    <w:rsid w:val="00513C3A"/>
    <w:rsid w:val="005168C1"/>
    <w:rsid w:val="00516CE3"/>
    <w:rsid w:val="00517544"/>
    <w:rsid w:val="00517FD6"/>
    <w:rsid w:val="005205A2"/>
    <w:rsid w:val="00520998"/>
    <w:rsid w:val="005211F1"/>
    <w:rsid w:val="005217E4"/>
    <w:rsid w:val="005218BC"/>
    <w:rsid w:val="00521D48"/>
    <w:rsid w:val="00521EE7"/>
    <w:rsid w:val="005236B7"/>
    <w:rsid w:val="005248E3"/>
    <w:rsid w:val="005264C2"/>
    <w:rsid w:val="00526BEC"/>
    <w:rsid w:val="00530625"/>
    <w:rsid w:val="00530676"/>
    <w:rsid w:val="005307BD"/>
    <w:rsid w:val="005311DF"/>
    <w:rsid w:val="0053163F"/>
    <w:rsid w:val="00531852"/>
    <w:rsid w:val="00531B62"/>
    <w:rsid w:val="00531F31"/>
    <w:rsid w:val="005320FE"/>
    <w:rsid w:val="005329F6"/>
    <w:rsid w:val="00533E73"/>
    <w:rsid w:val="00534A7E"/>
    <w:rsid w:val="00540055"/>
    <w:rsid w:val="0054057B"/>
    <w:rsid w:val="00541027"/>
    <w:rsid w:val="005419FD"/>
    <w:rsid w:val="005420CA"/>
    <w:rsid w:val="00542E55"/>
    <w:rsid w:val="00542F4F"/>
    <w:rsid w:val="00545B53"/>
    <w:rsid w:val="00545F7C"/>
    <w:rsid w:val="0054610A"/>
    <w:rsid w:val="00550D5D"/>
    <w:rsid w:val="00550DF8"/>
    <w:rsid w:val="00551936"/>
    <w:rsid w:val="00552A46"/>
    <w:rsid w:val="00552BFD"/>
    <w:rsid w:val="005559C3"/>
    <w:rsid w:val="00555AD0"/>
    <w:rsid w:val="005565FF"/>
    <w:rsid w:val="00557181"/>
    <w:rsid w:val="00557C3F"/>
    <w:rsid w:val="00560532"/>
    <w:rsid w:val="00562849"/>
    <w:rsid w:val="00562BAC"/>
    <w:rsid w:val="00563271"/>
    <w:rsid w:val="00563480"/>
    <w:rsid w:val="00565006"/>
    <w:rsid w:val="0056548B"/>
    <w:rsid w:val="005654BA"/>
    <w:rsid w:val="0056625D"/>
    <w:rsid w:val="00567E5C"/>
    <w:rsid w:val="0057105C"/>
    <w:rsid w:val="005714AA"/>
    <w:rsid w:val="005718E5"/>
    <w:rsid w:val="00571A8B"/>
    <w:rsid w:val="00572133"/>
    <w:rsid w:val="00572DF5"/>
    <w:rsid w:val="00572EA4"/>
    <w:rsid w:val="00573D08"/>
    <w:rsid w:val="005753D8"/>
    <w:rsid w:val="00577D48"/>
    <w:rsid w:val="0058023F"/>
    <w:rsid w:val="00580676"/>
    <w:rsid w:val="0058219B"/>
    <w:rsid w:val="00582F08"/>
    <w:rsid w:val="00583414"/>
    <w:rsid w:val="005834CC"/>
    <w:rsid w:val="005851A7"/>
    <w:rsid w:val="00585655"/>
    <w:rsid w:val="00586620"/>
    <w:rsid w:val="00586E80"/>
    <w:rsid w:val="00590640"/>
    <w:rsid w:val="00591A47"/>
    <w:rsid w:val="00593C1B"/>
    <w:rsid w:val="0059404D"/>
    <w:rsid w:val="00594119"/>
    <w:rsid w:val="00595529"/>
    <w:rsid w:val="00595FFB"/>
    <w:rsid w:val="00596907"/>
    <w:rsid w:val="005969BB"/>
    <w:rsid w:val="005A0676"/>
    <w:rsid w:val="005A1AA1"/>
    <w:rsid w:val="005A1B29"/>
    <w:rsid w:val="005A20F9"/>
    <w:rsid w:val="005A37F2"/>
    <w:rsid w:val="005A3A4A"/>
    <w:rsid w:val="005A3EF8"/>
    <w:rsid w:val="005A3FCC"/>
    <w:rsid w:val="005A51F1"/>
    <w:rsid w:val="005A6125"/>
    <w:rsid w:val="005A638B"/>
    <w:rsid w:val="005B2678"/>
    <w:rsid w:val="005B42CA"/>
    <w:rsid w:val="005B55E7"/>
    <w:rsid w:val="005B64D7"/>
    <w:rsid w:val="005B78FF"/>
    <w:rsid w:val="005C072C"/>
    <w:rsid w:val="005C0A23"/>
    <w:rsid w:val="005C1DC5"/>
    <w:rsid w:val="005C234E"/>
    <w:rsid w:val="005C32C1"/>
    <w:rsid w:val="005C3BBC"/>
    <w:rsid w:val="005C3F04"/>
    <w:rsid w:val="005C4D00"/>
    <w:rsid w:val="005C530C"/>
    <w:rsid w:val="005C6607"/>
    <w:rsid w:val="005D1045"/>
    <w:rsid w:val="005D3E91"/>
    <w:rsid w:val="005D40A9"/>
    <w:rsid w:val="005D45F0"/>
    <w:rsid w:val="005D4D51"/>
    <w:rsid w:val="005D61F3"/>
    <w:rsid w:val="005D6A5E"/>
    <w:rsid w:val="005D752C"/>
    <w:rsid w:val="005E0797"/>
    <w:rsid w:val="005E0812"/>
    <w:rsid w:val="005E20D9"/>
    <w:rsid w:val="005E21B1"/>
    <w:rsid w:val="005E30AD"/>
    <w:rsid w:val="005E30BE"/>
    <w:rsid w:val="005E3A65"/>
    <w:rsid w:val="005E6096"/>
    <w:rsid w:val="005E7125"/>
    <w:rsid w:val="005E712D"/>
    <w:rsid w:val="005F000B"/>
    <w:rsid w:val="005F0D22"/>
    <w:rsid w:val="005F11F3"/>
    <w:rsid w:val="005F14A1"/>
    <w:rsid w:val="005F2415"/>
    <w:rsid w:val="005F3CF2"/>
    <w:rsid w:val="005F4AB7"/>
    <w:rsid w:val="005F72E1"/>
    <w:rsid w:val="005F7E2D"/>
    <w:rsid w:val="006014ED"/>
    <w:rsid w:val="006018E0"/>
    <w:rsid w:val="006019FE"/>
    <w:rsid w:val="006045F4"/>
    <w:rsid w:val="00606F5E"/>
    <w:rsid w:val="006078AB"/>
    <w:rsid w:val="00607C4A"/>
    <w:rsid w:val="0061010E"/>
    <w:rsid w:val="0061027E"/>
    <w:rsid w:val="00611587"/>
    <w:rsid w:val="00611B73"/>
    <w:rsid w:val="0061329B"/>
    <w:rsid w:val="006136F2"/>
    <w:rsid w:val="00614E21"/>
    <w:rsid w:val="006166F5"/>
    <w:rsid w:val="006173A9"/>
    <w:rsid w:val="00617BE2"/>
    <w:rsid w:val="006204A6"/>
    <w:rsid w:val="00621532"/>
    <w:rsid w:val="006227A6"/>
    <w:rsid w:val="00622B5B"/>
    <w:rsid w:val="0062429B"/>
    <w:rsid w:val="006243FD"/>
    <w:rsid w:val="006254BC"/>
    <w:rsid w:val="00625D34"/>
    <w:rsid w:val="00630067"/>
    <w:rsid w:val="00630089"/>
    <w:rsid w:val="006307BF"/>
    <w:rsid w:val="00630EA5"/>
    <w:rsid w:val="00631335"/>
    <w:rsid w:val="0063199E"/>
    <w:rsid w:val="006319D1"/>
    <w:rsid w:val="00631DFF"/>
    <w:rsid w:val="00633E77"/>
    <w:rsid w:val="00633FA9"/>
    <w:rsid w:val="00635A81"/>
    <w:rsid w:val="00636079"/>
    <w:rsid w:val="00636EA1"/>
    <w:rsid w:val="006374DA"/>
    <w:rsid w:val="00640382"/>
    <w:rsid w:val="0064323E"/>
    <w:rsid w:val="00644B93"/>
    <w:rsid w:val="00644D80"/>
    <w:rsid w:val="006459D7"/>
    <w:rsid w:val="00645C99"/>
    <w:rsid w:val="00646858"/>
    <w:rsid w:val="00647B42"/>
    <w:rsid w:val="00653286"/>
    <w:rsid w:val="006533C7"/>
    <w:rsid w:val="00653B19"/>
    <w:rsid w:val="00653CED"/>
    <w:rsid w:val="0065658C"/>
    <w:rsid w:val="006565D6"/>
    <w:rsid w:val="00657D8F"/>
    <w:rsid w:val="006605CB"/>
    <w:rsid w:val="00662412"/>
    <w:rsid w:val="0066377C"/>
    <w:rsid w:val="00663786"/>
    <w:rsid w:val="006642B5"/>
    <w:rsid w:val="006656AC"/>
    <w:rsid w:val="0066689D"/>
    <w:rsid w:val="0066783D"/>
    <w:rsid w:val="00672142"/>
    <w:rsid w:val="00672156"/>
    <w:rsid w:val="00672411"/>
    <w:rsid w:val="006725A7"/>
    <w:rsid w:val="006726EF"/>
    <w:rsid w:val="00672A6A"/>
    <w:rsid w:val="00674320"/>
    <w:rsid w:val="00674B35"/>
    <w:rsid w:val="00677CFB"/>
    <w:rsid w:val="00680B7F"/>
    <w:rsid w:val="0068182F"/>
    <w:rsid w:val="00681DAF"/>
    <w:rsid w:val="006828B3"/>
    <w:rsid w:val="00682A2C"/>
    <w:rsid w:val="00683397"/>
    <w:rsid w:val="0068371E"/>
    <w:rsid w:val="006848A7"/>
    <w:rsid w:val="00684E89"/>
    <w:rsid w:val="00686359"/>
    <w:rsid w:val="006877D4"/>
    <w:rsid w:val="0069020F"/>
    <w:rsid w:val="00690D2C"/>
    <w:rsid w:val="0069729A"/>
    <w:rsid w:val="00697746"/>
    <w:rsid w:val="006A022B"/>
    <w:rsid w:val="006A07EF"/>
    <w:rsid w:val="006A09D5"/>
    <w:rsid w:val="006A1C1D"/>
    <w:rsid w:val="006A231A"/>
    <w:rsid w:val="006A2C83"/>
    <w:rsid w:val="006A33FB"/>
    <w:rsid w:val="006A4006"/>
    <w:rsid w:val="006A5311"/>
    <w:rsid w:val="006A5A65"/>
    <w:rsid w:val="006A6797"/>
    <w:rsid w:val="006A697B"/>
    <w:rsid w:val="006B0583"/>
    <w:rsid w:val="006B0B0D"/>
    <w:rsid w:val="006B10F7"/>
    <w:rsid w:val="006B1C56"/>
    <w:rsid w:val="006B1ECD"/>
    <w:rsid w:val="006B2391"/>
    <w:rsid w:val="006B26DA"/>
    <w:rsid w:val="006B2DA0"/>
    <w:rsid w:val="006B3616"/>
    <w:rsid w:val="006B46A2"/>
    <w:rsid w:val="006B55E6"/>
    <w:rsid w:val="006B633A"/>
    <w:rsid w:val="006B689E"/>
    <w:rsid w:val="006B6E3A"/>
    <w:rsid w:val="006B7639"/>
    <w:rsid w:val="006C08DC"/>
    <w:rsid w:val="006C0E62"/>
    <w:rsid w:val="006C1D46"/>
    <w:rsid w:val="006C2D2A"/>
    <w:rsid w:val="006C6546"/>
    <w:rsid w:val="006C6836"/>
    <w:rsid w:val="006C799A"/>
    <w:rsid w:val="006D073D"/>
    <w:rsid w:val="006D102A"/>
    <w:rsid w:val="006D176F"/>
    <w:rsid w:val="006D2693"/>
    <w:rsid w:val="006D3A4E"/>
    <w:rsid w:val="006D402B"/>
    <w:rsid w:val="006D5981"/>
    <w:rsid w:val="006D5EF0"/>
    <w:rsid w:val="006D6261"/>
    <w:rsid w:val="006D6600"/>
    <w:rsid w:val="006D721D"/>
    <w:rsid w:val="006D74A9"/>
    <w:rsid w:val="006D7F97"/>
    <w:rsid w:val="006E097C"/>
    <w:rsid w:val="006E12CD"/>
    <w:rsid w:val="006E172F"/>
    <w:rsid w:val="006E1F91"/>
    <w:rsid w:val="006E21DE"/>
    <w:rsid w:val="006E2F49"/>
    <w:rsid w:val="006E41B5"/>
    <w:rsid w:val="006E41C1"/>
    <w:rsid w:val="006E42B0"/>
    <w:rsid w:val="006E47B6"/>
    <w:rsid w:val="006E680C"/>
    <w:rsid w:val="006E6BBD"/>
    <w:rsid w:val="006F075F"/>
    <w:rsid w:val="006F0CE2"/>
    <w:rsid w:val="006F0DA7"/>
    <w:rsid w:val="006F0EBD"/>
    <w:rsid w:val="006F27E3"/>
    <w:rsid w:val="006F3BD7"/>
    <w:rsid w:val="006F48BA"/>
    <w:rsid w:val="006F4E13"/>
    <w:rsid w:val="006F5299"/>
    <w:rsid w:val="006F58C7"/>
    <w:rsid w:val="006F6AEF"/>
    <w:rsid w:val="006F6C3B"/>
    <w:rsid w:val="006F7116"/>
    <w:rsid w:val="006F78C6"/>
    <w:rsid w:val="0070091E"/>
    <w:rsid w:val="00701449"/>
    <w:rsid w:val="00701F47"/>
    <w:rsid w:val="00702E4D"/>
    <w:rsid w:val="007043F8"/>
    <w:rsid w:val="007061D7"/>
    <w:rsid w:val="00706D27"/>
    <w:rsid w:val="00706F81"/>
    <w:rsid w:val="00706FBD"/>
    <w:rsid w:val="00707D84"/>
    <w:rsid w:val="00707FE0"/>
    <w:rsid w:val="00710627"/>
    <w:rsid w:val="0071204A"/>
    <w:rsid w:val="007121D3"/>
    <w:rsid w:val="00717B0A"/>
    <w:rsid w:val="00717B65"/>
    <w:rsid w:val="007217CD"/>
    <w:rsid w:val="00721A84"/>
    <w:rsid w:val="0072273F"/>
    <w:rsid w:val="00722DC6"/>
    <w:rsid w:val="007231E0"/>
    <w:rsid w:val="00723767"/>
    <w:rsid w:val="00724DA0"/>
    <w:rsid w:val="00724E7C"/>
    <w:rsid w:val="00725465"/>
    <w:rsid w:val="0072604E"/>
    <w:rsid w:val="00726CAB"/>
    <w:rsid w:val="00726DDB"/>
    <w:rsid w:val="0073252A"/>
    <w:rsid w:val="0073325D"/>
    <w:rsid w:val="00733D9B"/>
    <w:rsid w:val="0073477A"/>
    <w:rsid w:val="00734CA5"/>
    <w:rsid w:val="00736B11"/>
    <w:rsid w:val="00737009"/>
    <w:rsid w:val="00737543"/>
    <w:rsid w:val="007376B7"/>
    <w:rsid w:val="00737A02"/>
    <w:rsid w:val="00737D7A"/>
    <w:rsid w:val="00737E4D"/>
    <w:rsid w:val="007402EB"/>
    <w:rsid w:val="00740795"/>
    <w:rsid w:val="00741434"/>
    <w:rsid w:val="00742211"/>
    <w:rsid w:val="007429FA"/>
    <w:rsid w:val="00742A1A"/>
    <w:rsid w:val="007436D7"/>
    <w:rsid w:val="0074483E"/>
    <w:rsid w:val="007473D9"/>
    <w:rsid w:val="0075056E"/>
    <w:rsid w:val="00750B3F"/>
    <w:rsid w:val="00750C06"/>
    <w:rsid w:val="00750F56"/>
    <w:rsid w:val="00751E8B"/>
    <w:rsid w:val="007522A1"/>
    <w:rsid w:val="00752802"/>
    <w:rsid w:val="00752C9E"/>
    <w:rsid w:val="00753DA9"/>
    <w:rsid w:val="007552A3"/>
    <w:rsid w:val="007565D9"/>
    <w:rsid w:val="00756EC0"/>
    <w:rsid w:val="007600A0"/>
    <w:rsid w:val="007604C0"/>
    <w:rsid w:val="00763C47"/>
    <w:rsid w:val="007643A7"/>
    <w:rsid w:val="00764929"/>
    <w:rsid w:val="00765803"/>
    <w:rsid w:val="00766797"/>
    <w:rsid w:val="007668F1"/>
    <w:rsid w:val="00766EE7"/>
    <w:rsid w:val="0076746E"/>
    <w:rsid w:val="00767E31"/>
    <w:rsid w:val="00770911"/>
    <w:rsid w:val="0077133F"/>
    <w:rsid w:val="00771725"/>
    <w:rsid w:val="00771A7D"/>
    <w:rsid w:val="007742EF"/>
    <w:rsid w:val="0077596B"/>
    <w:rsid w:val="00776473"/>
    <w:rsid w:val="00777719"/>
    <w:rsid w:val="007778F7"/>
    <w:rsid w:val="0078072F"/>
    <w:rsid w:val="007825A6"/>
    <w:rsid w:val="007831C6"/>
    <w:rsid w:val="00783680"/>
    <w:rsid w:val="007837C7"/>
    <w:rsid w:val="00784D9E"/>
    <w:rsid w:val="00785165"/>
    <w:rsid w:val="00785884"/>
    <w:rsid w:val="007860E0"/>
    <w:rsid w:val="00787C5C"/>
    <w:rsid w:val="00790077"/>
    <w:rsid w:val="007903DB"/>
    <w:rsid w:val="007915E4"/>
    <w:rsid w:val="00791C12"/>
    <w:rsid w:val="00792727"/>
    <w:rsid w:val="00792C04"/>
    <w:rsid w:val="00793F43"/>
    <w:rsid w:val="00796980"/>
    <w:rsid w:val="00796C9F"/>
    <w:rsid w:val="007A05BD"/>
    <w:rsid w:val="007A1685"/>
    <w:rsid w:val="007A18FA"/>
    <w:rsid w:val="007A29E0"/>
    <w:rsid w:val="007A2B4F"/>
    <w:rsid w:val="007A4E1C"/>
    <w:rsid w:val="007A5449"/>
    <w:rsid w:val="007A63B0"/>
    <w:rsid w:val="007A650C"/>
    <w:rsid w:val="007A68CD"/>
    <w:rsid w:val="007A6A85"/>
    <w:rsid w:val="007A6E01"/>
    <w:rsid w:val="007A7230"/>
    <w:rsid w:val="007A72A7"/>
    <w:rsid w:val="007A7AA9"/>
    <w:rsid w:val="007B0192"/>
    <w:rsid w:val="007B4257"/>
    <w:rsid w:val="007B5DA8"/>
    <w:rsid w:val="007B5FCE"/>
    <w:rsid w:val="007C1974"/>
    <w:rsid w:val="007C1EB7"/>
    <w:rsid w:val="007C2DB6"/>
    <w:rsid w:val="007C35BC"/>
    <w:rsid w:val="007C3D45"/>
    <w:rsid w:val="007C41DF"/>
    <w:rsid w:val="007C4766"/>
    <w:rsid w:val="007C4854"/>
    <w:rsid w:val="007C4A02"/>
    <w:rsid w:val="007C5522"/>
    <w:rsid w:val="007C5CD6"/>
    <w:rsid w:val="007C675A"/>
    <w:rsid w:val="007D0DE0"/>
    <w:rsid w:val="007D1DF3"/>
    <w:rsid w:val="007D1FAD"/>
    <w:rsid w:val="007D473D"/>
    <w:rsid w:val="007D6AF6"/>
    <w:rsid w:val="007D7100"/>
    <w:rsid w:val="007D7CBC"/>
    <w:rsid w:val="007E01A8"/>
    <w:rsid w:val="007E0BBF"/>
    <w:rsid w:val="007E13E5"/>
    <w:rsid w:val="007E27E3"/>
    <w:rsid w:val="007E4838"/>
    <w:rsid w:val="007E484B"/>
    <w:rsid w:val="007E4A7D"/>
    <w:rsid w:val="007E52A7"/>
    <w:rsid w:val="007E6D9C"/>
    <w:rsid w:val="007F0FA6"/>
    <w:rsid w:val="007F1AB0"/>
    <w:rsid w:val="007F1FCE"/>
    <w:rsid w:val="007F36B4"/>
    <w:rsid w:val="0080035E"/>
    <w:rsid w:val="00800637"/>
    <w:rsid w:val="0080386E"/>
    <w:rsid w:val="008045E1"/>
    <w:rsid w:val="008045ED"/>
    <w:rsid w:val="00806268"/>
    <w:rsid w:val="0080707D"/>
    <w:rsid w:val="008076E0"/>
    <w:rsid w:val="0080772B"/>
    <w:rsid w:val="00807F45"/>
    <w:rsid w:val="0081024A"/>
    <w:rsid w:val="008112F0"/>
    <w:rsid w:val="00811513"/>
    <w:rsid w:val="00812A94"/>
    <w:rsid w:val="00812D0C"/>
    <w:rsid w:val="00812EE0"/>
    <w:rsid w:val="00813F62"/>
    <w:rsid w:val="0081421B"/>
    <w:rsid w:val="0081691B"/>
    <w:rsid w:val="00817103"/>
    <w:rsid w:val="00817667"/>
    <w:rsid w:val="008226DE"/>
    <w:rsid w:val="00822775"/>
    <w:rsid w:val="008230D6"/>
    <w:rsid w:val="0082367A"/>
    <w:rsid w:val="00823859"/>
    <w:rsid w:val="00823A0C"/>
    <w:rsid w:val="00824B34"/>
    <w:rsid w:val="00825A63"/>
    <w:rsid w:val="00825C65"/>
    <w:rsid w:val="0082601D"/>
    <w:rsid w:val="00826A00"/>
    <w:rsid w:val="00827A34"/>
    <w:rsid w:val="008304EB"/>
    <w:rsid w:val="00830CCD"/>
    <w:rsid w:val="00832C48"/>
    <w:rsid w:val="00833CCB"/>
    <w:rsid w:val="00834703"/>
    <w:rsid w:val="00834EF8"/>
    <w:rsid w:val="008353DA"/>
    <w:rsid w:val="00836233"/>
    <w:rsid w:val="008366CA"/>
    <w:rsid w:val="008371F5"/>
    <w:rsid w:val="0083748C"/>
    <w:rsid w:val="00837C7F"/>
    <w:rsid w:val="00837FCC"/>
    <w:rsid w:val="0084137A"/>
    <w:rsid w:val="00844049"/>
    <w:rsid w:val="008443C9"/>
    <w:rsid w:val="008447AB"/>
    <w:rsid w:val="00844A60"/>
    <w:rsid w:val="00845320"/>
    <w:rsid w:val="00845E53"/>
    <w:rsid w:val="00846571"/>
    <w:rsid w:val="00850EE8"/>
    <w:rsid w:val="00851BCC"/>
    <w:rsid w:val="008539E2"/>
    <w:rsid w:val="00854C07"/>
    <w:rsid w:val="00854DD7"/>
    <w:rsid w:val="00856374"/>
    <w:rsid w:val="008566D1"/>
    <w:rsid w:val="0085761A"/>
    <w:rsid w:val="0086171D"/>
    <w:rsid w:val="008650FC"/>
    <w:rsid w:val="00865648"/>
    <w:rsid w:val="00865C26"/>
    <w:rsid w:val="00865F7F"/>
    <w:rsid w:val="0087058B"/>
    <w:rsid w:val="008749C5"/>
    <w:rsid w:val="0087506A"/>
    <w:rsid w:val="008762FA"/>
    <w:rsid w:val="0087702A"/>
    <w:rsid w:val="00881D88"/>
    <w:rsid w:val="0088210F"/>
    <w:rsid w:val="00882E27"/>
    <w:rsid w:val="008837AD"/>
    <w:rsid w:val="00883888"/>
    <w:rsid w:val="008843B8"/>
    <w:rsid w:val="008852C9"/>
    <w:rsid w:val="008871E9"/>
    <w:rsid w:val="0089013B"/>
    <w:rsid w:val="0089086C"/>
    <w:rsid w:val="00891BD4"/>
    <w:rsid w:val="008968BD"/>
    <w:rsid w:val="0089787A"/>
    <w:rsid w:val="00897EF1"/>
    <w:rsid w:val="008A09EB"/>
    <w:rsid w:val="008A0AAE"/>
    <w:rsid w:val="008A0D2D"/>
    <w:rsid w:val="008A11FF"/>
    <w:rsid w:val="008A17B9"/>
    <w:rsid w:val="008A1936"/>
    <w:rsid w:val="008A3BB5"/>
    <w:rsid w:val="008A3D10"/>
    <w:rsid w:val="008A3D73"/>
    <w:rsid w:val="008A4368"/>
    <w:rsid w:val="008A5B0A"/>
    <w:rsid w:val="008B0FAD"/>
    <w:rsid w:val="008B4562"/>
    <w:rsid w:val="008B4BC5"/>
    <w:rsid w:val="008B4F51"/>
    <w:rsid w:val="008B5618"/>
    <w:rsid w:val="008B567D"/>
    <w:rsid w:val="008B7671"/>
    <w:rsid w:val="008B7ACF"/>
    <w:rsid w:val="008B7F92"/>
    <w:rsid w:val="008C05D2"/>
    <w:rsid w:val="008C0E54"/>
    <w:rsid w:val="008C0FD6"/>
    <w:rsid w:val="008C1B5C"/>
    <w:rsid w:val="008C2007"/>
    <w:rsid w:val="008C287B"/>
    <w:rsid w:val="008C36CA"/>
    <w:rsid w:val="008C37D2"/>
    <w:rsid w:val="008C43E4"/>
    <w:rsid w:val="008C4896"/>
    <w:rsid w:val="008C5652"/>
    <w:rsid w:val="008C5C1C"/>
    <w:rsid w:val="008C7DA7"/>
    <w:rsid w:val="008C7DFA"/>
    <w:rsid w:val="008D0112"/>
    <w:rsid w:val="008D19DF"/>
    <w:rsid w:val="008D4C27"/>
    <w:rsid w:val="008D4CB5"/>
    <w:rsid w:val="008E0D18"/>
    <w:rsid w:val="008E13DF"/>
    <w:rsid w:val="008E37CD"/>
    <w:rsid w:val="008E4068"/>
    <w:rsid w:val="008E61EB"/>
    <w:rsid w:val="008E65E6"/>
    <w:rsid w:val="008E7BC8"/>
    <w:rsid w:val="008F03E4"/>
    <w:rsid w:val="008F0994"/>
    <w:rsid w:val="008F0A48"/>
    <w:rsid w:val="008F124D"/>
    <w:rsid w:val="008F2345"/>
    <w:rsid w:val="008F27EB"/>
    <w:rsid w:val="008F2896"/>
    <w:rsid w:val="008F359D"/>
    <w:rsid w:val="008F3C33"/>
    <w:rsid w:val="008F3D7E"/>
    <w:rsid w:val="008F4B0B"/>
    <w:rsid w:val="008F601E"/>
    <w:rsid w:val="008F6A8A"/>
    <w:rsid w:val="008F6D46"/>
    <w:rsid w:val="008F763E"/>
    <w:rsid w:val="0090057D"/>
    <w:rsid w:val="00900625"/>
    <w:rsid w:val="00900796"/>
    <w:rsid w:val="00900BAF"/>
    <w:rsid w:val="0090108B"/>
    <w:rsid w:val="009012EB"/>
    <w:rsid w:val="009042CC"/>
    <w:rsid w:val="0090461C"/>
    <w:rsid w:val="009049D9"/>
    <w:rsid w:val="00907878"/>
    <w:rsid w:val="009078AD"/>
    <w:rsid w:val="00907C06"/>
    <w:rsid w:val="0091097D"/>
    <w:rsid w:val="00910A2E"/>
    <w:rsid w:val="009118EC"/>
    <w:rsid w:val="00911E27"/>
    <w:rsid w:val="0091314E"/>
    <w:rsid w:val="009145D0"/>
    <w:rsid w:val="00917008"/>
    <w:rsid w:val="00917309"/>
    <w:rsid w:val="009178F8"/>
    <w:rsid w:val="009204BF"/>
    <w:rsid w:val="00920E4E"/>
    <w:rsid w:val="00921C65"/>
    <w:rsid w:val="009232C7"/>
    <w:rsid w:val="00923582"/>
    <w:rsid w:val="00923732"/>
    <w:rsid w:val="0092479A"/>
    <w:rsid w:val="00926032"/>
    <w:rsid w:val="0092774C"/>
    <w:rsid w:val="0092779A"/>
    <w:rsid w:val="00927A1C"/>
    <w:rsid w:val="00927E63"/>
    <w:rsid w:val="00930D5D"/>
    <w:rsid w:val="009342F7"/>
    <w:rsid w:val="0093476D"/>
    <w:rsid w:val="00934CBD"/>
    <w:rsid w:val="00936FF3"/>
    <w:rsid w:val="00941574"/>
    <w:rsid w:val="00941E13"/>
    <w:rsid w:val="00942272"/>
    <w:rsid w:val="00942584"/>
    <w:rsid w:val="009427B0"/>
    <w:rsid w:val="00942C02"/>
    <w:rsid w:val="00943597"/>
    <w:rsid w:val="00944793"/>
    <w:rsid w:val="00944FEF"/>
    <w:rsid w:val="009457BA"/>
    <w:rsid w:val="00945DC8"/>
    <w:rsid w:val="0094637D"/>
    <w:rsid w:val="00946A18"/>
    <w:rsid w:val="00950BA8"/>
    <w:rsid w:val="00950C06"/>
    <w:rsid w:val="00951246"/>
    <w:rsid w:val="0095163D"/>
    <w:rsid w:val="00954A44"/>
    <w:rsid w:val="009554BF"/>
    <w:rsid w:val="0095563A"/>
    <w:rsid w:val="00957A2F"/>
    <w:rsid w:val="00957BEA"/>
    <w:rsid w:val="009603C9"/>
    <w:rsid w:val="00961233"/>
    <w:rsid w:val="0096193A"/>
    <w:rsid w:val="00962F39"/>
    <w:rsid w:val="00963A9D"/>
    <w:rsid w:val="0096428A"/>
    <w:rsid w:val="00964C8F"/>
    <w:rsid w:val="00965C09"/>
    <w:rsid w:val="0096617D"/>
    <w:rsid w:val="00966FB7"/>
    <w:rsid w:val="00967ED9"/>
    <w:rsid w:val="009708D1"/>
    <w:rsid w:val="00971760"/>
    <w:rsid w:val="00971AF9"/>
    <w:rsid w:val="0097384F"/>
    <w:rsid w:val="00973AC5"/>
    <w:rsid w:val="00973FDF"/>
    <w:rsid w:val="009740AF"/>
    <w:rsid w:val="00974256"/>
    <w:rsid w:val="00975AEB"/>
    <w:rsid w:val="00976AC2"/>
    <w:rsid w:val="00977090"/>
    <w:rsid w:val="009810A0"/>
    <w:rsid w:val="009831A9"/>
    <w:rsid w:val="009848B2"/>
    <w:rsid w:val="009851BD"/>
    <w:rsid w:val="00986210"/>
    <w:rsid w:val="00986314"/>
    <w:rsid w:val="00986447"/>
    <w:rsid w:val="009867C8"/>
    <w:rsid w:val="00987916"/>
    <w:rsid w:val="00991586"/>
    <w:rsid w:val="009928E0"/>
    <w:rsid w:val="00993848"/>
    <w:rsid w:val="00993CED"/>
    <w:rsid w:val="009940E3"/>
    <w:rsid w:val="00994681"/>
    <w:rsid w:val="0099484C"/>
    <w:rsid w:val="00994F95"/>
    <w:rsid w:val="0099571C"/>
    <w:rsid w:val="0099602C"/>
    <w:rsid w:val="009A09B2"/>
    <w:rsid w:val="009A2137"/>
    <w:rsid w:val="009A38D8"/>
    <w:rsid w:val="009A3C95"/>
    <w:rsid w:val="009A6E2F"/>
    <w:rsid w:val="009A760A"/>
    <w:rsid w:val="009A784A"/>
    <w:rsid w:val="009B0829"/>
    <w:rsid w:val="009B31CB"/>
    <w:rsid w:val="009B3C77"/>
    <w:rsid w:val="009B4000"/>
    <w:rsid w:val="009B51A9"/>
    <w:rsid w:val="009C0C94"/>
    <w:rsid w:val="009C1095"/>
    <w:rsid w:val="009C1A34"/>
    <w:rsid w:val="009C1A4D"/>
    <w:rsid w:val="009C228E"/>
    <w:rsid w:val="009C2727"/>
    <w:rsid w:val="009C4FED"/>
    <w:rsid w:val="009C5C9B"/>
    <w:rsid w:val="009C5D3D"/>
    <w:rsid w:val="009C6658"/>
    <w:rsid w:val="009C726B"/>
    <w:rsid w:val="009D034F"/>
    <w:rsid w:val="009D187F"/>
    <w:rsid w:val="009D34C7"/>
    <w:rsid w:val="009D410D"/>
    <w:rsid w:val="009D7D02"/>
    <w:rsid w:val="009E239C"/>
    <w:rsid w:val="009E2E29"/>
    <w:rsid w:val="009E2E3F"/>
    <w:rsid w:val="009E3ACF"/>
    <w:rsid w:val="009E3F42"/>
    <w:rsid w:val="009E4522"/>
    <w:rsid w:val="009E488A"/>
    <w:rsid w:val="009E583C"/>
    <w:rsid w:val="009E65A3"/>
    <w:rsid w:val="009F05FC"/>
    <w:rsid w:val="009F250D"/>
    <w:rsid w:val="009F2E95"/>
    <w:rsid w:val="009F441C"/>
    <w:rsid w:val="009F46F2"/>
    <w:rsid w:val="009F4F5C"/>
    <w:rsid w:val="009F647A"/>
    <w:rsid w:val="009F69AC"/>
    <w:rsid w:val="009F6C58"/>
    <w:rsid w:val="00A004CF"/>
    <w:rsid w:val="00A0152B"/>
    <w:rsid w:val="00A03CF5"/>
    <w:rsid w:val="00A062D2"/>
    <w:rsid w:val="00A07EF1"/>
    <w:rsid w:val="00A1043F"/>
    <w:rsid w:val="00A11DDD"/>
    <w:rsid w:val="00A1333D"/>
    <w:rsid w:val="00A13B01"/>
    <w:rsid w:val="00A14FD1"/>
    <w:rsid w:val="00A15AC9"/>
    <w:rsid w:val="00A166B2"/>
    <w:rsid w:val="00A16E7C"/>
    <w:rsid w:val="00A170A6"/>
    <w:rsid w:val="00A17272"/>
    <w:rsid w:val="00A17343"/>
    <w:rsid w:val="00A2056D"/>
    <w:rsid w:val="00A2094E"/>
    <w:rsid w:val="00A2160B"/>
    <w:rsid w:val="00A2282B"/>
    <w:rsid w:val="00A23000"/>
    <w:rsid w:val="00A241FC"/>
    <w:rsid w:val="00A2437E"/>
    <w:rsid w:val="00A25324"/>
    <w:rsid w:val="00A265EB"/>
    <w:rsid w:val="00A31987"/>
    <w:rsid w:val="00A325C5"/>
    <w:rsid w:val="00A32EA9"/>
    <w:rsid w:val="00A3441E"/>
    <w:rsid w:val="00A36DF9"/>
    <w:rsid w:val="00A37318"/>
    <w:rsid w:val="00A3784F"/>
    <w:rsid w:val="00A4354B"/>
    <w:rsid w:val="00A4384E"/>
    <w:rsid w:val="00A43DC5"/>
    <w:rsid w:val="00A44177"/>
    <w:rsid w:val="00A4669C"/>
    <w:rsid w:val="00A4706C"/>
    <w:rsid w:val="00A4746F"/>
    <w:rsid w:val="00A50A6D"/>
    <w:rsid w:val="00A51178"/>
    <w:rsid w:val="00A51B3D"/>
    <w:rsid w:val="00A52BA5"/>
    <w:rsid w:val="00A5365A"/>
    <w:rsid w:val="00A54A83"/>
    <w:rsid w:val="00A553BA"/>
    <w:rsid w:val="00A57EE6"/>
    <w:rsid w:val="00A611CD"/>
    <w:rsid w:val="00A6207B"/>
    <w:rsid w:val="00A620DB"/>
    <w:rsid w:val="00A62F89"/>
    <w:rsid w:val="00A634F8"/>
    <w:rsid w:val="00A658F5"/>
    <w:rsid w:val="00A66A6C"/>
    <w:rsid w:val="00A70BC5"/>
    <w:rsid w:val="00A73385"/>
    <w:rsid w:val="00A73693"/>
    <w:rsid w:val="00A761FD"/>
    <w:rsid w:val="00A770E5"/>
    <w:rsid w:val="00A7756C"/>
    <w:rsid w:val="00A77A56"/>
    <w:rsid w:val="00A804FB"/>
    <w:rsid w:val="00A8059F"/>
    <w:rsid w:val="00A84352"/>
    <w:rsid w:val="00A85A8E"/>
    <w:rsid w:val="00A868E4"/>
    <w:rsid w:val="00A87AAD"/>
    <w:rsid w:val="00A87F15"/>
    <w:rsid w:val="00A917AA"/>
    <w:rsid w:val="00A923A0"/>
    <w:rsid w:val="00A9318A"/>
    <w:rsid w:val="00A931A8"/>
    <w:rsid w:val="00A941A0"/>
    <w:rsid w:val="00A953C6"/>
    <w:rsid w:val="00A97AA3"/>
    <w:rsid w:val="00AA01A8"/>
    <w:rsid w:val="00AA3448"/>
    <w:rsid w:val="00AA3C98"/>
    <w:rsid w:val="00AA3D3C"/>
    <w:rsid w:val="00AA4D57"/>
    <w:rsid w:val="00AA6D8F"/>
    <w:rsid w:val="00AA72B0"/>
    <w:rsid w:val="00AB01BF"/>
    <w:rsid w:val="00AB0645"/>
    <w:rsid w:val="00AB491A"/>
    <w:rsid w:val="00AB66E8"/>
    <w:rsid w:val="00AB6E36"/>
    <w:rsid w:val="00AC374D"/>
    <w:rsid w:val="00AC43F3"/>
    <w:rsid w:val="00AC62B0"/>
    <w:rsid w:val="00AC73B1"/>
    <w:rsid w:val="00AC771E"/>
    <w:rsid w:val="00AD1219"/>
    <w:rsid w:val="00AD1BAE"/>
    <w:rsid w:val="00AD1CB7"/>
    <w:rsid w:val="00AD32A3"/>
    <w:rsid w:val="00AD5443"/>
    <w:rsid w:val="00AD5C75"/>
    <w:rsid w:val="00AD60BB"/>
    <w:rsid w:val="00AD6EAC"/>
    <w:rsid w:val="00AE002A"/>
    <w:rsid w:val="00AE09D6"/>
    <w:rsid w:val="00AE1274"/>
    <w:rsid w:val="00AE1D40"/>
    <w:rsid w:val="00AE24B6"/>
    <w:rsid w:val="00AE30F2"/>
    <w:rsid w:val="00AE52D4"/>
    <w:rsid w:val="00AE5CDA"/>
    <w:rsid w:val="00AF0459"/>
    <w:rsid w:val="00AF06F9"/>
    <w:rsid w:val="00AF0BA6"/>
    <w:rsid w:val="00AF1192"/>
    <w:rsid w:val="00AF1AA7"/>
    <w:rsid w:val="00AF1F03"/>
    <w:rsid w:val="00AF3739"/>
    <w:rsid w:val="00AF3B17"/>
    <w:rsid w:val="00AF3BED"/>
    <w:rsid w:val="00AF45F8"/>
    <w:rsid w:val="00AF45FD"/>
    <w:rsid w:val="00AF50FD"/>
    <w:rsid w:val="00AF550E"/>
    <w:rsid w:val="00AF5B72"/>
    <w:rsid w:val="00AF6D9C"/>
    <w:rsid w:val="00AF7485"/>
    <w:rsid w:val="00B01201"/>
    <w:rsid w:val="00B0311A"/>
    <w:rsid w:val="00B03A17"/>
    <w:rsid w:val="00B051EC"/>
    <w:rsid w:val="00B056BE"/>
    <w:rsid w:val="00B05BA7"/>
    <w:rsid w:val="00B060F1"/>
    <w:rsid w:val="00B07516"/>
    <w:rsid w:val="00B07CF6"/>
    <w:rsid w:val="00B102E2"/>
    <w:rsid w:val="00B10482"/>
    <w:rsid w:val="00B10D1E"/>
    <w:rsid w:val="00B117FF"/>
    <w:rsid w:val="00B12030"/>
    <w:rsid w:val="00B120B5"/>
    <w:rsid w:val="00B12ED6"/>
    <w:rsid w:val="00B14E9C"/>
    <w:rsid w:val="00B21188"/>
    <w:rsid w:val="00B213D0"/>
    <w:rsid w:val="00B21587"/>
    <w:rsid w:val="00B21888"/>
    <w:rsid w:val="00B23E57"/>
    <w:rsid w:val="00B24325"/>
    <w:rsid w:val="00B25276"/>
    <w:rsid w:val="00B25E28"/>
    <w:rsid w:val="00B2706C"/>
    <w:rsid w:val="00B277B4"/>
    <w:rsid w:val="00B31982"/>
    <w:rsid w:val="00B3205E"/>
    <w:rsid w:val="00B327D4"/>
    <w:rsid w:val="00B3410B"/>
    <w:rsid w:val="00B36719"/>
    <w:rsid w:val="00B36E6F"/>
    <w:rsid w:val="00B3701A"/>
    <w:rsid w:val="00B37337"/>
    <w:rsid w:val="00B37EE9"/>
    <w:rsid w:val="00B444B6"/>
    <w:rsid w:val="00B45F24"/>
    <w:rsid w:val="00B468B5"/>
    <w:rsid w:val="00B47467"/>
    <w:rsid w:val="00B47672"/>
    <w:rsid w:val="00B479B9"/>
    <w:rsid w:val="00B5019D"/>
    <w:rsid w:val="00B50234"/>
    <w:rsid w:val="00B50A70"/>
    <w:rsid w:val="00B51407"/>
    <w:rsid w:val="00B519AE"/>
    <w:rsid w:val="00B51F31"/>
    <w:rsid w:val="00B526B2"/>
    <w:rsid w:val="00B53616"/>
    <w:rsid w:val="00B53886"/>
    <w:rsid w:val="00B538A7"/>
    <w:rsid w:val="00B53A67"/>
    <w:rsid w:val="00B53AA0"/>
    <w:rsid w:val="00B546C6"/>
    <w:rsid w:val="00B5576A"/>
    <w:rsid w:val="00B56555"/>
    <w:rsid w:val="00B56B42"/>
    <w:rsid w:val="00B57273"/>
    <w:rsid w:val="00B602D8"/>
    <w:rsid w:val="00B61254"/>
    <w:rsid w:val="00B61D35"/>
    <w:rsid w:val="00B61DF4"/>
    <w:rsid w:val="00B65C60"/>
    <w:rsid w:val="00B67B21"/>
    <w:rsid w:val="00B71255"/>
    <w:rsid w:val="00B7267F"/>
    <w:rsid w:val="00B74545"/>
    <w:rsid w:val="00B749DD"/>
    <w:rsid w:val="00B74ECE"/>
    <w:rsid w:val="00B74FE5"/>
    <w:rsid w:val="00B7633D"/>
    <w:rsid w:val="00B766C3"/>
    <w:rsid w:val="00B76738"/>
    <w:rsid w:val="00B77947"/>
    <w:rsid w:val="00B81235"/>
    <w:rsid w:val="00B8240D"/>
    <w:rsid w:val="00B82D3A"/>
    <w:rsid w:val="00B844CC"/>
    <w:rsid w:val="00B8513E"/>
    <w:rsid w:val="00B85A0A"/>
    <w:rsid w:val="00B860D5"/>
    <w:rsid w:val="00B90006"/>
    <w:rsid w:val="00B900E0"/>
    <w:rsid w:val="00B909D8"/>
    <w:rsid w:val="00B90EC0"/>
    <w:rsid w:val="00B9209E"/>
    <w:rsid w:val="00B92575"/>
    <w:rsid w:val="00B92621"/>
    <w:rsid w:val="00B93230"/>
    <w:rsid w:val="00BA11A8"/>
    <w:rsid w:val="00BA208C"/>
    <w:rsid w:val="00BA3F07"/>
    <w:rsid w:val="00BA5669"/>
    <w:rsid w:val="00BA6576"/>
    <w:rsid w:val="00BA753E"/>
    <w:rsid w:val="00BA793E"/>
    <w:rsid w:val="00BA7B68"/>
    <w:rsid w:val="00BB1269"/>
    <w:rsid w:val="00BB2710"/>
    <w:rsid w:val="00BB2D9E"/>
    <w:rsid w:val="00BB309E"/>
    <w:rsid w:val="00BB352B"/>
    <w:rsid w:val="00BB3FFD"/>
    <w:rsid w:val="00BB4D1F"/>
    <w:rsid w:val="00BB5315"/>
    <w:rsid w:val="00BB5B0F"/>
    <w:rsid w:val="00BB6AEA"/>
    <w:rsid w:val="00BC0321"/>
    <w:rsid w:val="00BC0E0D"/>
    <w:rsid w:val="00BC13DC"/>
    <w:rsid w:val="00BC417A"/>
    <w:rsid w:val="00BC5C6E"/>
    <w:rsid w:val="00BC6574"/>
    <w:rsid w:val="00BD023B"/>
    <w:rsid w:val="00BD2D6C"/>
    <w:rsid w:val="00BD2E53"/>
    <w:rsid w:val="00BD35BB"/>
    <w:rsid w:val="00BD3A8F"/>
    <w:rsid w:val="00BD3FC1"/>
    <w:rsid w:val="00BD4B15"/>
    <w:rsid w:val="00BD4FBC"/>
    <w:rsid w:val="00BD6445"/>
    <w:rsid w:val="00BD67A5"/>
    <w:rsid w:val="00BD777E"/>
    <w:rsid w:val="00BD7E60"/>
    <w:rsid w:val="00BE05DF"/>
    <w:rsid w:val="00BE0851"/>
    <w:rsid w:val="00BE11DA"/>
    <w:rsid w:val="00BE1B31"/>
    <w:rsid w:val="00BE1B6A"/>
    <w:rsid w:val="00BE21D8"/>
    <w:rsid w:val="00BE2C6D"/>
    <w:rsid w:val="00BE36DE"/>
    <w:rsid w:val="00BE4310"/>
    <w:rsid w:val="00BE563B"/>
    <w:rsid w:val="00BE5B5E"/>
    <w:rsid w:val="00BE6234"/>
    <w:rsid w:val="00BE6370"/>
    <w:rsid w:val="00BE76BF"/>
    <w:rsid w:val="00BE7EEC"/>
    <w:rsid w:val="00BF0323"/>
    <w:rsid w:val="00BF1B73"/>
    <w:rsid w:val="00BF1CE4"/>
    <w:rsid w:val="00BF2230"/>
    <w:rsid w:val="00BF27F7"/>
    <w:rsid w:val="00BF3E15"/>
    <w:rsid w:val="00BF625C"/>
    <w:rsid w:val="00BF67C8"/>
    <w:rsid w:val="00BF7138"/>
    <w:rsid w:val="00C009FF"/>
    <w:rsid w:val="00C0146E"/>
    <w:rsid w:val="00C02EA6"/>
    <w:rsid w:val="00C03F62"/>
    <w:rsid w:val="00C04189"/>
    <w:rsid w:val="00C045F4"/>
    <w:rsid w:val="00C04FF6"/>
    <w:rsid w:val="00C051D8"/>
    <w:rsid w:val="00C0595B"/>
    <w:rsid w:val="00C05BC7"/>
    <w:rsid w:val="00C06288"/>
    <w:rsid w:val="00C067B3"/>
    <w:rsid w:val="00C0732A"/>
    <w:rsid w:val="00C10577"/>
    <w:rsid w:val="00C11FB6"/>
    <w:rsid w:val="00C126F1"/>
    <w:rsid w:val="00C13F10"/>
    <w:rsid w:val="00C15C32"/>
    <w:rsid w:val="00C16E2D"/>
    <w:rsid w:val="00C172A2"/>
    <w:rsid w:val="00C17530"/>
    <w:rsid w:val="00C17603"/>
    <w:rsid w:val="00C17E34"/>
    <w:rsid w:val="00C212FF"/>
    <w:rsid w:val="00C217FB"/>
    <w:rsid w:val="00C21B6B"/>
    <w:rsid w:val="00C21F90"/>
    <w:rsid w:val="00C232CF"/>
    <w:rsid w:val="00C23867"/>
    <w:rsid w:val="00C24050"/>
    <w:rsid w:val="00C24490"/>
    <w:rsid w:val="00C25218"/>
    <w:rsid w:val="00C25692"/>
    <w:rsid w:val="00C309AC"/>
    <w:rsid w:val="00C31B47"/>
    <w:rsid w:val="00C34631"/>
    <w:rsid w:val="00C348D9"/>
    <w:rsid w:val="00C36556"/>
    <w:rsid w:val="00C36976"/>
    <w:rsid w:val="00C37EB6"/>
    <w:rsid w:val="00C4070A"/>
    <w:rsid w:val="00C40895"/>
    <w:rsid w:val="00C41BFC"/>
    <w:rsid w:val="00C4262F"/>
    <w:rsid w:val="00C448B4"/>
    <w:rsid w:val="00C45E0F"/>
    <w:rsid w:val="00C462ED"/>
    <w:rsid w:val="00C470B1"/>
    <w:rsid w:val="00C479BE"/>
    <w:rsid w:val="00C502A6"/>
    <w:rsid w:val="00C51129"/>
    <w:rsid w:val="00C51785"/>
    <w:rsid w:val="00C51AF5"/>
    <w:rsid w:val="00C529C2"/>
    <w:rsid w:val="00C53820"/>
    <w:rsid w:val="00C547B5"/>
    <w:rsid w:val="00C549BC"/>
    <w:rsid w:val="00C56991"/>
    <w:rsid w:val="00C60AA0"/>
    <w:rsid w:val="00C60E47"/>
    <w:rsid w:val="00C60F4B"/>
    <w:rsid w:val="00C614C5"/>
    <w:rsid w:val="00C6168D"/>
    <w:rsid w:val="00C6301F"/>
    <w:rsid w:val="00C630E1"/>
    <w:rsid w:val="00C63162"/>
    <w:rsid w:val="00C63CA3"/>
    <w:rsid w:val="00C66EAF"/>
    <w:rsid w:val="00C70D9B"/>
    <w:rsid w:val="00C7110A"/>
    <w:rsid w:val="00C71B1C"/>
    <w:rsid w:val="00C71F00"/>
    <w:rsid w:val="00C72085"/>
    <w:rsid w:val="00C7362B"/>
    <w:rsid w:val="00C73C5A"/>
    <w:rsid w:val="00C76934"/>
    <w:rsid w:val="00C76D5D"/>
    <w:rsid w:val="00C76D6E"/>
    <w:rsid w:val="00C80D6B"/>
    <w:rsid w:val="00C82A5F"/>
    <w:rsid w:val="00C836FB"/>
    <w:rsid w:val="00C8466B"/>
    <w:rsid w:val="00C84A1C"/>
    <w:rsid w:val="00C85073"/>
    <w:rsid w:val="00C8559D"/>
    <w:rsid w:val="00C86147"/>
    <w:rsid w:val="00C862D2"/>
    <w:rsid w:val="00C866B4"/>
    <w:rsid w:val="00C86A03"/>
    <w:rsid w:val="00C86D00"/>
    <w:rsid w:val="00C86FEF"/>
    <w:rsid w:val="00C87735"/>
    <w:rsid w:val="00C90F7B"/>
    <w:rsid w:val="00C911E4"/>
    <w:rsid w:val="00C91242"/>
    <w:rsid w:val="00C91366"/>
    <w:rsid w:val="00C92958"/>
    <w:rsid w:val="00C930D2"/>
    <w:rsid w:val="00C9339B"/>
    <w:rsid w:val="00C9345A"/>
    <w:rsid w:val="00C93CCD"/>
    <w:rsid w:val="00C95263"/>
    <w:rsid w:val="00C9526D"/>
    <w:rsid w:val="00C958F1"/>
    <w:rsid w:val="00C96C18"/>
    <w:rsid w:val="00CA1E7E"/>
    <w:rsid w:val="00CA3661"/>
    <w:rsid w:val="00CA3767"/>
    <w:rsid w:val="00CA44E9"/>
    <w:rsid w:val="00CA4B6F"/>
    <w:rsid w:val="00CA4E46"/>
    <w:rsid w:val="00CA5051"/>
    <w:rsid w:val="00CA592D"/>
    <w:rsid w:val="00CA5971"/>
    <w:rsid w:val="00CA623B"/>
    <w:rsid w:val="00CA71C1"/>
    <w:rsid w:val="00CB059D"/>
    <w:rsid w:val="00CB0891"/>
    <w:rsid w:val="00CB0C7C"/>
    <w:rsid w:val="00CB2771"/>
    <w:rsid w:val="00CB35E1"/>
    <w:rsid w:val="00CB3B50"/>
    <w:rsid w:val="00CB4C0B"/>
    <w:rsid w:val="00CB6A60"/>
    <w:rsid w:val="00CB6CC7"/>
    <w:rsid w:val="00CC039C"/>
    <w:rsid w:val="00CC0E56"/>
    <w:rsid w:val="00CC200A"/>
    <w:rsid w:val="00CC3351"/>
    <w:rsid w:val="00CC33E9"/>
    <w:rsid w:val="00CC397D"/>
    <w:rsid w:val="00CC566E"/>
    <w:rsid w:val="00CD037C"/>
    <w:rsid w:val="00CD0B92"/>
    <w:rsid w:val="00CD1A03"/>
    <w:rsid w:val="00CD1A14"/>
    <w:rsid w:val="00CD23AD"/>
    <w:rsid w:val="00CD2D48"/>
    <w:rsid w:val="00CD343A"/>
    <w:rsid w:val="00CD644E"/>
    <w:rsid w:val="00CD667B"/>
    <w:rsid w:val="00CD669F"/>
    <w:rsid w:val="00CD67CD"/>
    <w:rsid w:val="00CD6826"/>
    <w:rsid w:val="00CD6B30"/>
    <w:rsid w:val="00CD7882"/>
    <w:rsid w:val="00CD7A24"/>
    <w:rsid w:val="00CE0FA5"/>
    <w:rsid w:val="00CE128B"/>
    <w:rsid w:val="00CE162D"/>
    <w:rsid w:val="00CE18CE"/>
    <w:rsid w:val="00CE3B06"/>
    <w:rsid w:val="00CE3F9A"/>
    <w:rsid w:val="00CE5044"/>
    <w:rsid w:val="00CE70D1"/>
    <w:rsid w:val="00CF09BF"/>
    <w:rsid w:val="00CF0D86"/>
    <w:rsid w:val="00CF1885"/>
    <w:rsid w:val="00CF3AFA"/>
    <w:rsid w:val="00CF4834"/>
    <w:rsid w:val="00CF4C1D"/>
    <w:rsid w:val="00CF4E7B"/>
    <w:rsid w:val="00CF5A10"/>
    <w:rsid w:val="00CF6463"/>
    <w:rsid w:val="00CF657D"/>
    <w:rsid w:val="00D01320"/>
    <w:rsid w:val="00D02223"/>
    <w:rsid w:val="00D03374"/>
    <w:rsid w:val="00D04C13"/>
    <w:rsid w:val="00D058D6"/>
    <w:rsid w:val="00D06384"/>
    <w:rsid w:val="00D07B72"/>
    <w:rsid w:val="00D10AA3"/>
    <w:rsid w:val="00D10BCA"/>
    <w:rsid w:val="00D1110B"/>
    <w:rsid w:val="00D12AEA"/>
    <w:rsid w:val="00D1536F"/>
    <w:rsid w:val="00D1546F"/>
    <w:rsid w:val="00D17671"/>
    <w:rsid w:val="00D201B8"/>
    <w:rsid w:val="00D21172"/>
    <w:rsid w:val="00D216A2"/>
    <w:rsid w:val="00D21B46"/>
    <w:rsid w:val="00D22558"/>
    <w:rsid w:val="00D23FDD"/>
    <w:rsid w:val="00D25704"/>
    <w:rsid w:val="00D26177"/>
    <w:rsid w:val="00D26199"/>
    <w:rsid w:val="00D2737E"/>
    <w:rsid w:val="00D279AE"/>
    <w:rsid w:val="00D30604"/>
    <w:rsid w:val="00D30B3B"/>
    <w:rsid w:val="00D31962"/>
    <w:rsid w:val="00D321A5"/>
    <w:rsid w:val="00D33FD6"/>
    <w:rsid w:val="00D340D2"/>
    <w:rsid w:val="00D346FC"/>
    <w:rsid w:val="00D34811"/>
    <w:rsid w:val="00D368F4"/>
    <w:rsid w:val="00D372BF"/>
    <w:rsid w:val="00D377F9"/>
    <w:rsid w:val="00D377FA"/>
    <w:rsid w:val="00D40885"/>
    <w:rsid w:val="00D42210"/>
    <w:rsid w:val="00D43BFD"/>
    <w:rsid w:val="00D45647"/>
    <w:rsid w:val="00D47441"/>
    <w:rsid w:val="00D502A7"/>
    <w:rsid w:val="00D50D3E"/>
    <w:rsid w:val="00D51BB1"/>
    <w:rsid w:val="00D5302D"/>
    <w:rsid w:val="00D530E8"/>
    <w:rsid w:val="00D534A8"/>
    <w:rsid w:val="00D53B15"/>
    <w:rsid w:val="00D549AB"/>
    <w:rsid w:val="00D55334"/>
    <w:rsid w:val="00D55BD5"/>
    <w:rsid w:val="00D61191"/>
    <w:rsid w:val="00D613D5"/>
    <w:rsid w:val="00D6189D"/>
    <w:rsid w:val="00D64283"/>
    <w:rsid w:val="00D64875"/>
    <w:rsid w:val="00D651B7"/>
    <w:rsid w:val="00D65E99"/>
    <w:rsid w:val="00D66D60"/>
    <w:rsid w:val="00D66D6B"/>
    <w:rsid w:val="00D66E36"/>
    <w:rsid w:val="00D66E3A"/>
    <w:rsid w:val="00D67ABF"/>
    <w:rsid w:val="00D70C73"/>
    <w:rsid w:val="00D70E6C"/>
    <w:rsid w:val="00D71D9C"/>
    <w:rsid w:val="00D72DE5"/>
    <w:rsid w:val="00D73058"/>
    <w:rsid w:val="00D732E1"/>
    <w:rsid w:val="00D73A65"/>
    <w:rsid w:val="00D74CA0"/>
    <w:rsid w:val="00D74E9F"/>
    <w:rsid w:val="00D75109"/>
    <w:rsid w:val="00D76F7C"/>
    <w:rsid w:val="00D77123"/>
    <w:rsid w:val="00D77ABA"/>
    <w:rsid w:val="00D80367"/>
    <w:rsid w:val="00D81DD2"/>
    <w:rsid w:val="00D85235"/>
    <w:rsid w:val="00D8586D"/>
    <w:rsid w:val="00D87474"/>
    <w:rsid w:val="00D87E91"/>
    <w:rsid w:val="00D913C9"/>
    <w:rsid w:val="00D9200D"/>
    <w:rsid w:val="00D929EA"/>
    <w:rsid w:val="00D93CD5"/>
    <w:rsid w:val="00D9426B"/>
    <w:rsid w:val="00D96143"/>
    <w:rsid w:val="00D96307"/>
    <w:rsid w:val="00D97FC1"/>
    <w:rsid w:val="00DA00B1"/>
    <w:rsid w:val="00DA106B"/>
    <w:rsid w:val="00DA11B7"/>
    <w:rsid w:val="00DA13C9"/>
    <w:rsid w:val="00DA2988"/>
    <w:rsid w:val="00DA4170"/>
    <w:rsid w:val="00DA461C"/>
    <w:rsid w:val="00DA5316"/>
    <w:rsid w:val="00DA5F2D"/>
    <w:rsid w:val="00DA69E0"/>
    <w:rsid w:val="00DB026A"/>
    <w:rsid w:val="00DB1BBB"/>
    <w:rsid w:val="00DB1E8E"/>
    <w:rsid w:val="00DB22A2"/>
    <w:rsid w:val="00DB23A7"/>
    <w:rsid w:val="00DB2B8D"/>
    <w:rsid w:val="00DB39FC"/>
    <w:rsid w:val="00DB60F4"/>
    <w:rsid w:val="00DB782A"/>
    <w:rsid w:val="00DC2193"/>
    <w:rsid w:val="00DC35AA"/>
    <w:rsid w:val="00DC3B4E"/>
    <w:rsid w:val="00DC4400"/>
    <w:rsid w:val="00DC45BC"/>
    <w:rsid w:val="00DC6938"/>
    <w:rsid w:val="00DC699A"/>
    <w:rsid w:val="00DC7ABE"/>
    <w:rsid w:val="00DC7B7D"/>
    <w:rsid w:val="00DC7EA8"/>
    <w:rsid w:val="00DD1795"/>
    <w:rsid w:val="00DD3316"/>
    <w:rsid w:val="00DD3612"/>
    <w:rsid w:val="00DD3793"/>
    <w:rsid w:val="00DD3E5E"/>
    <w:rsid w:val="00DD4904"/>
    <w:rsid w:val="00DD505E"/>
    <w:rsid w:val="00DD5396"/>
    <w:rsid w:val="00DD5B33"/>
    <w:rsid w:val="00DE01CB"/>
    <w:rsid w:val="00DE165C"/>
    <w:rsid w:val="00DE2EAF"/>
    <w:rsid w:val="00DE2FD7"/>
    <w:rsid w:val="00DE40F0"/>
    <w:rsid w:val="00DE43EF"/>
    <w:rsid w:val="00DE6998"/>
    <w:rsid w:val="00DE6B0F"/>
    <w:rsid w:val="00DE6E62"/>
    <w:rsid w:val="00DF4643"/>
    <w:rsid w:val="00DF53F1"/>
    <w:rsid w:val="00DF6C23"/>
    <w:rsid w:val="00DF78DE"/>
    <w:rsid w:val="00DF7BD3"/>
    <w:rsid w:val="00DF7DB6"/>
    <w:rsid w:val="00E002AA"/>
    <w:rsid w:val="00E00B6B"/>
    <w:rsid w:val="00E00CF6"/>
    <w:rsid w:val="00E017BF"/>
    <w:rsid w:val="00E02819"/>
    <w:rsid w:val="00E031E6"/>
    <w:rsid w:val="00E03717"/>
    <w:rsid w:val="00E03EE8"/>
    <w:rsid w:val="00E042E2"/>
    <w:rsid w:val="00E043CD"/>
    <w:rsid w:val="00E049A3"/>
    <w:rsid w:val="00E06869"/>
    <w:rsid w:val="00E0758B"/>
    <w:rsid w:val="00E07C7A"/>
    <w:rsid w:val="00E13EBA"/>
    <w:rsid w:val="00E14CF3"/>
    <w:rsid w:val="00E1532A"/>
    <w:rsid w:val="00E16752"/>
    <w:rsid w:val="00E17568"/>
    <w:rsid w:val="00E214CA"/>
    <w:rsid w:val="00E21AC0"/>
    <w:rsid w:val="00E2406B"/>
    <w:rsid w:val="00E273C4"/>
    <w:rsid w:val="00E30846"/>
    <w:rsid w:val="00E312D2"/>
    <w:rsid w:val="00E319AC"/>
    <w:rsid w:val="00E31A0E"/>
    <w:rsid w:val="00E32E73"/>
    <w:rsid w:val="00E33754"/>
    <w:rsid w:val="00E3484C"/>
    <w:rsid w:val="00E34C60"/>
    <w:rsid w:val="00E359E0"/>
    <w:rsid w:val="00E36141"/>
    <w:rsid w:val="00E363E1"/>
    <w:rsid w:val="00E36682"/>
    <w:rsid w:val="00E36FD5"/>
    <w:rsid w:val="00E400F1"/>
    <w:rsid w:val="00E41005"/>
    <w:rsid w:val="00E417C8"/>
    <w:rsid w:val="00E41D32"/>
    <w:rsid w:val="00E41F24"/>
    <w:rsid w:val="00E41F76"/>
    <w:rsid w:val="00E42828"/>
    <w:rsid w:val="00E42B8C"/>
    <w:rsid w:val="00E44092"/>
    <w:rsid w:val="00E441EB"/>
    <w:rsid w:val="00E44242"/>
    <w:rsid w:val="00E461B5"/>
    <w:rsid w:val="00E46F73"/>
    <w:rsid w:val="00E474E8"/>
    <w:rsid w:val="00E47531"/>
    <w:rsid w:val="00E4753F"/>
    <w:rsid w:val="00E50147"/>
    <w:rsid w:val="00E5104E"/>
    <w:rsid w:val="00E5155D"/>
    <w:rsid w:val="00E5404C"/>
    <w:rsid w:val="00E555AA"/>
    <w:rsid w:val="00E55C90"/>
    <w:rsid w:val="00E56FC8"/>
    <w:rsid w:val="00E575F3"/>
    <w:rsid w:val="00E6022E"/>
    <w:rsid w:val="00E61227"/>
    <w:rsid w:val="00E61378"/>
    <w:rsid w:val="00E613C7"/>
    <w:rsid w:val="00E61F75"/>
    <w:rsid w:val="00E62999"/>
    <w:rsid w:val="00E63DBC"/>
    <w:rsid w:val="00E6437D"/>
    <w:rsid w:val="00E653AB"/>
    <w:rsid w:val="00E65A1C"/>
    <w:rsid w:val="00E66155"/>
    <w:rsid w:val="00E667BE"/>
    <w:rsid w:val="00E66AC4"/>
    <w:rsid w:val="00E67566"/>
    <w:rsid w:val="00E715CC"/>
    <w:rsid w:val="00E741B3"/>
    <w:rsid w:val="00E766D5"/>
    <w:rsid w:val="00E778E2"/>
    <w:rsid w:val="00E77933"/>
    <w:rsid w:val="00E77984"/>
    <w:rsid w:val="00E80810"/>
    <w:rsid w:val="00E80A9C"/>
    <w:rsid w:val="00E81562"/>
    <w:rsid w:val="00E845A0"/>
    <w:rsid w:val="00E84D0E"/>
    <w:rsid w:val="00E86106"/>
    <w:rsid w:val="00E8783C"/>
    <w:rsid w:val="00E90DBE"/>
    <w:rsid w:val="00E91BBC"/>
    <w:rsid w:val="00E94253"/>
    <w:rsid w:val="00E944B1"/>
    <w:rsid w:val="00E9468A"/>
    <w:rsid w:val="00E949E1"/>
    <w:rsid w:val="00E953D9"/>
    <w:rsid w:val="00E96677"/>
    <w:rsid w:val="00E9678D"/>
    <w:rsid w:val="00E9702B"/>
    <w:rsid w:val="00E975F0"/>
    <w:rsid w:val="00EA0402"/>
    <w:rsid w:val="00EA21FD"/>
    <w:rsid w:val="00EA3173"/>
    <w:rsid w:val="00EA49F7"/>
    <w:rsid w:val="00EA4D97"/>
    <w:rsid w:val="00EB000E"/>
    <w:rsid w:val="00EB0DE5"/>
    <w:rsid w:val="00EB2AE8"/>
    <w:rsid w:val="00EB34D2"/>
    <w:rsid w:val="00EB3591"/>
    <w:rsid w:val="00EB3C26"/>
    <w:rsid w:val="00EB7725"/>
    <w:rsid w:val="00EC09D5"/>
    <w:rsid w:val="00EC1F27"/>
    <w:rsid w:val="00EC207D"/>
    <w:rsid w:val="00EC3F92"/>
    <w:rsid w:val="00EC566C"/>
    <w:rsid w:val="00EC78EC"/>
    <w:rsid w:val="00EC7E88"/>
    <w:rsid w:val="00ED0D8A"/>
    <w:rsid w:val="00ED2FB4"/>
    <w:rsid w:val="00ED3283"/>
    <w:rsid w:val="00ED4F40"/>
    <w:rsid w:val="00ED6398"/>
    <w:rsid w:val="00EE14F8"/>
    <w:rsid w:val="00EE518C"/>
    <w:rsid w:val="00EE5B69"/>
    <w:rsid w:val="00EE6272"/>
    <w:rsid w:val="00EE652E"/>
    <w:rsid w:val="00EE7BA1"/>
    <w:rsid w:val="00EE7EDC"/>
    <w:rsid w:val="00EF04E0"/>
    <w:rsid w:val="00EF260E"/>
    <w:rsid w:val="00EF2AF1"/>
    <w:rsid w:val="00EF31B9"/>
    <w:rsid w:val="00EF3DF8"/>
    <w:rsid w:val="00EF3FB8"/>
    <w:rsid w:val="00F03178"/>
    <w:rsid w:val="00F038C7"/>
    <w:rsid w:val="00F05DBD"/>
    <w:rsid w:val="00F05E60"/>
    <w:rsid w:val="00F060ED"/>
    <w:rsid w:val="00F0649E"/>
    <w:rsid w:val="00F07877"/>
    <w:rsid w:val="00F10CC9"/>
    <w:rsid w:val="00F11139"/>
    <w:rsid w:val="00F112B3"/>
    <w:rsid w:val="00F12061"/>
    <w:rsid w:val="00F12BDB"/>
    <w:rsid w:val="00F16AF6"/>
    <w:rsid w:val="00F16C26"/>
    <w:rsid w:val="00F17134"/>
    <w:rsid w:val="00F174EE"/>
    <w:rsid w:val="00F207CA"/>
    <w:rsid w:val="00F20BFA"/>
    <w:rsid w:val="00F20EA9"/>
    <w:rsid w:val="00F21CA6"/>
    <w:rsid w:val="00F221E7"/>
    <w:rsid w:val="00F225A5"/>
    <w:rsid w:val="00F22D2C"/>
    <w:rsid w:val="00F23638"/>
    <w:rsid w:val="00F23A84"/>
    <w:rsid w:val="00F23F21"/>
    <w:rsid w:val="00F25852"/>
    <w:rsid w:val="00F316E9"/>
    <w:rsid w:val="00F32517"/>
    <w:rsid w:val="00F32B56"/>
    <w:rsid w:val="00F339E3"/>
    <w:rsid w:val="00F3474F"/>
    <w:rsid w:val="00F35564"/>
    <w:rsid w:val="00F35E99"/>
    <w:rsid w:val="00F35EBE"/>
    <w:rsid w:val="00F37BA9"/>
    <w:rsid w:val="00F40B04"/>
    <w:rsid w:val="00F41BCA"/>
    <w:rsid w:val="00F41E65"/>
    <w:rsid w:val="00F42618"/>
    <w:rsid w:val="00F42698"/>
    <w:rsid w:val="00F43B71"/>
    <w:rsid w:val="00F440E3"/>
    <w:rsid w:val="00F46937"/>
    <w:rsid w:val="00F46A2B"/>
    <w:rsid w:val="00F46DBF"/>
    <w:rsid w:val="00F47647"/>
    <w:rsid w:val="00F47908"/>
    <w:rsid w:val="00F5058C"/>
    <w:rsid w:val="00F517BB"/>
    <w:rsid w:val="00F5180D"/>
    <w:rsid w:val="00F52414"/>
    <w:rsid w:val="00F524DD"/>
    <w:rsid w:val="00F55FDE"/>
    <w:rsid w:val="00F5641B"/>
    <w:rsid w:val="00F564A6"/>
    <w:rsid w:val="00F567E7"/>
    <w:rsid w:val="00F56FD2"/>
    <w:rsid w:val="00F57F44"/>
    <w:rsid w:val="00F62D5D"/>
    <w:rsid w:val="00F62E3D"/>
    <w:rsid w:val="00F669FC"/>
    <w:rsid w:val="00F66FD0"/>
    <w:rsid w:val="00F7036B"/>
    <w:rsid w:val="00F70FCB"/>
    <w:rsid w:val="00F713C6"/>
    <w:rsid w:val="00F71D05"/>
    <w:rsid w:val="00F73916"/>
    <w:rsid w:val="00F74068"/>
    <w:rsid w:val="00F74313"/>
    <w:rsid w:val="00F7494A"/>
    <w:rsid w:val="00F74C8F"/>
    <w:rsid w:val="00F75FBB"/>
    <w:rsid w:val="00F7693D"/>
    <w:rsid w:val="00F76CB0"/>
    <w:rsid w:val="00F76DA4"/>
    <w:rsid w:val="00F773FA"/>
    <w:rsid w:val="00F7795D"/>
    <w:rsid w:val="00F80947"/>
    <w:rsid w:val="00F8098C"/>
    <w:rsid w:val="00F80C7D"/>
    <w:rsid w:val="00F8124B"/>
    <w:rsid w:val="00F81610"/>
    <w:rsid w:val="00F8463E"/>
    <w:rsid w:val="00F86135"/>
    <w:rsid w:val="00F864BA"/>
    <w:rsid w:val="00F90855"/>
    <w:rsid w:val="00F94491"/>
    <w:rsid w:val="00F956EF"/>
    <w:rsid w:val="00F9674D"/>
    <w:rsid w:val="00F96E43"/>
    <w:rsid w:val="00F9787A"/>
    <w:rsid w:val="00F97F26"/>
    <w:rsid w:val="00FA06AD"/>
    <w:rsid w:val="00FA1500"/>
    <w:rsid w:val="00FA1701"/>
    <w:rsid w:val="00FA3BF8"/>
    <w:rsid w:val="00FA3DE8"/>
    <w:rsid w:val="00FA5486"/>
    <w:rsid w:val="00FA5964"/>
    <w:rsid w:val="00FA6E5B"/>
    <w:rsid w:val="00FA6F20"/>
    <w:rsid w:val="00FB06B5"/>
    <w:rsid w:val="00FB1EE1"/>
    <w:rsid w:val="00FB2158"/>
    <w:rsid w:val="00FB2A90"/>
    <w:rsid w:val="00FB353F"/>
    <w:rsid w:val="00FB55CE"/>
    <w:rsid w:val="00FB5D37"/>
    <w:rsid w:val="00FB6642"/>
    <w:rsid w:val="00FB66BF"/>
    <w:rsid w:val="00FB6A9F"/>
    <w:rsid w:val="00FC1190"/>
    <w:rsid w:val="00FC268B"/>
    <w:rsid w:val="00FC35F2"/>
    <w:rsid w:val="00FC4534"/>
    <w:rsid w:val="00FC4B1D"/>
    <w:rsid w:val="00FC50A0"/>
    <w:rsid w:val="00FD052B"/>
    <w:rsid w:val="00FD10B5"/>
    <w:rsid w:val="00FD193D"/>
    <w:rsid w:val="00FD2A37"/>
    <w:rsid w:val="00FD38B2"/>
    <w:rsid w:val="00FD652D"/>
    <w:rsid w:val="00FE0154"/>
    <w:rsid w:val="00FE0A99"/>
    <w:rsid w:val="00FE0B99"/>
    <w:rsid w:val="00FE1923"/>
    <w:rsid w:val="00FE1C7D"/>
    <w:rsid w:val="00FE1DFE"/>
    <w:rsid w:val="00FE3413"/>
    <w:rsid w:val="00FE40CE"/>
    <w:rsid w:val="00FE4183"/>
    <w:rsid w:val="00FE4762"/>
    <w:rsid w:val="00FE4817"/>
    <w:rsid w:val="00FE571E"/>
    <w:rsid w:val="00FE5DE0"/>
    <w:rsid w:val="00FE74E4"/>
    <w:rsid w:val="00FF0463"/>
    <w:rsid w:val="00FF18F8"/>
    <w:rsid w:val="00FF1DEE"/>
    <w:rsid w:val="00FF2BA5"/>
    <w:rsid w:val="00FF32AC"/>
    <w:rsid w:val="00FF491F"/>
    <w:rsid w:val="00FF52DC"/>
    <w:rsid w:val="00FF6074"/>
    <w:rsid w:val="00FF6433"/>
    <w:rsid w:val="00FF64E7"/>
    <w:rsid w:val="00FF6E65"/>
    <w:rsid w:val="00FF6F8A"/>
    <w:rsid w:val="00FF764B"/>
    <w:rsid w:val="00FF77A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l-GR" w:eastAsia="el-G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9"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uiPriority="0"/>
    <w:lsdException w:name="caption" w:locked="1" w:uiPriority="35" w:qFormat="1"/>
    <w:lsdException w:name="footnote reference" w:uiPriority="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nhideWhenUsed="0"/>
    <w:lsdException w:name="Strong" w:locked="1" w:semiHidden="0" w:uiPriority="22" w:unhideWhenUsed="0" w:qFormat="1"/>
    <w:lsdException w:name="Emphasis" w:locked="1" w:semiHidden="0" w:uiPriority="2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2411"/>
    <w:rPr>
      <w:sz w:val="24"/>
      <w:szCs w:val="24"/>
    </w:rPr>
  </w:style>
  <w:style w:type="paragraph" w:styleId="1">
    <w:name w:val="heading 1"/>
    <w:basedOn w:val="a"/>
    <w:link w:val="1Char"/>
    <w:uiPriority w:val="9"/>
    <w:qFormat/>
    <w:locked/>
    <w:rsid w:val="00266340"/>
    <w:pPr>
      <w:spacing w:before="100" w:beforeAutospacing="1" w:after="100" w:afterAutospacing="1"/>
      <w:jc w:val="center"/>
      <w:outlineLvl w:val="0"/>
    </w:pPr>
    <w:rPr>
      <w:rFonts w:ascii="Arial" w:hAnsi="Arial" w:cs="Arial"/>
      <w:b/>
      <w:bCs/>
      <w:kern w:val="36"/>
    </w:rPr>
  </w:style>
  <w:style w:type="paragraph" w:styleId="2">
    <w:name w:val="heading 2"/>
    <w:basedOn w:val="a"/>
    <w:link w:val="2Char"/>
    <w:uiPriority w:val="9"/>
    <w:qFormat/>
    <w:locked/>
    <w:rsid w:val="00266340"/>
    <w:pPr>
      <w:spacing w:before="100" w:beforeAutospacing="1" w:after="100" w:afterAutospacing="1"/>
      <w:outlineLvl w:val="1"/>
    </w:pPr>
    <w:rPr>
      <w:rFonts w:ascii="Arial" w:hAnsi="Arial" w:cs="Arial"/>
      <w:sz w:val="21"/>
      <w:szCs w:val="21"/>
    </w:rPr>
  </w:style>
  <w:style w:type="paragraph" w:styleId="3">
    <w:name w:val="heading 3"/>
    <w:basedOn w:val="a"/>
    <w:next w:val="a"/>
    <w:link w:val="3Char"/>
    <w:semiHidden/>
    <w:unhideWhenUsed/>
    <w:qFormat/>
    <w:locked/>
    <w:rsid w:val="00EE518C"/>
    <w:pPr>
      <w:keepNext/>
      <w:keepLines/>
      <w:spacing w:before="200"/>
      <w:outlineLvl w:val="2"/>
    </w:pPr>
    <w:rPr>
      <w:rFonts w:asciiTheme="majorHAnsi" w:eastAsiaTheme="majorEastAsia" w:hAnsiTheme="majorHAnsi" w:cstheme="majorBidi"/>
      <w:b/>
      <w:bCs/>
      <w:color w:val="D16349" w:themeColor="accent1"/>
    </w:rPr>
  </w:style>
  <w:style w:type="paragraph" w:styleId="4">
    <w:name w:val="heading 4"/>
    <w:basedOn w:val="a"/>
    <w:next w:val="a"/>
    <w:link w:val="4Char"/>
    <w:semiHidden/>
    <w:unhideWhenUsed/>
    <w:qFormat/>
    <w:locked/>
    <w:rsid w:val="00811513"/>
    <w:pPr>
      <w:keepNext/>
      <w:keepLines/>
      <w:spacing w:before="200"/>
      <w:outlineLvl w:val="3"/>
    </w:pPr>
    <w:rPr>
      <w:rFonts w:asciiTheme="majorHAnsi" w:eastAsiaTheme="majorEastAsia" w:hAnsiTheme="majorHAnsi" w:cstheme="majorBidi"/>
      <w:b/>
      <w:bCs/>
      <w:i/>
      <w:iCs/>
      <w:color w:val="D16349"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Char"/>
    <w:uiPriority w:val="34"/>
    <w:qFormat/>
    <w:rsid w:val="00672411"/>
    <w:pPr>
      <w:ind w:left="720"/>
    </w:pPr>
    <w:rPr>
      <w:sz w:val="20"/>
      <w:szCs w:val="20"/>
      <w:lang w:val="en-AU"/>
    </w:rPr>
  </w:style>
  <w:style w:type="paragraph" w:styleId="a4">
    <w:name w:val="header"/>
    <w:basedOn w:val="a"/>
    <w:link w:val="Char0"/>
    <w:uiPriority w:val="99"/>
    <w:rsid w:val="004071D0"/>
    <w:pPr>
      <w:tabs>
        <w:tab w:val="center" w:pos="4153"/>
        <w:tab w:val="right" w:pos="8306"/>
      </w:tabs>
    </w:pPr>
  </w:style>
  <w:style w:type="character" w:customStyle="1" w:styleId="Char0">
    <w:name w:val="Κεφαλίδα Char"/>
    <w:link w:val="a4"/>
    <w:uiPriority w:val="99"/>
    <w:locked/>
    <w:rsid w:val="004071D0"/>
    <w:rPr>
      <w:rFonts w:cs="Times New Roman"/>
      <w:sz w:val="24"/>
      <w:szCs w:val="24"/>
    </w:rPr>
  </w:style>
  <w:style w:type="paragraph" w:styleId="a5">
    <w:name w:val="footer"/>
    <w:basedOn w:val="a"/>
    <w:link w:val="Char1"/>
    <w:uiPriority w:val="99"/>
    <w:rsid w:val="004071D0"/>
    <w:pPr>
      <w:tabs>
        <w:tab w:val="center" w:pos="4153"/>
        <w:tab w:val="right" w:pos="8306"/>
      </w:tabs>
    </w:pPr>
  </w:style>
  <w:style w:type="character" w:customStyle="1" w:styleId="Char1">
    <w:name w:val="Υποσέλιδο Char"/>
    <w:link w:val="a5"/>
    <w:uiPriority w:val="99"/>
    <w:locked/>
    <w:rsid w:val="004071D0"/>
    <w:rPr>
      <w:rFonts w:cs="Times New Roman"/>
      <w:sz w:val="24"/>
      <w:szCs w:val="24"/>
    </w:rPr>
  </w:style>
  <w:style w:type="paragraph" w:styleId="a6">
    <w:name w:val="Balloon Text"/>
    <w:basedOn w:val="a"/>
    <w:link w:val="Char2"/>
    <w:uiPriority w:val="99"/>
    <w:semiHidden/>
    <w:rsid w:val="004071D0"/>
    <w:rPr>
      <w:rFonts w:ascii="Tahoma" w:hAnsi="Tahoma" w:cs="Tahoma"/>
      <w:sz w:val="16"/>
      <w:szCs w:val="16"/>
    </w:rPr>
  </w:style>
  <w:style w:type="character" w:customStyle="1" w:styleId="Char2">
    <w:name w:val="Κείμενο πλαισίου Char"/>
    <w:link w:val="a6"/>
    <w:uiPriority w:val="99"/>
    <w:semiHidden/>
    <w:locked/>
    <w:rsid w:val="004071D0"/>
    <w:rPr>
      <w:rFonts w:ascii="Tahoma" w:hAnsi="Tahoma" w:cs="Tahoma"/>
      <w:sz w:val="16"/>
      <w:szCs w:val="16"/>
    </w:rPr>
  </w:style>
  <w:style w:type="character" w:styleId="a7">
    <w:name w:val="Strong"/>
    <w:uiPriority w:val="22"/>
    <w:qFormat/>
    <w:rsid w:val="004B6C74"/>
    <w:rPr>
      <w:rFonts w:cs="Times New Roman"/>
      <w:b/>
      <w:bCs/>
    </w:rPr>
  </w:style>
  <w:style w:type="character" w:styleId="-">
    <w:name w:val="Hyperlink"/>
    <w:uiPriority w:val="99"/>
    <w:rsid w:val="00742211"/>
    <w:rPr>
      <w:rFonts w:ascii="Verdana" w:hAnsi="Verdana" w:cs="Times New Roman"/>
      <w:color w:val="0000FF"/>
      <w:u w:val="single"/>
    </w:rPr>
  </w:style>
  <w:style w:type="paragraph" w:styleId="Web">
    <w:name w:val="Normal (Web)"/>
    <w:basedOn w:val="a"/>
    <w:uiPriority w:val="99"/>
    <w:rsid w:val="0061027E"/>
    <w:pPr>
      <w:spacing w:before="100" w:beforeAutospacing="1" w:after="100" w:afterAutospacing="1"/>
    </w:pPr>
  </w:style>
  <w:style w:type="character" w:styleId="HTML">
    <w:name w:val="HTML Cite"/>
    <w:uiPriority w:val="99"/>
    <w:semiHidden/>
    <w:rsid w:val="0007502C"/>
    <w:rPr>
      <w:rFonts w:cs="Times New Roman"/>
      <w:color w:val="008000"/>
    </w:rPr>
  </w:style>
  <w:style w:type="paragraph" w:customStyle="1" w:styleId="ListParagraph1">
    <w:name w:val="List Paragraph1"/>
    <w:basedOn w:val="a"/>
    <w:uiPriority w:val="99"/>
    <w:rsid w:val="000A4266"/>
    <w:pPr>
      <w:spacing w:after="200" w:line="276" w:lineRule="auto"/>
      <w:ind w:left="720"/>
      <w:contextualSpacing/>
    </w:pPr>
    <w:rPr>
      <w:rFonts w:ascii="Calibri" w:hAnsi="Calibri"/>
      <w:sz w:val="22"/>
      <w:szCs w:val="22"/>
      <w:lang w:eastAsia="en-US"/>
    </w:rPr>
  </w:style>
  <w:style w:type="paragraph" w:styleId="a8">
    <w:name w:val="footnote text"/>
    <w:basedOn w:val="a"/>
    <w:link w:val="Char3"/>
    <w:rsid w:val="009810A0"/>
    <w:rPr>
      <w:sz w:val="20"/>
      <w:szCs w:val="20"/>
    </w:rPr>
  </w:style>
  <w:style w:type="character" w:customStyle="1" w:styleId="Char3">
    <w:name w:val="Κείμενο υποσημείωσης Char"/>
    <w:link w:val="a8"/>
    <w:locked/>
    <w:rsid w:val="009810A0"/>
    <w:rPr>
      <w:rFonts w:cs="Times New Roman"/>
    </w:rPr>
  </w:style>
  <w:style w:type="character" w:styleId="a9">
    <w:name w:val="footnote reference"/>
    <w:rsid w:val="009810A0"/>
    <w:rPr>
      <w:rFonts w:cs="Times New Roman"/>
      <w:vertAlign w:val="superscript"/>
    </w:rPr>
  </w:style>
  <w:style w:type="character" w:customStyle="1" w:styleId="apple-converted-space">
    <w:name w:val="apple-converted-space"/>
    <w:rsid w:val="007C41DF"/>
    <w:rPr>
      <w:rFonts w:cs="Times New Roman"/>
    </w:rPr>
  </w:style>
  <w:style w:type="paragraph" w:customStyle="1" w:styleId="Default">
    <w:name w:val="Default"/>
    <w:rsid w:val="000C167A"/>
    <w:pPr>
      <w:autoSpaceDE w:val="0"/>
      <w:autoSpaceDN w:val="0"/>
      <w:adjustRightInd w:val="0"/>
    </w:pPr>
    <w:rPr>
      <w:color w:val="000000"/>
      <w:sz w:val="24"/>
      <w:szCs w:val="24"/>
    </w:rPr>
  </w:style>
  <w:style w:type="table" w:styleId="aa">
    <w:name w:val="Table Grid"/>
    <w:basedOn w:val="a1"/>
    <w:uiPriority w:val="59"/>
    <w:locked/>
    <w:rsid w:val="0096193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
    <w:name w:val="st"/>
    <w:rsid w:val="008F124D"/>
  </w:style>
  <w:style w:type="character" w:customStyle="1" w:styleId="1Char">
    <w:name w:val="Επικεφαλίδα 1 Char"/>
    <w:link w:val="1"/>
    <w:uiPriority w:val="9"/>
    <w:rsid w:val="00266340"/>
    <w:rPr>
      <w:rFonts w:ascii="Arial" w:hAnsi="Arial" w:cs="Arial"/>
      <w:b/>
      <w:bCs/>
      <w:kern w:val="36"/>
      <w:sz w:val="24"/>
      <w:szCs w:val="24"/>
    </w:rPr>
  </w:style>
  <w:style w:type="character" w:customStyle="1" w:styleId="2Char">
    <w:name w:val="Επικεφαλίδα 2 Char"/>
    <w:link w:val="2"/>
    <w:uiPriority w:val="9"/>
    <w:rsid w:val="00266340"/>
    <w:rPr>
      <w:rFonts w:ascii="Arial" w:hAnsi="Arial" w:cs="Arial"/>
      <w:sz w:val="21"/>
      <w:szCs w:val="21"/>
    </w:rPr>
  </w:style>
  <w:style w:type="paragraph" w:styleId="ab">
    <w:name w:val="TOC Heading"/>
    <w:basedOn w:val="1"/>
    <w:next w:val="a"/>
    <w:uiPriority w:val="39"/>
    <w:unhideWhenUsed/>
    <w:qFormat/>
    <w:rsid w:val="00A51178"/>
    <w:pPr>
      <w:keepNext/>
      <w:keepLines/>
      <w:spacing w:before="240" w:beforeAutospacing="0" w:after="0" w:afterAutospacing="0" w:line="259" w:lineRule="auto"/>
      <w:jc w:val="left"/>
      <w:outlineLvl w:val="9"/>
    </w:pPr>
    <w:rPr>
      <w:rFonts w:asciiTheme="majorHAnsi" w:eastAsiaTheme="majorEastAsia" w:hAnsiTheme="majorHAnsi" w:cstheme="majorBidi"/>
      <w:b w:val="0"/>
      <w:bCs w:val="0"/>
      <w:color w:val="A8422A" w:themeColor="accent1" w:themeShade="BF"/>
      <w:kern w:val="0"/>
      <w:sz w:val="32"/>
      <w:szCs w:val="32"/>
      <w:lang w:val="en-US" w:eastAsia="en-US"/>
    </w:rPr>
  </w:style>
  <w:style w:type="paragraph" w:styleId="10">
    <w:name w:val="toc 1"/>
    <w:basedOn w:val="a"/>
    <w:next w:val="a"/>
    <w:autoRedefine/>
    <w:uiPriority w:val="39"/>
    <w:locked/>
    <w:rsid w:val="00A51178"/>
    <w:pPr>
      <w:spacing w:after="100"/>
    </w:pPr>
  </w:style>
  <w:style w:type="paragraph" w:styleId="20">
    <w:name w:val="toc 2"/>
    <w:basedOn w:val="a"/>
    <w:next w:val="a"/>
    <w:autoRedefine/>
    <w:uiPriority w:val="39"/>
    <w:locked/>
    <w:rsid w:val="00A51178"/>
    <w:pPr>
      <w:spacing w:after="100"/>
      <w:ind w:left="240"/>
    </w:pPr>
  </w:style>
  <w:style w:type="character" w:styleId="ac">
    <w:name w:val="Placeholder Text"/>
    <w:basedOn w:val="a0"/>
    <w:uiPriority w:val="99"/>
    <w:semiHidden/>
    <w:rsid w:val="008F2345"/>
    <w:rPr>
      <w:color w:val="808080"/>
    </w:rPr>
  </w:style>
  <w:style w:type="paragraph" w:styleId="ad">
    <w:name w:val="caption"/>
    <w:basedOn w:val="a"/>
    <w:next w:val="a"/>
    <w:uiPriority w:val="35"/>
    <w:unhideWhenUsed/>
    <w:qFormat/>
    <w:locked/>
    <w:rsid w:val="00E049A3"/>
    <w:pPr>
      <w:spacing w:after="200"/>
    </w:pPr>
    <w:rPr>
      <w:b/>
      <w:bCs/>
      <w:color w:val="D16349" w:themeColor="accent1"/>
      <w:sz w:val="18"/>
      <w:szCs w:val="18"/>
    </w:rPr>
  </w:style>
  <w:style w:type="paragraph" w:styleId="ae">
    <w:name w:val="No Spacing"/>
    <w:link w:val="Char4"/>
    <w:uiPriority w:val="1"/>
    <w:qFormat/>
    <w:rsid w:val="00123BDD"/>
    <w:rPr>
      <w:rFonts w:asciiTheme="minorHAnsi" w:eastAsiaTheme="minorEastAsia" w:hAnsiTheme="minorHAnsi" w:cstheme="minorBidi"/>
      <w:sz w:val="22"/>
      <w:szCs w:val="22"/>
      <w:lang w:val="en-US" w:eastAsia="en-US"/>
    </w:rPr>
  </w:style>
  <w:style w:type="character" w:customStyle="1" w:styleId="Char4">
    <w:name w:val="Χωρίς διάστιχο Char"/>
    <w:basedOn w:val="a0"/>
    <w:link w:val="ae"/>
    <w:uiPriority w:val="1"/>
    <w:rsid w:val="00123BDD"/>
    <w:rPr>
      <w:rFonts w:asciiTheme="minorHAnsi" w:eastAsiaTheme="minorEastAsia" w:hAnsiTheme="minorHAnsi" w:cstheme="minorBidi"/>
      <w:sz w:val="22"/>
      <w:szCs w:val="22"/>
      <w:lang w:val="en-US" w:eastAsia="en-US"/>
    </w:rPr>
  </w:style>
  <w:style w:type="character" w:styleId="af">
    <w:name w:val="Emphasis"/>
    <w:basedOn w:val="a0"/>
    <w:uiPriority w:val="20"/>
    <w:qFormat/>
    <w:locked/>
    <w:rsid w:val="00500E19"/>
    <w:rPr>
      <w:i/>
      <w:iCs/>
    </w:rPr>
  </w:style>
  <w:style w:type="paragraph" w:styleId="af0">
    <w:name w:val="table of figures"/>
    <w:basedOn w:val="a"/>
    <w:next w:val="a"/>
    <w:uiPriority w:val="99"/>
    <w:unhideWhenUsed/>
    <w:rsid w:val="003F0D2D"/>
  </w:style>
  <w:style w:type="character" w:customStyle="1" w:styleId="Char">
    <w:name w:val="Παράγραφος λίστας Char"/>
    <w:basedOn w:val="a0"/>
    <w:link w:val="a3"/>
    <w:uiPriority w:val="34"/>
    <w:rsid w:val="00A0152B"/>
    <w:rPr>
      <w:lang w:val="en-AU"/>
    </w:rPr>
  </w:style>
  <w:style w:type="character" w:customStyle="1" w:styleId="3Char">
    <w:name w:val="Επικεφαλίδα 3 Char"/>
    <w:basedOn w:val="a0"/>
    <w:link w:val="3"/>
    <w:semiHidden/>
    <w:rsid w:val="00EE518C"/>
    <w:rPr>
      <w:rFonts w:asciiTheme="majorHAnsi" w:eastAsiaTheme="majorEastAsia" w:hAnsiTheme="majorHAnsi" w:cstheme="majorBidi"/>
      <w:b/>
      <w:bCs/>
      <w:color w:val="D16349" w:themeColor="accent1"/>
      <w:sz w:val="24"/>
      <w:szCs w:val="24"/>
    </w:rPr>
  </w:style>
  <w:style w:type="character" w:customStyle="1" w:styleId="time">
    <w:name w:val="time"/>
    <w:basedOn w:val="a0"/>
    <w:rsid w:val="00EE518C"/>
  </w:style>
  <w:style w:type="character" w:customStyle="1" w:styleId="djs-d-flashline">
    <w:name w:val="djs-d-flashline"/>
    <w:basedOn w:val="a0"/>
    <w:rsid w:val="00EE518C"/>
  </w:style>
  <w:style w:type="character" w:customStyle="1" w:styleId="djs-d-titleshim">
    <w:name w:val="djs-d-titleshim"/>
    <w:basedOn w:val="a0"/>
    <w:rsid w:val="00EE518C"/>
  </w:style>
  <w:style w:type="character" w:customStyle="1" w:styleId="djs-d-hour">
    <w:name w:val="djs-d-hour"/>
    <w:basedOn w:val="a0"/>
    <w:rsid w:val="00EE518C"/>
  </w:style>
  <w:style w:type="character" w:customStyle="1" w:styleId="djs-d-day">
    <w:name w:val="djs-d-day"/>
    <w:basedOn w:val="a0"/>
    <w:rsid w:val="00EE518C"/>
  </w:style>
  <w:style w:type="paragraph" w:customStyle="1" w:styleId="as">
    <w:name w:val=".as..."/>
    <w:basedOn w:val="Default"/>
    <w:next w:val="Default"/>
    <w:uiPriority w:val="99"/>
    <w:rsid w:val="007C675A"/>
    <w:rPr>
      <w:color w:val="auto"/>
    </w:rPr>
  </w:style>
  <w:style w:type="character" w:customStyle="1" w:styleId="citation">
    <w:name w:val="citation"/>
    <w:basedOn w:val="a0"/>
    <w:rsid w:val="00F207CA"/>
  </w:style>
  <w:style w:type="character" w:styleId="-0">
    <w:name w:val="FollowedHyperlink"/>
    <w:basedOn w:val="a0"/>
    <w:uiPriority w:val="99"/>
    <w:semiHidden/>
    <w:unhideWhenUsed/>
    <w:rsid w:val="00F207CA"/>
    <w:rPr>
      <w:color w:val="694F07" w:themeColor="followedHyperlink"/>
      <w:u w:val="single"/>
    </w:rPr>
  </w:style>
  <w:style w:type="character" w:customStyle="1" w:styleId="hps">
    <w:name w:val="hps"/>
    <w:basedOn w:val="a0"/>
    <w:rsid w:val="00E017BF"/>
  </w:style>
  <w:style w:type="character" w:customStyle="1" w:styleId="af1">
    <w:name w:val="a"/>
    <w:basedOn w:val="a0"/>
    <w:rsid w:val="00E017BF"/>
  </w:style>
  <w:style w:type="character" w:customStyle="1" w:styleId="4Char">
    <w:name w:val="Επικεφαλίδα 4 Char"/>
    <w:basedOn w:val="a0"/>
    <w:link w:val="4"/>
    <w:semiHidden/>
    <w:rsid w:val="00811513"/>
    <w:rPr>
      <w:rFonts w:asciiTheme="majorHAnsi" w:eastAsiaTheme="majorEastAsia" w:hAnsiTheme="majorHAnsi" w:cstheme="majorBidi"/>
      <w:b/>
      <w:bCs/>
      <w:i/>
      <w:iCs/>
      <w:color w:val="D16349" w:themeColor="accent1"/>
      <w:sz w:val="24"/>
      <w:szCs w:val="24"/>
    </w:rPr>
  </w:style>
  <w:style w:type="character" w:customStyle="1" w:styleId="reference-accessdate">
    <w:name w:val="reference-accessdate"/>
    <w:basedOn w:val="a0"/>
    <w:rsid w:val="00F07877"/>
  </w:style>
  <w:style w:type="character" w:customStyle="1" w:styleId="mw-cite-backlink">
    <w:name w:val="mw-cite-backlink"/>
    <w:basedOn w:val="a0"/>
    <w:rsid w:val="00F07877"/>
  </w:style>
  <w:style w:type="character" w:customStyle="1" w:styleId="cite-accessibility-label">
    <w:name w:val="cite-accessibility-label"/>
    <w:basedOn w:val="a0"/>
    <w:rsid w:val="00F07877"/>
  </w:style>
  <w:style w:type="paragraph" w:styleId="30">
    <w:name w:val="toc 3"/>
    <w:basedOn w:val="a"/>
    <w:next w:val="a"/>
    <w:autoRedefine/>
    <w:uiPriority w:val="39"/>
    <w:locked/>
    <w:rsid w:val="00410532"/>
    <w:pPr>
      <w:spacing w:after="100"/>
      <w:ind w:left="480"/>
    </w:pPr>
  </w:style>
  <w:style w:type="paragraph" w:customStyle="1" w:styleId="omc-date-time-inner">
    <w:name w:val="omc-date-time-inner"/>
    <w:basedOn w:val="a"/>
    <w:rsid w:val="00E8783C"/>
    <w:pPr>
      <w:spacing w:before="100" w:beforeAutospacing="1" w:after="100" w:afterAutospacing="1"/>
    </w:pPr>
    <w:rPr>
      <w:lang w:val="en-US" w:eastAsia="en-US"/>
    </w:rPr>
  </w:style>
  <w:style w:type="character" w:styleId="af2">
    <w:name w:val="annotation reference"/>
    <w:basedOn w:val="a0"/>
    <w:uiPriority w:val="99"/>
    <w:semiHidden/>
    <w:unhideWhenUsed/>
    <w:rsid w:val="0004731F"/>
    <w:rPr>
      <w:sz w:val="16"/>
      <w:szCs w:val="16"/>
    </w:rPr>
  </w:style>
  <w:style w:type="paragraph" w:styleId="af3">
    <w:name w:val="annotation text"/>
    <w:basedOn w:val="a"/>
    <w:link w:val="Char5"/>
    <w:uiPriority w:val="99"/>
    <w:semiHidden/>
    <w:unhideWhenUsed/>
    <w:rsid w:val="0004731F"/>
    <w:rPr>
      <w:sz w:val="20"/>
      <w:szCs w:val="20"/>
    </w:rPr>
  </w:style>
  <w:style w:type="character" w:customStyle="1" w:styleId="Char5">
    <w:name w:val="Κείμενο σχολίου Char"/>
    <w:basedOn w:val="a0"/>
    <w:link w:val="af3"/>
    <w:uiPriority w:val="99"/>
    <w:semiHidden/>
    <w:rsid w:val="0004731F"/>
  </w:style>
  <w:style w:type="paragraph" w:styleId="af4">
    <w:name w:val="annotation subject"/>
    <w:basedOn w:val="af3"/>
    <w:next w:val="af3"/>
    <w:link w:val="Char6"/>
    <w:uiPriority w:val="99"/>
    <w:semiHidden/>
    <w:unhideWhenUsed/>
    <w:rsid w:val="0004731F"/>
    <w:rPr>
      <w:b/>
      <w:bCs/>
    </w:rPr>
  </w:style>
  <w:style w:type="character" w:customStyle="1" w:styleId="Char6">
    <w:name w:val="Θέμα σχολίου Char"/>
    <w:basedOn w:val="Char5"/>
    <w:link w:val="af4"/>
    <w:uiPriority w:val="99"/>
    <w:semiHidden/>
    <w:rsid w:val="0004731F"/>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l-GR" w:eastAsia="el-G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9"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uiPriority="0"/>
    <w:lsdException w:name="caption" w:locked="1" w:uiPriority="35" w:qFormat="1"/>
    <w:lsdException w:name="footnote reference" w:uiPriority="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nhideWhenUsed="0"/>
    <w:lsdException w:name="Strong" w:locked="1" w:semiHidden="0" w:uiPriority="22" w:unhideWhenUsed="0" w:qFormat="1"/>
    <w:lsdException w:name="Emphasis" w:locked="1" w:semiHidden="0" w:uiPriority="2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2411"/>
    <w:rPr>
      <w:sz w:val="24"/>
      <w:szCs w:val="24"/>
    </w:rPr>
  </w:style>
  <w:style w:type="paragraph" w:styleId="Heading1">
    <w:name w:val="heading 1"/>
    <w:basedOn w:val="Normal"/>
    <w:link w:val="Heading1Char"/>
    <w:uiPriority w:val="9"/>
    <w:qFormat/>
    <w:locked/>
    <w:rsid w:val="00266340"/>
    <w:pPr>
      <w:spacing w:before="100" w:beforeAutospacing="1" w:after="100" w:afterAutospacing="1"/>
      <w:jc w:val="center"/>
      <w:outlineLvl w:val="0"/>
    </w:pPr>
    <w:rPr>
      <w:rFonts w:ascii="Arial" w:hAnsi="Arial" w:cs="Arial"/>
      <w:b/>
      <w:bCs/>
      <w:kern w:val="36"/>
    </w:rPr>
  </w:style>
  <w:style w:type="paragraph" w:styleId="Heading2">
    <w:name w:val="heading 2"/>
    <w:basedOn w:val="Normal"/>
    <w:link w:val="Heading2Char"/>
    <w:uiPriority w:val="9"/>
    <w:qFormat/>
    <w:locked/>
    <w:rsid w:val="00266340"/>
    <w:pPr>
      <w:spacing w:before="100" w:beforeAutospacing="1" w:after="100" w:afterAutospacing="1"/>
      <w:outlineLvl w:val="1"/>
    </w:pPr>
    <w:rPr>
      <w:rFonts w:ascii="Arial" w:hAnsi="Arial" w:cs="Arial"/>
      <w:sz w:val="21"/>
      <w:szCs w:val="21"/>
    </w:rPr>
  </w:style>
  <w:style w:type="paragraph" w:styleId="Heading3">
    <w:name w:val="heading 3"/>
    <w:basedOn w:val="Normal"/>
    <w:next w:val="Normal"/>
    <w:link w:val="Heading3Char"/>
    <w:semiHidden/>
    <w:unhideWhenUsed/>
    <w:qFormat/>
    <w:locked/>
    <w:rsid w:val="00EE518C"/>
    <w:pPr>
      <w:keepNext/>
      <w:keepLines/>
      <w:spacing w:before="200"/>
      <w:outlineLvl w:val="2"/>
    </w:pPr>
    <w:rPr>
      <w:rFonts w:asciiTheme="majorHAnsi" w:eastAsiaTheme="majorEastAsia" w:hAnsiTheme="majorHAnsi" w:cstheme="majorBidi"/>
      <w:b/>
      <w:bCs/>
      <w:color w:val="D16349" w:themeColor="accent1"/>
    </w:rPr>
  </w:style>
  <w:style w:type="paragraph" w:styleId="Heading4">
    <w:name w:val="heading 4"/>
    <w:basedOn w:val="Normal"/>
    <w:next w:val="Normal"/>
    <w:link w:val="Heading4Char"/>
    <w:semiHidden/>
    <w:unhideWhenUsed/>
    <w:qFormat/>
    <w:locked/>
    <w:rsid w:val="00811513"/>
    <w:pPr>
      <w:keepNext/>
      <w:keepLines/>
      <w:spacing w:before="200"/>
      <w:outlineLvl w:val="3"/>
    </w:pPr>
    <w:rPr>
      <w:rFonts w:asciiTheme="majorHAnsi" w:eastAsiaTheme="majorEastAsia" w:hAnsiTheme="majorHAnsi" w:cstheme="majorBidi"/>
      <w:b/>
      <w:bCs/>
      <w:i/>
      <w:iCs/>
      <w:color w:val="D16349"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672411"/>
    <w:pPr>
      <w:ind w:left="720"/>
    </w:pPr>
    <w:rPr>
      <w:sz w:val="20"/>
      <w:szCs w:val="20"/>
      <w:lang w:val="en-AU"/>
    </w:rPr>
  </w:style>
  <w:style w:type="paragraph" w:styleId="Header">
    <w:name w:val="header"/>
    <w:basedOn w:val="Normal"/>
    <w:link w:val="HeaderChar"/>
    <w:uiPriority w:val="99"/>
    <w:rsid w:val="004071D0"/>
    <w:pPr>
      <w:tabs>
        <w:tab w:val="center" w:pos="4153"/>
        <w:tab w:val="right" w:pos="8306"/>
      </w:tabs>
    </w:pPr>
  </w:style>
  <w:style w:type="character" w:customStyle="1" w:styleId="HeaderChar">
    <w:name w:val="Header Char"/>
    <w:link w:val="Header"/>
    <w:uiPriority w:val="99"/>
    <w:locked/>
    <w:rsid w:val="004071D0"/>
    <w:rPr>
      <w:rFonts w:cs="Times New Roman"/>
      <w:sz w:val="24"/>
      <w:szCs w:val="24"/>
    </w:rPr>
  </w:style>
  <w:style w:type="paragraph" w:styleId="Footer">
    <w:name w:val="footer"/>
    <w:basedOn w:val="Normal"/>
    <w:link w:val="FooterChar"/>
    <w:uiPriority w:val="99"/>
    <w:rsid w:val="004071D0"/>
    <w:pPr>
      <w:tabs>
        <w:tab w:val="center" w:pos="4153"/>
        <w:tab w:val="right" w:pos="8306"/>
      </w:tabs>
    </w:pPr>
  </w:style>
  <w:style w:type="character" w:customStyle="1" w:styleId="FooterChar">
    <w:name w:val="Footer Char"/>
    <w:link w:val="Footer"/>
    <w:uiPriority w:val="99"/>
    <w:locked/>
    <w:rsid w:val="004071D0"/>
    <w:rPr>
      <w:rFonts w:cs="Times New Roman"/>
      <w:sz w:val="24"/>
      <w:szCs w:val="24"/>
    </w:rPr>
  </w:style>
  <w:style w:type="paragraph" w:styleId="BalloonText">
    <w:name w:val="Balloon Text"/>
    <w:basedOn w:val="Normal"/>
    <w:link w:val="BalloonTextChar"/>
    <w:uiPriority w:val="99"/>
    <w:semiHidden/>
    <w:rsid w:val="004071D0"/>
    <w:rPr>
      <w:rFonts w:ascii="Tahoma" w:hAnsi="Tahoma" w:cs="Tahoma"/>
      <w:sz w:val="16"/>
      <w:szCs w:val="16"/>
    </w:rPr>
  </w:style>
  <w:style w:type="character" w:customStyle="1" w:styleId="BalloonTextChar">
    <w:name w:val="Balloon Text Char"/>
    <w:link w:val="BalloonText"/>
    <w:uiPriority w:val="99"/>
    <w:semiHidden/>
    <w:locked/>
    <w:rsid w:val="004071D0"/>
    <w:rPr>
      <w:rFonts w:ascii="Tahoma" w:hAnsi="Tahoma" w:cs="Tahoma"/>
      <w:sz w:val="16"/>
      <w:szCs w:val="16"/>
    </w:rPr>
  </w:style>
  <w:style w:type="character" w:styleId="Strong">
    <w:name w:val="Strong"/>
    <w:uiPriority w:val="22"/>
    <w:qFormat/>
    <w:rsid w:val="004B6C74"/>
    <w:rPr>
      <w:rFonts w:cs="Times New Roman"/>
      <w:b/>
      <w:bCs/>
    </w:rPr>
  </w:style>
  <w:style w:type="character" w:styleId="Hyperlink">
    <w:name w:val="Hyperlink"/>
    <w:uiPriority w:val="99"/>
    <w:rsid w:val="00742211"/>
    <w:rPr>
      <w:rFonts w:ascii="Verdana" w:hAnsi="Verdana" w:cs="Times New Roman"/>
      <w:color w:val="0000FF"/>
      <w:u w:val="single"/>
    </w:rPr>
  </w:style>
  <w:style w:type="paragraph" w:styleId="NormalWeb">
    <w:name w:val="Normal (Web)"/>
    <w:basedOn w:val="Normal"/>
    <w:uiPriority w:val="99"/>
    <w:rsid w:val="0061027E"/>
    <w:pPr>
      <w:spacing w:before="100" w:beforeAutospacing="1" w:after="100" w:afterAutospacing="1"/>
    </w:pPr>
  </w:style>
  <w:style w:type="character" w:styleId="HTMLCite">
    <w:name w:val="HTML Cite"/>
    <w:uiPriority w:val="99"/>
    <w:semiHidden/>
    <w:rsid w:val="0007502C"/>
    <w:rPr>
      <w:rFonts w:cs="Times New Roman"/>
      <w:color w:val="008000"/>
    </w:rPr>
  </w:style>
  <w:style w:type="paragraph" w:customStyle="1" w:styleId="ListParagraph1">
    <w:name w:val="List Paragraph1"/>
    <w:basedOn w:val="Normal"/>
    <w:uiPriority w:val="99"/>
    <w:rsid w:val="000A4266"/>
    <w:pPr>
      <w:spacing w:after="200" w:line="276" w:lineRule="auto"/>
      <w:ind w:left="720"/>
      <w:contextualSpacing/>
    </w:pPr>
    <w:rPr>
      <w:rFonts w:ascii="Calibri" w:hAnsi="Calibri"/>
      <w:sz w:val="22"/>
      <w:szCs w:val="22"/>
      <w:lang w:eastAsia="en-US"/>
    </w:rPr>
  </w:style>
  <w:style w:type="paragraph" w:styleId="FootnoteText">
    <w:name w:val="footnote text"/>
    <w:basedOn w:val="Normal"/>
    <w:link w:val="FootnoteTextChar"/>
    <w:rsid w:val="009810A0"/>
    <w:rPr>
      <w:sz w:val="20"/>
      <w:szCs w:val="20"/>
    </w:rPr>
  </w:style>
  <w:style w:type="character" w:customStyle="1" w:styleId="FootnoteTextChar">
    <w:name w:val="Footnote Text Char"/>
    <w:link w:val="FootnoteText"/>
    <w:locked/>
    <w:rsid w:val="009810A0"/>
    <w:rPr>
      <w:rFonts w:cs="Times New Roman"/>
    </w:rPr>
  </w:style>
  <w:style w:type="character" w:styleId="FootnoteReference">
    <w:name w:val="footnote reference"/>
    <w:rsid w:val="009810A0"/>
    <w:rPr>
      <w:rFonts w:cs="Times New Roman"/>
      <w:vertAlign w:val="superscript"/>
    </w:rPr>
  </w:style>
  <w:style w:type="character" w:customStyle="1" w:styleId="apple-converted-space">
    <w:name w:val="apple-converted-space"/>
    <w:rsid w:val="007C41DF"/>
    <w:rPr>
      <w:rFonts w:cs="Times New Roman"/>
    </w:rPr>
  </w:style>
  <w:style w:type="paragraph" w:customStyle="1" w:styleId="Default">
    <w:name w:val="Default"/>
    <w:rsid w:val="000C167A"/>
    <w:pPr>
      <w:autoSpaceDE w:val="0"/>
      <w:autoSpaceDN w:val="0"/>
      <w:adjustRightInd w:val="0"/>
    </w:pPr>
    <w:rPr>
      <w:color w:val="000000"/>
      <w:sz w:val="24"/>
      <w:szCs w:val="24"/>
    </w:rPr>
  </w:style>
  <w:style w:type="table" w:styleId="TableGrid">
    <w:name w:val="Table Grid"/>
    <w:basedOn w:val="TableNormal"/>
    <w:uiPriority w:val="59"/>
    <w:locked/>
    <w:rsid w:val="0096193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
    <w:name w:val="st"/>
    <w:rsid w:val="008F124D"/>
  </w:style>
  <w:style w:type="character" w:customStyle="1" w:styleId="Heading1Char">
    <w:name w:val="Heading 1 Char"/>
    <w:link w:val="Heading1"/>
    <w:uiPriority w:val="9"/>
    <w:rsid w:val="00266340"/>
    <w:rPr>
      <w:rFonts w:ascii="Arial" w:hAnsi="Arial" w:cs="Arial"/>
      <w:b/>
      <w:bCs/>
      <w:kern w:val="36"/>
      <w:sz w:val="24"/>
      <w:szCs w:val="24"/>
    </w:rPr>
  </w:style>
  <w:style w:type="character" w:customStyle="1" w:styleId="Heading2Char">
    <w:name w:val="Heading 2 Char"/>
    <w:link w:val="Heading2"/>
    <w:uiPriority w:val="9"/>
    <w:rsid w:val="00266340"/>
    <w:rPr>
      <w:rFonts w:ascii="Arial" w:hAnsi="Arial" w:cs="Arial"/>
      <w:sz w:val="21"/>
      <w:szCs w:val="21"/>
    </w:rPr>
  </w:style>
  <w:style w:type="paragraph" w:styleId="TOCHeading">
    <w:name w:val="TOC Heading"/>
    <w:basedOn w:val="Heading1"/>
    <w:next w:val="Normal"/>
    <w:uiPriority w:val="39"/>
    <w:unhideWhenUsed/>
    <w:qFormat/>
    <w:rsid w:val="00A51178"/>
    <w:pPr>
      <w:keepNext/>
      <w:keepLines/>
      <w:spacing w:before="240" w:beforeAutospacing="0" w:after="0" w:afterAutospacing="0" w:line="259" w:lineRule="auto"/>
      <w:jc w:val="left"/>
      <w:outlineLvl w:val="9"/>
    </w:pPr>
    <w:rPr>
      <w:rFonts w:asciiTheme="majorHAnsi" w:eastAsiaTheme="majorEastAsia" w:hAnsiTheme="majorHAnsi" w:cstheme="majorBidi"/>
      <w:b w:val="0"/>
      <w:bCs w:val="0"/>
      <w:color w:val="A8422A" w:themeColor="accent1" w:themeShade="BF"/>
      <w:kern w:val="0"/>
      <w:sz w:val="32"/>
      <w:szCs w:val="32"/>
      <w:lang w:val="en-US" w:eastAsia="en-US"/>
    </w:rPr>
  </w:style>
  <w:style w:type="paragraph" w:styleId="TOC1">
    <w:name w:val="toc 1"/>
    <w:basedOn w:val="Normal"/>
    <w:next w:val="Normal"/>
    <w:autoRedefine/>
    <w:uiPriority w:val="39"/>
    <w:locked/>
    <w:rsid w:val="00A51178"/>
    <w:pPr>
      <w:spacing w:after="100"/>
    </w:pPr>
  </w:style>
  <w:style w:type="paragraph" w:styleId="TOC2">
    <w:name w:val="toc 2"/>
    <w:basedOn w:val="Normal"/>
    <w:next w:val="Normal"/>
    <w:autoRedefine/>
    <w:uiPriority w:val="39"/>
    <w:locked/>
    <w:rsid w:val="00A51178"/>
    <w:pPr>
      <w:spacing w:after="100"/>
      <w:ind w:left="240"/>
    </w:pPr>
  </w:style>
  <w:style w:type="character" w:styleId="PlaceholderText">
    <w:name w:val="Placeholder Text"/>
    <w:basedOn w:val="DefaultParagraphFont"/>
    <w:uiPriority w:val="99"/>
    <w:semiHidden/>
    <w:rsid w:val="008F2345"/>
    <w:rPr>
      <w:color w:val="808080"/>
    </w:rPr>
  </w:style>
  <w:style w:type="paragraph" w:styleId="Caption">
    <w:name w:val="caption"/>
    <w:basedOn w:val="Normal"/>
    <w:next w:val="Normal"/>
    <w:uiPriority w:val="35"/>
    <w:unhideWhenUsed/>
    <w:qFormat/>
    <w:locked/>
    <w:rsid w:val="00E049A3"/>
    <w:pPr>
      <w:spacing w:after="200"/>
    </w:pPr>
    <w:rPr>
      <w:b/>
      <w:bCs/>
      <w:color w:val="D16349" w:themeColor="accent1"/>
      <w:sz w:val="18"/>
      <w:szCs w:val="18"/>
    </w:rPr>
  </w:style>
  <w:style w:type="paragraph" w:styleId="NoSpacing">
    <w:name w:val="No Spacing"/>
    <w:link w:val="NoSpacingChar"/>
    <w:uiPriority w:val="1"/>
    <w:qFormat/>
    <w:rsid w:val="00123BDD"/>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123BDD"/>
    <w:rPr>
      <w:rFonts w:asciiTheme="minorHAnsi" w:eastAsiaTheme="minorEastAsia" w:hAnsiTheme="minorHAnsi" w:cstheme="minorBidi"/>
      <w:sz w:val="22"/>
      <w:szCs w:val="22"/>
      <w:lang w:val="en-US" w:eastAsia="en-US"/>
    </w:rPr>
  </w:style>
  <w:style w:type="character" w:styleId="Emphasis">
    <w:name w:val="Emphasis"/>
    <w:basedOn w:val="DefaultParagraphFont"/>
    <w:uiPriority w:val="20"/>
    <w:qFormat/>
    <w:locked/>
    <w:rsid w:val="00500E19"/>
    <w:rPr>
      <w:i/>
      <w:iCs/>
    </w:rPr>
  </w:style>
  <w:style w:type="paragraph" w:styleId="TableofFigures">
    <w:name w:val="table of figures"/>
    <w:basedOn w:val="Normal"/>
    <w:next w:val="Normal"/>
    <w:uiPriority w:val="99"/>
    <w:unhideWhenUsed/>
    <w:rsid w:val="003F0D2D"/>
  </w:style>
  <w:style w:type="character" w:customStyle="1" w:styleId="ListParagraphChar">
    <w:name w:val="List Paragraph Char"/>
    <w:basedOn w:val="DefaultParagraphFont"/>
    <w:link w:val="ListParagraph"/>
    <w:uiPriority w:val="34"/>
    <w:rsid w:val="00A0152B"/>
    <w:rPr>
      <w:lang w:val="en-AU"/>
    </w:rPr>
  </w:style>
  <w:style w:type="character" w:customStyle="1" w:styleId="Heading3Char">
    <w:name w:val="Heading 3 Char"/>
    <w:basedOn w:val="DefaultParagraphFont"/>
    <w:link w:val="Heading3"/>
    <w:semiHidden/>
    <w:rsid w:val="00EE518C"/>
    <w:rPr>
      <w:rFonts w:asciiTheme="majorHAnsi" w:eastAsiaTheme="majorEastAsia" w:hAnsiTheme="majorHAnsi" w:cstheme="majorBidi"/>
      <w:b/>
      <w:bCs/>
      <w:color w:val="D16349" w:themeColor="accent1"/>
      <w:sz w:val="24"/>
      <w:szCs w:val="24"/>
    </w:rPr>
  </w:style>
  <w:style w:type="character" w:customStyle="1" w:styleId="time">
    <w:name w:val="time"/>
    <w:basedOn w:val="DefaultParagraphFont"/>
    <w:rsid w:val="00EE518C"/>
  </w:style>
  <w:style w:type="character" w:customStyle="1" w:styleId="djs-d-flashline">
    <w:name w:val="djs-d-flashline"/>
    <w:basedOn w:val="DefaultParagraphFont"/>
    <w:rsid w:val="00EE518C"/>
  </w:style>
  <w:style w:type="character" w:customStyle="1" w:styleId="djs-d-titleshim">
    <w:name w:val="djs-d-titleshim"/>
    <w:basedOn w:val="DefaultParagraphFont"/>
    <w:rsid w:val="00EE518C"/>
  </w:style>
  <w:style w:type="character" w:customStyle="1" w:styleId="djs-d-hour">
    <w:name w:val="djs-d-hour"/>
    <w:basedOn w:val="DefaultParagraphFont"/>
    <w:rsid w:val="00EE518C"/>
  </w:style>
  <w:style w:type="character" w:customStyle="1" w:styleId="djs-d-day">
    <w:name w:val="djs-d-day"/>
    <w:basedOn w:val="DefaultParagraphFont"/>
    <w:rsid w:val="00EE518C"/>
  </w:style>
  <w:style w:type="paragraph" w:customStyle="1" w:styleId="as">
    <w:name w:val=".as..."/>
    <w:basedOn w:val="Default"/>
    <w:next w:val="Default"/>
    <w:uiPriority w:val="99"/>
    <w:rsid w:val="007C675A"/>
    <w:rPr>
      <w:color w:val="auto"/>
    </w:rPr>
  </w:style>
  <w:style w:type="character" w:customStyle="1" w:styleId="citation">
    <w:name w:val="citation"/>
    <w:basedOn w:val="DefaultParagraphFont"/>
    <w:rsid w:val="00F207CA"/>
  </w:style>
  <w:style w:type="character" w:styleId="FollowedHyperlink">
    <w:name w:val="FollowedHyperlink"/>
    <w:basedOn w:val="DefaultParagraphFont"/>
    <w:uiPriority w:val="99"/>
    <w:semiHidden/>
    <w:unhideWhenUsed/>
    <w:rsid w:val="00F207CA"/>
    <w:rPr>
      <w:color w:val="694F07" w:themeColor="followedHyperlink"/>
      <w:u w:val="single"/>
    </w:rPr>
  </w:style>
  <w:style w:type="character" w:customStyle="1" w:styleId="hps">
    <w:name w:val="hps"/>
    <w:basedOn w:val="DefaultParagraphFont"/>
    <w:rsid w:val="00E017BF"/>
  </w:style>
  <w:style w:type="character" w:customStyle="1" w:styleId="a">
    <w:name w:val="a"/>
    <w:basedOn w:val="DefaultParagraphFont"/>
    <w:rsid w:val="00E017BF"/>
  </w:style>
  <w:style w:type="character" w:customStyle="1" w:styleId="Heading4Char">
    <w:name w:val="Heading 4 Char"/>
    <w:basedOn w:val="DefaultParagraphFont"/>
    <w:link w:val="Heading4"/>
    <w:semiHidden/>
    <w:rsid w:val="00811513"/>
    <w:rPr>
      <w:rFonts w:asciiTheme="majorHAnsi" w:eastAsiaTheme="majorEastAsia" w:hAnsiTheme="majorHAnsi" w:cstheme="majorBidi"/>
      <w:b/>
      <w:bCs/>
      <w:i/>
      <w:iCs/>
      <w:color w:val="D16349" w:themeColor="accent1"/>
      <w:sz w:val="24"/>
      <w:szCs w:val="24"/>
    </w:rPr>
  </w:style>
  <w:style w:type="character" w:customStyle="1" w:styleId="reference-accessdate">
    <w:name w:val="reference-accessdate"/>
    <w:basedOn w:val="DefaultParagraphFont"/>
    <w:rsid w:val="00F07877"/>
  </w:style>
  <w:style w:type="character" w:customStyle="1" w:styleId="mw-cite-backlink">
    <w:name w:val="mw-cite-backlink"/>
    <w:basedOn w:val="DefaultParagraphFont"/>
    <w:rsid w:val="00F07877"/>
  </w:style>
  <w:style w:type="character" w:customStyle="1" w:styleId="cite-accessibility-label">
    <w:name w:val="cite-accessibility-label"/>
    <w:basedOn w:val="DefaultParagraphFont"/>
    <w:rsid w:val="00F07877"/>
  </w:style>
  <w:style w:type="paragraph" w:styleId="TOC3">
    <w:name w:val="toc 3"/>
    <w:basedOn w:val="Normal"/>
    <w:next w:val="Normal"/>
    <w:autoRedefine/>
    <w:uiPriority w:val="39"/>
    <w:locked/>
    <w:rsid w:val="00410532"/>
    <w:pPr>
      <w:spacing w:after="100"/>
      <w:ind w:left="480"/>
    </w:pPr>
  </w:style>
  <w:style w:type="paragraph" w:customStyle="1" w:styleId="omc-date-time-inner">
    <w:name w:val="omc-date-time-inner"/>
    <w:basedOn w:val="Normal"/>
    <w:rsid w:val="00E8783C"/>
    <w:pPr>
      <w:spacing w:before="100" w:beforeAutospacing="1" w:after="100" w:afterAutospacing="1"/>
    </w:pPr>
    <w:rPr>
      <w:lang w:val="en-US" w:eastAsia="en-US"/>
    </w:rPr>
  </w:style>
  <w:style w:type="character" w:styleId="CommentReference">
    <w:name w:val="annotation reference"/>
    <w:basedOn w:val="DefaultParagraphFont"/>
    <w:uiPriority w:val="99"/>
    <w:semiHidden/>
    <w:unhideWhenUsed/>
    <w:rsid w:val="0004731F"/>
    <w:rPr>
      <w:sz w:val="16"/>
      <w:szCs w:val="16"/>
    </w:rPr>
  </w:style>
  <w:style w:type="paragraph" w:styleId="CommentText">
    <w:name w:val="annotation text"/>
    <w:basedOn w:val="Normal"/>
    <w:link w:val="CommentTextChar"/>
    <w:uiPriority w:val="99"/>
    <w:semiHidden/>
    <w:unhideWhenUsed/>
    <w:rsid w:val="0004731F"/>
    <w:rPr>
      <w:sz w:val="20"/>
      <w:szCs w:val="20"/>
    </w:rPr>
  </w:style>
  <w:style w:type="character" w:customStyle="1" w:styleId="CommentTextChar">
    <w:name w:val="Comment Text Char"/>
    <w:basedOn w:val="DefaultParagraphFont"/>
    <w:link w:val="CommentText"/>
    <w:uiPriority w:val="99"/>
    <w:semiHidden/>
    <w:rsid w:val="0004731F"/>
  </w:style>
  <w:style w:type="paragraph" w:styleId="CommentSubject">
    <w:name w:val="annotation subject"/>
    <w:basedOn w:val="CommentText"/>
    <w:next w:val="CommentText"/>
    <w:link w:val="CommentSubjectChar"/>
    <w:uiPriority w:val="99"/>
    <w:semiHidden/>
    <w:unhideWhenUsed/>
    <w:rsid w:val="0004731F"/>
    <w:rPr>
      <w:b/>
      <w:bCs/>
    </w:rPr>
  </w:style>
  <w:style w:type="character" w:customStyle="1" w:styleId="CommentSubjectChar">
    <w:name w:val="Comment Subject Char"/>
    <w:basedOn w:val="CommentTextChar"/>
    <w:link w:val="CommentSubject"/>
    <w:uiPriority w:val="99"/>
    <w:semiHidden/>
    <w:rsid w:val="0004731F"/>
    <w:rPr>
      <w:b/>
      <w:bCs/>
    </w:rPr>
  </w:style>
</w:styles>
</file>

<file path=word/webSettings.xml><?xml version="1.0" encoding="utf-8"?>
<w:webSettings xmlns:r="http://schemas.openxmlformats.org/officeDocument/2006/relationships" xmlns:w="http://schemas.openxmlformats.org/wordprocessingml/2006/main">
  <w:divs>
    <w:div w:id="207541">
      <w:bodyDiv w:val="1"/>
      <w:marLeft w:val="0"/>
      <w:marRight w:val="0"/>
      <w:marTop w:val="0"/>
      <w:marBottom w:val="0"/>
      <w:divBdr>
        <w:top w:val="none" w:sz="0" w:space="0" w:color="auto"/>
        <w:left w:val="none" w:sz="0" w:space="0" w:color="auto"/>
        <w:bottom w:val="none" w:sz="0" w:space="0" w:color="auto"/>
        <w:right w:val="none" w:sz="0" w:space="0" w:color="auto"/>
      </w:divBdr>
      <w:divsChild>
        <w:div w:id="170949195">
          <w:marLeft w:val="0"/>
          <w:marRight w:val="0"/>
          <w:marTop w:val="0"/>
          <w:marBottom w:val="0"/>
          <w:divBdr>
            <w:top w:val="none" w:sz="0" w:space="0" w:color="auto"/>
            <w:left w:val="none" w:sz="0" w:space="0" w:color="auto"/>
            <w:bottom w:val="none" w:sz="0" w:space="0" w:color="auto"/>
            <w:right w:val="none" w:sz="0" w:space="0" w:color="auto"/>
          </w:divBdr>
        </w:div>
        <w:div w:id="1134639484">
          <w:marLeft w:val="0"/>
          <w:marRight w:val="0"/>
          <w:marTop w:val="0"/>
          <w:marBottom w:val="0"/>
          <w:divBdr>
            <w:top w:val="none" w:sz="0" w:space="0" w:color="auto"/>
            <w:left w:val="none" w:sz="0" w:space="0" w:color="auto"/>
            <w:bottom w:val="none" w:sz="0" w:space="0" w:color="auto"/>
            <w:right w:val="none" w:sz="0" w:space="0" w:color="auto"/>
          </w:divBdr>
        </w:div>
        <w:div w:id="1635989260">
          <w:marLeft w:val="0"/>
          <w:marRight w:val="0"/>
          <w:marTop w:val="0"/>
          <w:marBottom w:val="0"/>
          <w:divBdr>
            <w:top w:val="none" w:sz="0" w:space="0" w:color="auto"/>
            <w:left w:val="none" w:sz="0" w:space="0" w:color="auto"/>
            <w:bottom w:val="none" w:sz="0" w:space="0" w:color="auto"/>
            <w:right w:val="none" w:sz="0" w:space="0" w:color="auto"/>
          </w:divBdr>
        </w:div>
        <w:div w:id="1611661414">
          <w:marLeft w:val="0"/>
          <w:marRight w:val="0"/>
          <w:marTop w:val="0"/>
          <w:marBottom w:val="0"/>
          <w:divBdr>
            <w:top w:val="none" w:sz="0" w:space="0" w:color="auto"/>
            <w:left w:val="none" w:sz="0" w:space="0" w:color="auto"/>
            <w:bottom w:val="none" w:sz="0" w:space="0" w:color="auto"/>
            <w:right w:val="none" w:sz="0" w:space="0" w:color="auto"/>
          </w:divBdr>
        </w:div>
        <w:div w:id="1610120063">
          <w:marLeft w:val="0"/>
          <w:marRight w:val="0"/>
          <w:marTop w:val="0"/>
          <w:marBottom w:val="0"/>
          <w:divBdr>
            <w:top w:val="none" w:sz="0" w:space="0" w:color="auto"/>
            <w:left w:val="none" w:sz="0" w:space="0" w:color="auto"/>
            <w:bottom w:val="none" w:sz="0" w:space="0" w:color="auto"/>
            <w:right w:val="none" w:sz="0" w:space="0" w:color="auto"/>
          </w:divBdr>
        </w:div>
        <w:div w:id="1543907426">
          <w:marLeft w:val="0"/>
          <w:marRight w:val="0"/>
          <w:marTop w:val="0"/>
          <w:marBottom w:val="0"/>
          <w:divBdr>
            <w:top w:val="none" w:sz="0" w:space="0" w:color="auto"/>
            <w:left w:val="none" w:sz="0" w:space="0" w:color="auto"/>
            <w:bottom w:val="none" w:sz="0" w:space="0" w:color="auto"/>
            <w:right w:val="none" w:sz="0" w:space="0" w:color="auto"/>
          </w:divBdr>
        </w:div>
        <w:div w:id="1238829203">
          <w:marLeft w:val="0"/>
          <w:marRight w:val="0"/>
          <w:marTop w:val="0"/>
          <w:marBottom w:val="0"/>
          <w:divBdr>
            <w:top w:val="none" w:sz="0" w:space="0" w:color="auto"/>
            <w:left w:val="none" w:sz="0" w:space="0" w:color="auto"/>
            <w:bottom w:val="none" w:sz="0" w:space="0" w:color="auto"/>
            <w:right w:val="none" w:sz="0" w:space="0" w:color="auto"/>
          </w:divBdr>
        </w:div>
        <w:div w:id="114181927">
          <w:marLeft w:val="0"/>
          <w:marRight w:val="0"/>
          <w:marTop w:val="0"/>
          <w:marBottom w:val="0"/>
          <w:divBdr>
            <w:top w:val="none" w:sz="0" w:space="0" w:color="auto"/>
            <w:left w:val="none" w:sz="0" w:space="0" w:color="auto"/>
            <w:bottom w:val="none" w:sz="0" w:space="0" w:color="auto"/>
            <w:right w:val="none" w:sz="0" w:space="0" w:color="auto"/>
          </w:divBdr>
        </w:div>
        <w:div w:id="825588021">
          <w:marLeft w:val="0"/>
          <w:marRight w:val="0"/>
          <w:marTop w:val="0"/>
          <w:marBottom w:val="0"/>
          <w:divBdr>
            <w:top w:val="none" w:sz="0" w:space="0" w:color="auto"/>
            <w:left w:val="none" w:sz="0" w:space="0" w:color="auto"/>
            <w:bottom w:val="none" w:sz="0" w:space="0" w:color="auto"/>
            <w:right w:val="none" w:sz="0" w:space="0" w:color="auto"/>
          </w:divBdr>
        </w:div>
        <w:div w:id="403453902">
          <w:marLeft w:val="0"/>
          <w:marRight w:val="0"/>
          <w:marTop w:val="0"/>
          <w:marBottom w:val="0"/>
          <w:divBdr>
            <w:top w:val="none" w:sz="0" w:space="0" w:color="auto"/>
            <w:left w:val="none" w:sz="0" w:space="0" w:color="auto"/>
            <w:bottom w:val="none" w:sz="0" w:space="0" w:color="auto"/>
            <w:right w:val="none" w:sz="0" w:space="0" w:color="auto"/>
          </w:divBdr>
        </w:div>
        <w:div w:id="1732923908">
          <w:marLeft w:val="0"/>
          <w:marRight w:val="0"/>
          <w:marTop w:val="0"/>
          <w:marBottom w:val="0"/>
          <w:divBdr>
            <w:top w:val="none" w:sz="0" w:space="0" w:color="auto"/>
            <w:left w:val="none" w:sz="0" w:space="0" w:color="auto"/>
            <w:bottom w:val="none" w:sz="0" w:space="0" w:color="auto"/>
            <w:right w:val="none" w:sz="0" w:space="0" w:color="auto"/>
          </w:divBdr>
        </w:div>
      </w:divsChild>
    </w:div>
    <w:div w:id="26218654">
      <w:bodyDiv w:val="1"/>
      <w:marLeft w:val="0"/>
      <w:marRight w:val="0"/>
      <w:marTop w:val="0"/>
      <w:marBottom w:val="0"/>
      <w:divBdr>
        <w:top w:val="none" w:sz="0" w:space="0" w:color="auto"/>
        <w:left w:val="none" w:sz="0" w:space="0" w:color="auto"/>
        <w:bottom w:val="none" w:sz="0" w:space="0" w:color="auto"/>
        <w:right w:val="none" w:sz="0" w:space="0" w:color="auto"/>
      </w:divBdr>
    </w:div>
    <w:div w:id="57830887">
      <w:bodyDiv w:val="1"/>
      <w:marLeft w:val="0"/>
      <w:marRight w:val="0"/>
      <w:marTop w:val="0"/>
      <w:marBottom w:val="0"/>
      <w:divBdr>
        <w:top w:val="none" w:sz="0" w:space="0" w:color="auto"/>
        <w:left w:val="none" w:sz="0" w:space="0" w:color="auto"/>
        <w:bottom w:val="none" w:sz="0" w:space="0" w:color="auto"/>
        <w:right w:val="none" w:sz="0" w:space="0" w:color="auto"/>
      </w:divBdr>
    </w:div>
    <w:div w:id="93988704">
      <w:bodyDiv w:val="1"/>
      <w:marLeft w:val="0"/>
      <w:marRight w:val="0"/>
      <w:marTop w:val="0"/>
      <w:marBottom w:val="0"/>
      <w:divBdr>
        <w:top w:val="none" w:sz="0" w:space="0" w:color="auto"/>
        <w:left w:val="none" w:sz="0" w:space="0" w:color="auto"/>
        <w:bottom w:val="none" w:sz="0" w:space="0" w:color="auto"/>
        <w:right w:val="none" w:sz="0" w:space="0" w:color="auto"/>
      </w:divBdr>
    </w:div>
    <w:div w:id="182325515">
      <w:bodyDiv w:val="1"/>
      <w:marLeft w:val="0"/>
      <w:marRight w:val="0"/>
      <w:marTop w:val="0"/>
      <w:marBottom w:val="0"/>
      <w:divBdr>
        <w:top w:val="none" w:sz="0" w:space="0" w:color="auto"/>
        <w:left w:val="none" w:sz="0" w:space="0" w:color="auto"/>
        <w:bottom w:val="none" w:sz="0" w:space="0" w:color="auto"/>
        <w:right w:val="none" w:sz="0" w:space="0" w:color="auto"/>
      </w:divBdr>
    </w:div>
    <w:div w:id="217206232">
      <w:bodyDiv w:val="1"/>
      <w:marLeft w:val="0"/>
      <w:marRight w:val="0"/>
      <w:marTop w:val="0"/>
      <w:marBottom w:val="0"/>
      <w:divBdr>
        <w:top w:val="none" w:sz="0" w:space="0" w:color="auto"/>
        <w:left w:val="none" w:sz="0" w:space="0" w:color="auto"/>
        <w:bottom w:val="none" w:sz="0" w:space="0" w:color="auto"/>
        <w:right w:val="none" w:sz="0" w:space="0" w:color="auto"/>
      </w:divBdr>
    </w:div>
    <w:div w:id="218784544">
      <w:bodyDiv w:val="1"/>
      <w:marLeft w:val="0"/>
      <w:marRight w:val="0"/>
      <w:marTop w:val="0"/>
      <w:marBottom w:val="0"/>
      <w:divBdr>
        <w:top w:val="none" w:sz="0" w:space="0" w:color="auto"/>
        <w:left w:val="none" w:sz="0" w:space="0" w:color="auto"/>
        <w:bottom w:val="none" w:sz="0" w:space="0" w:color="auto"/>
        <w:right w:val="none" w:sz="0" w:space="0" w:color="auto"/>
      </w:divBdr>
    </w:div>
    <w:div w:id="228879311">
      <w:bodyDiv w:val="1"/>
      <w:marLeft w:val="0"/>
      <w:marRight w:val="0"/>
      <w:marTop w:val="0"/>
      <w:marBottom w:val="0"/>
      <w:divBdr>
        <w:top w:val="none" w:sz="0" w:space="0" w:color="auto"/>
        <w:left w:val="none" w:sz="0" w:space="0" w:color="auto"/>
        <w:bottom w:val="none" w:sz="0" w:space="0" w:color="auto"/>
        <w:right w:val="none" w:sz="0" w:space="0" w:color="auto"/>
      </w:divBdr>
    </w:div>
    <w:div w:id="247347164">
      <w:bodyDiv w:val="1"/>
      <w:marLeft w:val="0"/>
      <w:marRight w:val="0"/>
      <w:marTop w:val="0"/>
      <w:marBottom w:val="0"/>
      <w:divBdr>
        <w:top w:val="none" w:sz="0" w:space="0" w:color="auto"/>
        <w:left w:val="none" w:sz="0" w:space="0" w:color="auto"/>
        <w:bottom w:val="none" w:sz="0" w:space="0" w:color="auto"/>
        <w:right w:val="none" w:sz="0" w:space="0" w:color="auto"/>
      </w:divBdr>
    </w:div>
    <w:div w:id="252783817">
      <w:bodyDiv w:val="1"/>
      <w:marLeft w:val="0"/>
      <w:marRight w:val="0"/>
      <w:marTop w:val="0"/>
      <w:marBottom w:val="0"/>
      <w:divBdr>
        <w:top w:val="none" w:sz="0" w:space="0" w:color="auto"/>
        <w:left w:val="none" w:sz="0" w:space="0" w:color="auto"/>
        <w:bottom w:val="none" w:sz="0" w:space="0" w:color="auto"/>
        <w:right w:val="none" w:sz="0" w:space="0" w:color="auto"/>
      </w:divBdr>
    </w:div>
    <w:div w:id="266280563">
      <w:bodyDiv w:val="1"/>
      <w:marLeft w:val="0"/>
      <w:marRight w:val="0"/>
      <w:marTop w:val="0"/>
      <w:marBottom w:val="0"/>
      <w:divBdr>
        <w:top w:val="none" w:sz="0" w:space="0" w:color="auto"/>
        <w:left w:val="none" w:sz="0" w:space="0" w:color="auto"/>
        <w:bottom w:val="none" w:sz="0" w:space="0" w:color="auto"/>
        <w:right w:val="none" w:sz="0" w:space="0" w:color="auto"/>
      </w:divBdr>
    </w:div>
    <w:div w:id="286086968">
      <w:bodyDiv w:val="1"/>
      <w:marLeft w:val="0"/>
      <w:marRight w:val="0"/>
      <w:marTop w:val="0"/>
      <w:marBottom w:val="0"/>
      <w:divBdr>
        <w:top w:val="none" w:sz="0" w:space="0" w:color="auto"/>
        <w:left w:val="none" w:sz="0" w:space="0" w:color="auto"/>
        <w:bottom w:val="none" w:sz="0" w:space="0" w:color="auto"/>
        <w:right w:val="none" w:sz="0" w:space="0" w:color="auto"/>
      </w:divBdr>
      <w:divsChild>
        <w:div w:id="1380782326">
          <w:marLeft w:val="0"/>
          <w:marRight w:val="0"/>
          <w:marTop w:val="0"/>
          <w:marBottom w:val="0"/>
          <w:divBdr>
            <w:top w:val="none" w:sz="0" w:space="0" w:color="auto"/>
            <w:left w:val="none" w:sz="0" w:space="0" w:color="auto"/>
            <w:bottom w:val="none" w:sz="0" w:space="0" w:color="auto"/>
            <w:right w:val="none" w:sz="0" w:space="0" w:color="auto"/>
          </w:divBdr>
          <w:divsChild>
            <w:div w:id="527136965">
              <w:marLeft w:val="0"/>
              <w:marRight w:val="0"/>
              <w:marTop w:val="0"/>
              <w:marBottom w:val="0"/>
              <w:divBdr>
                <w:top w:val="none" w:sz="0" w:space="0" w:color="auto"/>
                <w:left w:val="none" w:sz="0" w:space="0" w:color="auto"/>
                <w:bottom w:val="none" w:sz="0" w:space="0" w:color="auto"/>
                <w:right w:val="none" w:sz="0" w:space="0" w:color="auto"/>
              </w:divBdr>
            </w:div>
          </w:divsChild>
        </w:div>
        <w:div w:id="1081364810">
          <w:marLeft w:val="0"/>
          <w:marRight w:val="0"/>
          <w:marTop w:val="0"/>
          <w:marBottom w:val="225"/>
          <w:divBdr>
            <w:top w:val="none" w:sz="0" w:space="0" w:color="auto"/>
            <w:left w:val="none" w:sz="0" w:space="0" w:color="auto"/>
            <w:bottom w:val="none" w:sz="0" w:space="0" w:color="auto"/>
            <w:right w:val="none" w:sz="0" w:space="0" w:color="auto"/>
          </w:divBdr>
        </w:div>
      </w:divsChild>
    </w:div>
    <w:div w:id="296952945">
      <w:bodyDiv w:val="1"/>
      <w:marLeft w:val="0"/>
      <w:marRight w:val="0"/>
      <w:marTop w:val="0"/>
      <w:marBottom w:val="0"/>
      <w:divBdr>
        <w:top w:val="none" w:sz="0" w:space="0" w:color="auto"/>
        <w:left w:val="none" w:sz="0" w:space="0" w:color="auto"/>
        <w:bottom w:val="none" w:sz="0" w:space="0" w:color="auto"/>
        <w:right w:val="none" w:sz="0" w:space="0" w:color="auto"/>
      </w:divBdr>
    </w:div>
    <w:div w:id="323317827">
      <w:bodyDiv w:val="1"/>
      <w:marLeft w:val="0"/>
      <w:marRight w:val="0"/>
      <w:marTop w:val="0"/>
      <w:marBottom w:val="0"/>
      <w:divBdr>
        <w:top w:val="none" w:sz="0" w:space="0" w:color="auto"/>
        <w:left w:val="none" w:sz="0" w:space="0" w:color="auto"/>
        <w:bottom w:val="none" w:sz="0" w:space="0" w:color="auto"/>
        <w:right w:val="none" w:sz="0" w:space="0" w:color="auto"/>
      </w:divBdr>
    </w:div>
    <w:div w:id="371542280">
      <w:bodyDiv w:val="1"/>
      <w:marLeft w:val="0"/>
      <w:marRight w:val="0"/>
      <w:marTop w:val="0"/>
      <w:marBottom w:val="0"/>
      <w:divBdr>
        <w:top w:val="none" w:sz="0" w:space="0" w:color="auto"/>
        <w:left w:val="none" w:sz="0" w:space="0" w:color="auto"/>
        <w:bottom w:val="none" w:sz="0" w:space="0" w:color="auto"/>
        <w:right w:val="none" w:sz="0" w:space="0" w:color="auto"/>
      </w:divBdr>
    </w:div>
    <w:div w:id="415442601">
      <w:bodyDiv w:val="1"/>
      <w:marLeft w:val="0"/>
      <w:marRight w:val="0"/>
      <w:marTop w:val="0"/>
      <w:marBottom w:val="0"/>
      <w:divBdr>
        <w:top w:val="none" w:sz="0" w:space="0" w:color="auto"/>
        <w:left w:val="none" w:sz="0" w:space="0" w:color="auto"/>
        <w:bottom w:val="none" w:sz="0" w:space="0" w:color="auto"/>
        <w:right w:val="none" w:sz="0" w:space="0" w:color="auto"/>
      </w:divBdr>
    </w:div>
    <w:div w:id="596907717">
      <w:bodyDiv w:val="1"/>
      <w:marLeft w:val="0"/>
      <w:marRight w:val="0"/>
      <w:marTop w:val="0"/>
      <w:marBottom w:val="0"/>
      <w:divBdr>
        <w:top w:val="none" w:sz="0" w:space="0" w:color="auto"/>
        <w:left w:val="none" w:sz="0" w:space="0" w:color="auto"/>
        <w:bottom w:val="none" w:sz="0" w:space="0" w:color="auto"/>
        <w:right w:val="none" w:sz="0" w:space="0" w:color="auto"/>
      </w:divBdr>
    </w:div>
    <w:div w:id="602881831">
      <w:bodyDiv w:val="1"/>
      <w:marLeft w:val="0"/>
      <w:marRight w:val="0"/>
      <w:marTop w:val="0"/>
      <w:marBottom w:val="0"/>
      <w:divBdr>
        <w:top w:val="none" w:sz="0" w:space="0" w:color="auto"/>
        <w:left w:val="none" w:sz="0" w:space="0" w:color="auto"/>
        <w:bottom w:val="none" w:sz="0" w:space="0" w:color="auto"/>
        <w:right w:val="none" w:sz="0" w:space="0" w:color="auto"/>
      </w:divBdr>
    </w:div>
    <w:div w:id="608203684">
      <w:bodyDiv w:val="1"/>
      <w:marLeft w:val="0"/>
      <w:marRight w:val="0"/>
      <w:marTop w:val="0"/>
      <w:marBottom w:val="0"/>
      <w:divBdr>
        <w:top w:val="none" w:sz="0" w:space="0" w:color="auto"/>
        <w:left w:val="none" w:sz="0" w:space="0" w:color="auto"/>
        <w:bottom w:val="none" w:sz="0" w:space="0" w:color="auto"/>
        <w:right w:val="none" w:sz="0" w:space="0" w:color="auto"/>
      </w:divBdr>
    </w:div>
    <w:div w:id="610278750">
      <w:bodyDiv w:val="1"/>
      <w:marLeft w:val="0"/>
      <w:marRight w:val="0"/>
      <w:marTop w:val="0"/>
      <w:marBottom w:val="0"/>
      <w:divBdr>
        <w:top w:val="none" w:sz="0" w:space="0" w:color="auto"/>
        <w:left w:val="none" w:sz="0" w:space="0" w:color="auto"/>
        <w:bottom w:val="none" w:sz="0" w:space="0" w:color="auto"/>
        <w:right w:val="none" w:sz="0" w:space="0" w:color="auto"/>
      </w:divBdr>
    </w:div>
    <w:div w:id="620647832">
      <w:bodyDiv w:val="1"/>
      <w:marLeft w:val="0"/>
      <w:marRight w:val="0"/>
      <w:marTop w:val="0"/>
      <w:marBottom w:val="0"/>
      <w:divBdr>
        <w:top w:val="none" w:sz="0" w:space="0" w:color="auto"/>
        <w:left w:val="none" w:sz="0" w:space="0" w:color="auto"/>
        <w:bottom w:val="none" w:sz="0" w:space="0" w:color="auto"/>
        <w:right w:val="none" w:sz="0" w:space="0" w:color="auto"/>
      </w:divBdr>
    </w:div>
    <w:div w:id="658653709">
      <w:bodyDiv w:val="1"/>
      <w:marLeft w:val="0"/>
      <w:marRight w:val="0"/>
      <w:marTop w:val="0"/>
      <w:marBottom w:val="0"/>
      <w:divBdr>
        <w:top w:val="none" w:sz="0" w:space="0" w:color="auto"/>
        <w:left w:val="none" w:sz="0" w:space="0" w:color="auto"/>
        <w:bottom w:val="none" w:sz="0" w:space="0" w:color="auto"/>
        <w:right w:val="none" w:sz="0" w:space="0" w:color="auto"/>
      </w:divBdr>
    </w:div>
    <w:div w:id="675114397">
      <w:bodyDiv w:val="1"/>
      <w:marLeft w:val="0"/>
      <w:marRight w:val="0"/>
      <w:marTop w:val="0"/>
      <w:marBottom w:val="0"/>
      <w:divBdr>
        <w:top w:val="none" w:sz="0" w:space="0" w:color="auto"/>
        <w:left w:val="none" w:sz="0" w:space="0" w:color="auto"/>
        <w:bottom w:val="none" w:sz="0" w:space="0" w:color="auto"/>
        <w:right w:val="none" w:sz="0" w:space="0" w:color="auto"/>
      </w:divBdr>
    </w:div>
    <w:div w:id="718937245">
      <w:bodyDiv w:val="1"/>
      <w:marLeft w:val="0"/>
      <w:marRight w:val="0"/>
      <w:marTop w:val="0"/>
      <w:marBottom w:val="0"/>
      <w:divBdr>
        <w:top w:val="none" w:sz="0" w:space="0" w:color="auto"/>
        <w:left w:val="none" w:sz="0" w:space="0" w:color="auto"/>
        <w:bottom w:val="none" w:sz="0" w:space="0" w:color="auto"/>
        <w:right w:val="none" w:sz="0" w:space="0" w:color="auto"/>
      </w:divBdr>
    </w:div>
    <w:div w:id="748045308">
      <w:bodyDiv w:val="1"/>
      <w:marLeft w:val="0"/>
      <w:marRight w:val="0"/>
      <w:marTop w:val="0"/>
      <w:marBottom w:val="0"/>
      <w:divBdr>
        <w:top w:val="none" w:sz="0" w:space="0" w:color="auto"/>
        <w:left w:val="none" w:sz="0" w:space="0" w:color="auto"/>
        <w:bottom w:val="none" w:sz="0" w:space="0" w:color="auto"/>
        <w:right w:val="none" w:sz="0" w:space="0" w:color="auto"/>
      </w:divBdr>
    </w:div>
    <w:div w:id="775563235">
      <w:bodyDiv w:val="1"/>
      <w:marLeft w:val="0"/>
      <w:marRight w:val="0"/>
      <w:marTop w:val="0"/>
      <w:marBottom w:val="0"/>
      <w:divBdr>
        <w:top w:val="none" w:sz="0" w:space="0" w:color="auto"/>
        <w:left w:val="none" w:sz="0" w:space="0" w:color="auto"/>
        <w:bottom w:val="none" w:sz="0" w:space="0" w:color="auto"/>
        <w:right w:val="none" w:sz="0" w:space="0" w:color="auto"/>
      </w:divBdr>
    </w:div>
    <w:div w:id="820075552">
      <w:bodyDiv w:val="1"/>
      <w:marLeft w:val="0"/>
      <w:marRight w:val="0"/>
      <w:marTop w:val="0"/>
      <w:marBottom w:val="0"/>
      <w:divBdr>
        <w:top w:val="none" w:sz="0" w:space="0" w:color="auto"/>
        <w:left w:val="none" w:sz="0" w:space="0" w:color="auto"/>
        <w:bottom w:val="none" w:sz="0" w:space="0" w:color="auto"/>
        <w:right w:val="none" w:sz="0" w:space="0" w:color="auto"/>
      </w:divBdr>
    </w:div>
    <w:div w:id="855850912">
      <w:bodyDiv w:val="1"/>
      <w:marLeft w:val="0"/>
      <w:marRight w:val="0"/>
      <w:marTop w:val="0"/>
      <w:marBottom w:val="0"/>
      <w:divBdr>
        <w:top w:val="none" w:sz="0" w:space="0" w:color="auto"/>
        <w:left w:val="none" w:sz="0" w:space="0" w:color="auto"/>
        <w:bottom w:val="none" w:sz="0" w:space="0" w:color="auto"/>
        <w:right w:val="none" w:sz="0" w:space="0" w:color="auto"/>
      </w:divBdr>
    </w:div>
    <w:div w:id="859396790">
      <w:bodyDiv w:val="1"/>
      <w:marLeft w:val="0"/>
      <w:marRight w:val="0"/>
      <w:marTop w:val="0"/>
      <w:marBottom w:val="0"/>
      <w:divBdr>
        <w:top w:val="none" w:sz="0" w:space="0" w:color="auto"/>
        <w:left w:val="none" w:sz="0" w:space="0" w:color="auto"/>
        <w:bottom w:val="none" w:sz="0" w:space="0" w:color="auto"/>
        <w:right w:val="none" w:sz="0" w:space="0" w:color="auto"/>
      </w:divBdr>
    </w:div>
    <w:div w:id="915627887">
      <w:bodyDiv w:val="1"/>
      <w:marLeft w:val="0"/>
      <w:marRight w:val="0"/>
      <w:marTop w:val="0"/>
      <w:marBottom w:val="0"/>
      <w:divBdr>
        <w:top w:val="none" w:sz="0" w:space="0" w:color="auto"/>
        <w:left w:val="none" w:sz="0" w:space="0" w:color="auto"/>
        <w:bottom w:val="none" w:sz="0" w:space="0" w:color="auto"/>
        <w:right w:val="none" w:sz="0" w:space="0" w:color="auto"/>
      </w:divBdr>
    </w:div>
    <w:div w:id="954210607">
      <w:bodyDiv w:val="1"/>
      <w:marLeft w:val="0"/>
      <w:marRight w:val="0"/>
      <w:marTop w:val="0"/>
      <w:marBottom w:val="0"/>
      <w:divBdr>
        <w:top w:val="none" w:sz="0" w:space="0" w:color="auto"/>
        <w:left w:val="none" w:sz="0" w:space="0" w:color="auto"/>
        <w:bottom w:val="none" w:sz="0" w:space="0" w:color="auto"/>
        <w:right w:val="none" w:sz="0" w:space="0" w:color="auto"/>
      </w:divBdr>
    </w:div>
    <w:div w:id="960844651">
      <w:bodyDiv w:val="1"/>
      <w:marLeft w:val="0"/>
      <w:marRight w:val="0"/>
      <w:marTop w:val="0"/>
      <w:marBottom w:val="0"/>
      <w:divBdr>
        <w:top w:val="none" w:sz="0" w:space="0" w:color="auto"/>
        <w:left w:val="none" w:sz="0" w:space="0" w:color="auto"/>
        <w:bottom w:val="none" w:sz="0" w:space="0" w:color="auto"/>
        <w:right w:val="none" w:sz="0" w:space="0" w:color="auto"/>
      </w:divBdr>
    </w:div>
    <w:div w:id="996542576">
      <w:bodyDiv w:val="1"/>
      <w:marLeft w:val="0"/>
      <w:marRight w:val="0"/>
      <w:marTop w:val="0"/>
      <w:marBottom w:val="0"/>
      <w:divBdr>
        <w:top w:val="none" w:sz="0" w:space="0" w:color="auto"/>
        <w:left w:val="none" w:sz="0" w:space="0" w:color="auto"/>
        <w:bottom w:val="none" w:sz="0" w:space="0" w:color="auto"/>
        <w:right w:val="none" w:sz="0" w:space="0" w:color="auto"/>
      </w:divBdr>
      <w:divsChild>
        <w:div w:id="1340810647">
          <w:marLeft w:val="0"/>
          <w:marRight w:val="0"/>
          <w:marTop w:val="0"/>
          <w:marBottom w:val="0"/>
          <w:divBdr>
            <w:top w:val="none" w:sz="0" w:space="0" w:color="auto"/>
            <w:left w:val="none" w:sz="0" w:space="0" w:color="auto"/>
            <w:bottom w:val="none" w:sz="0" w:space="0" w:color="auto"/>
            <w:right w:val="none" w:sz="0" w:space="0" w:color="auto"/>
          </w:divBdr>
        </w:div>
        <w:div w:id="299920613">
          <w:marLeft w:val="0"/>
          <w:marRight w:val="0"/>
          <w:marTop w:val="0"/>
          <w:marBottom w:val="0"/>
          <w:divBdr>
            <w:top w:val="none" w:sz="0" w:space="0" w:color="auto"/>
            <w:left w:val="none" w:sz="0" w:space="0" w:color="auto"/>
            <w:bottom w:val="none" w:sz="0" w:space="0" w:color="auto"/>
            <w:right w:val="none" w:sz="0" w:space="0" w:color="auto"/>
          </w:divBdr>
        </w:div>
      </w:divsChild>
    </w:div>
    <w:div w:id="1004166861">
      <w:bodyDiv w:val="1"/>
      <w:marLeft w:val="0"/>
      <w:marRight w:val="0"/>
      <w:marTop w:val="0"/>
      <w:marBottom w:val="0"/>
      <w:divBdr>
        <w:top w:val="none" w:sz="0" w:space="0" w:color="auto"/>
        <w:left w:val="none" w:sz="0" w:space="0" w:color="auto"/>
        <w:bottom w:val="none" w:sz="0" w:space="0" w:color="auto"/>
        <w:right w:val="none" w:sz="0" w:space="0" w:color="auto"/>
      </w:divBdr>
    </w:div>
    <w:div w:id="1014309822">
      <w:bodyDiv w:val="1"/>
      <w:marLeft w:val="0"/>
      <w:marRight w:val="0"/>
      <w:marTop w:val="0"/>
      <w:marBottom w:val="0"/>
      <w:divBdr>
        <w:top w:val="none" w:sz="0" w:space="0" w:color="auto"/>
        <w:left w:val="none" w:sz="0" w:space="0" w:color="auto"/>
        <w:bottom w:val="none" w:sz="0" w:space="0" w:color="auto"/>
        <w:right w:val="none" w:sz="0" w:space="0" w:color="auto"/>
      </w:divBdr>
    </w:div>
    <w:div w:id="1039285628">
      <w:bodyDiv w:val="1"/>
      <w:marLeft w:val="0"/>
      <w:marRight w:val="0"/>
      <w:marTop w:val="0"/>
      <w:marBottom w:val="0"/>
      <w:divBdr>
        <w:top w:val="none" w:sz="0" w:space="0" w:color="auto"/>
        <w:left w:val="none" w:sz="0" w:space="0" w:color="auto"/>
        <w:bottom w:val="none" w:sz="0" w:space="0" w:color="auto"/>
        <w:right w:val="none" w:sz="0" w:space="0" w:color="auto"/>
      </w:divBdr>
    </w:div>
    <w:div w:id="1039817849">
      <w:bodyDiv w:val="1"/>
      <w:marLeft w:val="0"/>
      <w:marRight w:val="0"/>
      <w:marTop w:val="0"/>
      <w:marBottom w:val="0"/>
      <w:divBdr>
        <w:top w:val="none" w:sz="0" w:space="0" w:color="auto"/>
        <w:left w:val="none" w:sz="0" w:space="0" w:color="auto"/>
        <w:bottom w:val="none" w:sz="0" w:space="0" w:color="auto"/>
        <w:right w:val="none" w:sz="0" w:space="0" w:color="auto"/>
      </w:divBdr>
    </w:div>
    <w:div w:id="1088310516">
      <w:bodyDiv w:val="1"/>
      <w:marLeft w:val="0"/>
      <w:marRight w:val="0"/>
      <w:marTop w:val="0"/>
      <w:marBottom w:val="0"/>
      <w:divBdr>
        <w:top w:val="none" w:sz="0" w:space="0" w:color="auto"/>
        <w:left w:val="none" w:sz="0" w:space="0" w:color="auto"/>
        <w:bottom w:val="none" w:sz="0" w:space="0" w:color="auto"/>
        <w:right w:val="none" w:sz="0" w:space="0" w:color="auto"/>
      </w:divBdr>
    </w:div>
    <w:div w:id="1116799821">
      <w:bodyDiv w:val="1"/>
      <w:marLeft w:val="0"/>
      <w:marRight w:val="0"/>
      <w:marTop w:val="0"/>
      <w:marBottom w:val="0"/>
      <w:divBdr>
        <w:top w:val="none" w:sz="0" w:space="0" w:color="auto"/>
        <w:left w:val="none" w:sz="0" w:space="0" w:color="auto"/>
        <w:bottom w:val="none" w:sz="0" w:space="0" w:color="auto"/>
        <w:right w:val="none" w:sz="0" w:space="0" w:color="auto"/>
      </w:divBdr>
    </w:div>
    <w:div w:id="1145972595">
      <w:bodyDiv w:val="1"/>
      <w:marLeft w:val="0"/>
      <w:marRight w:val="0"/>
      <w:marTop w:val="0"/>
      <w:marBottom w:val="0"/>
      <w:divBdr>
        <w:top w:val="none" w:sz="0" w:space="0" w:color="auto"/>
        <w:left w:val="none" w:sz="0" w:space="0" w:color="auto"/>
        <w:bottom w:val="none" w:sz="0" w:space="0" w:color="auto"/>
        <w:right w:val="none" w:sz="0" w:space="0" w:color="auto"/>
      </w:divBdr>
    </w:div>
    <w:div w:id="1178618518">
      <w:bodyDiv w:val="1"/>
      <w:marLeft w:val="0"/>
      <w:marRight w:val="0"/>
      <w:marTop w:val="0"/>
      <w:marBottom w:val="0"/>
      <w:divBdr>
        <w:top w:val="none" w:sz="0" w:space="0" w:color="auto"/>
        <w:left w:val="none" w:sz="0" w:space="0" w:color="auto"/>
        <w:bottom w:val="none" w:sz="0" w:space="0" w:color="auto"/>
        <w:right w:val="none" w:sz="0" w:space="0" w:color="auto"/>
      </w:divBdr>
    </w:div>
    <w:div w:id="1291206081">
      <w:bodyDiv w:val="1"/>
      <w:marLeft w:val="0"/>
      <w:marRight w:val="0"/>
      <w:marTop w:val="0"/>
      <w:marBottom w:val="0"/>
      <w:divBdr>
        <w:top w:val="none" w:sz="0" w:space="0" w:color="auto"/>
        <w:left w:val="none" w:sz="0" w:space="0" w:color="auto"/>
        <w:bottom w:val="none" w:sz="0" w:space="0" w:color="auto"/>
        <w:right w:val="none" w:sz="0" w:space="0" w:color="auto"/>
      </w:divBdr>
    </w:div>
    <w:div w:id="1324821050">
      <w:bodyDiv w:val="1"/>
      <w:marLeft w:val="0"/>
      <w:marRight w:val="0"/>
      <w:marTop w:val="0"/>
      <w:marBottom w:val="0"/>
      <w:divBdr>
        <w:top w:val="none" w:sz="0" w:space="0" w:color="auto"/>
        <w:left w:val="none" w:sz="0" w:space="0" w:color="auto"/>
        <w:bottom w:val="none" w:sz="0" w:space="0" w:color="auto"/>
        <w:right w:val="none" w:sz="0" w:space="0" w:color="auto"/>
      </w:divBdr>
    </w:div>
    <w:div w:id="1355888840">
      <w:bodyDiv w:val="1"/>
      <w:marLeft w:val="0"/>
      <w:marRight w:val="0"/>
      <w:marTop w:val="0"/>
      <w:marBottom w:val="0"/>
      <w:divBdr>
        <w:top w:val="none" w:sz="0" w:space="0" w:color="auto"/>
        <w:left w:val="none" w:sz="0" w:space="0" w:color="auto"/>
        <w:bottom w:val="none" w:sz="0" w:space="0" w:color="auto"/>
        <w:right w:val="none" w:sz="0" w:space="0" w:color="auto"/>
      </w:divBdr>
    </w:div>
    <w:div w:id="1407605779">
      <w:bodyDiv w:val="1"/>
      <w:marLeft w:val="0"/>
      <w:marRight w:val="0"/>
      <w:marTop w:val="0"/>
      <w:marBottom w:val="0"/>
      <w:divBdr>
        <w:top w:val="none" w:sz="0" w:space="0" w:color="auto"/>
        <w:left w:val="none" w:sz="0" w:space="0" w:color="auto"/>
        <w:bottom w:val="none" w:sz="0" w:space="0" w:color="auto"/>
        <w:right w:val="none" w:sz="0" w:space="0" w:color="auto"/>
      </w:divBdr>
    </w:div>
    <w:div w:id="1413772455">
      <w:marLeft w:val="0"/>
      <w:marRight w:val="0"/>
      <w:marTop w:val="0"/>
      <w:marBottom w:val="0"/>
      <w:divBdr>
        <w:top w:val="none" w:sz="0" w:space="0" w:color="auto"/>
        <w:left w:val="none" w:sz="0" w:space="0" w:color="auto"/>
        <w:bottom w:val="none" w:sz="0" w:space="0" w:color="auto"/>
        <w:right w:val="none" w:sz="0" w:space="0" w:color="auto"/>
      </w:divBdr>
      <w:divsChild>
        <w:div w:id="1413772454">
          <w:marLeft w:val="0"/>
          <w:marRight w:val="0"/>
          <w:marTop w:val="0"/>
          <w:marBottom w:val="0"/>
          <w:divBdr>
            <w:top w:val="none" w:sz="0" w:space="0" w:color="auto"/>
            <w:left w:val="none" w:sz="0" w:space="0" w:color="auto"/>
            <w:bottom w:val="none" w:sz="0" w:space="0" w:color="auto"/>
            <w:right w:val="none" w:sz="0" w:space="0" w:color="auto"/>
          </w:divBdr>
        </w:div>
      </w:divsChild>
    </w:div>
    <w:div w:id="1445029899">
      <w:bodyDiv w:val="1"/>
      <w:marLeft w:val="0"/>
      <w:marRight w:val="0"/>
      <w:marTop w:val="0"/>
      <w:marBottom w:val="0"/>
      <w:divBdr>
        <w:top w:val="none" w:sz="0" w:space="0" w:color="auto"/>
        <w:left w:val="none" w:sz="0" w:space="0" w:color="auto"/>
        <w:bottom w:val="none" w:sz="0" w:space="0" w:color="auto"/>
        <w:right w:val="none" w:sz="0" w:space="0" w:color="auto"/>
      </w:divBdr>
    </w:div>
    <w:div w:id="1454717221">
      <w:bodyDiv w:val="1"/>
      <w:marLeft w:val="0"/>
      <w:marRight w:val="0"/>
      <w:marTop w:val="0"/>
      <w:marBottom w:val="0"/>
      <w:divBdr>
        <w:top w:val="none" w:sz="0" w:space="0" w:color="auto"/>
        <w:left w:val="none" w:sz="0" w:space="0" w:color="auto"/>
        <w:bottom w:val="none" w:sz="0" w:space="0" w:color="auto"/>
        <w:right w:val="none" w:sz="0" w:space="0" w:color="auto"/>
      </w:divBdr>
    </w:div>
    <w:div w:id="1456677438">
      <w:bodyDiv w:val="1"/>
      <w:marLeft w:val="0"/>
      <w:marRight w:val="0"/>
      <w:marTop w:val="0"/>
      <w:marBottom w:val="0"/>
      <w:divBdr>
        <w:top w:val="none" w:sz="0" w:space="0" w:color="auto"/>
        <w:left w:val="none" w:sz="0" w:space="0" w:color="auto"/>
        <w:bottom w:val="none" w:sz="0" w:space="0" w:color="auto"/>
        <w:right w:val="none" w:sz="0" w:space="0" w:color="auto"/>
      </w:divBdr>
    </w:div>
    <w:div w:id="1459180694">
      <w:bodyDiv w:val="1"/>
      <w:marLeft w:val="0"/>
      <w:marRight w:val="0"/>
      <w:marTop w:val="0"/>
      <w:marBottom w:val="0"/>
      <w:divBdr>
        <w:top w:val="none" w:sz="0" w:space="0" w:color="auto"/>
        <w:left w:val="none" w:sz="0" w:space="0" w:color="auto"/>
        <w:bottom w:val="none" w:sz="0" w:space="0" w:color="auto"/>
        <w:right w:val="none" w:sz="0" w:space="0" w:color="auto"/>
      </w:divBdr>
    </w:div>
    <w:div w:id="1487550983">
      <w:bodyDiv w:val="1"/>
      <w:marLeft w:val="0"/>
      <w:marRight w:val="0"/>
      <w:marTop w:val="0"/>
      <w:marBottom w:val="0"/>
      <w:divBdr>
        <w:top w:val="none" w:sz="0" w:space="0" w:color="auto"/>
        <w:left w:val="none" w:sz="0" w:space="0" w:color="auto"/>
        <w:bottom w:val="none" w:sz="0" w:space="0" w:color="auto"/>
        <w:right w:val="none" w:sz="0" w:space="0" w:color="auto"/>
      </w:divBdr>
    </w:div>
    <w:div w:id="1537738568">
      <w:bodyDiv w:val="1"/>
      <w:marLeft w:val="0"/>
      <w:marRight w:val="0"/>
      <w:marTop w:val="0"/>
      <w:marBottom w:val="0"/>
      <w:divBdr>
        <w:top w:val="none" w:sz="0" w:space="0" w:color="auto"/>
        <w:left w:val="none" w:sz="0" w:space="0" w:color="auto"/>
        <w:bottom w:val="none" w:sz="0" w:space="0" w:color="auto"/>
        <w:right w:val="none" w:sz="0" w:space="0" w:color="auto"/>
      </w:divBdr>
    </w:div>
    <w:div w:id="1615945788">
      <w:bodyDiv w:val="1"/>
      <w:marLeft w:val="0"/>
      <w:marRight w:val="0"/>
      <w:marTop w:val="0"/>
      <w:marBottom w:val="0"/>
      <w:divBdr>
        <w:top w:val="none" w:sz="0" w:space="0" w:color="auto"/>
        <w:left w:val="none" w:sz="0" w:space="0" w:color="auto"/>
        <w:bottom w:val="none" w:sz="0" w:space="0" w:color="auto"/>
        <w:right w:val="none" w:sz="0" w:space="0" w:color="auto"/>
      </w:divBdr>
    </w:div>
    <w:div w:id="1627465379">
      <w:bodyDiv w:val="1"/>
      <w:marLeft w:val="0"/>
      <w:marRight w:val="0"/>
      <w:marTop w:val="0"/>
      <w:marBottom w:val="0"/>
      <w:divBdr>
        <w:top w:val="none" w:sz="0" w:space="0" w:color="auto"/>
        <w:left w:val="none" w:sz="0" w:space="0" w:color="auto"/>
        <w:bottom w:val="none" w:sz="0" w:space="0" w:color="auto"/>
        <w:right w:val="none" w:sz="0" w:space="0" w:color="auto"/>
      </w:divBdr>
    </w:div>
    <w:div w:id="1660306875">
      <w:bodyDiv w:val="1"/>
      <w:marLeft w:val="0"/>
      <w:marRight w:val="0"/>
      <w:marTop w:val="0"/>
      <w:marBottom w:val="0"/>
      <w:divBdr>
        <w:top w:val="none" w:sz="0" w:space="0" w:color="auto"/>
        <w:left w:val="none" w:sz="0" w:space="0" w:color="auto"/>
        <w:bottom w:val="none" w:sz="0" w:space="0" w:color="auto"/>
        <w:right w:val="none" w:sz="0" w:space="0" w:color="auto"/>
      </w:divBdr>
      <w:divsChild>
        <w:div w:id="226645841">
          <w:marLeft w:val="0"/>
          <w:marRight w:val="0"/>
          <w:marTop w:val="0"/>
          <w:marBottom w:val="0"/>
          <w:divBdr>
            <w:top w:val="none" w:sz="0" w:space="0" w:color="auto"/>
            <w:left w:val="none" w:sz="0" w:space="0" w:color="auto"/>
            <w:bottom w:val="none" w:sz="0" w:space="0" w:color="auto"/>
            <w:right w:val="none" w:sz="0" w:space="0" w:color="auto"/>
          </w:divBdr>
        </w:div>
      </w:divsChild>
    </w:div>
    <w:div w:id="1668822856">
      <w:bodyDiv w:val="1"/>
      <w:marLeft w:val="0"/>
      <w:marRight w:val="0"/>
      <w:marTop w:val="0"/>
      <w:marBottom w:val="0"/>
      <w:divBdr>
        <w:top w:val="none" w:sz="0" w:space="0" w:color="auto"/>
        <w:left w:val="none" w:sz="0" w:space="0" w:color="auto"/>
        <w:bottom w:val="none" w:sz="0" w:space="0" w:color="auto"/>
        <w:right w:val="none" w:sz="0" w:space="0" w:color="auto"/>
      </w:divBdr>
    </w:div>
    <w:div w:id="1685473220">
      <w:bodyDiv w:val="1"/>
      <w:marLeft w:val="0"/>
      <w:marRight w:val="0"/>
      <w:marTop w:val="0"/>
      <w:marBottom w:val="0"/>
      <w:divBdr>
        <w:top w:val="none" w:sz="0" w:space="0" w:color="auto"/>
        <w:left w:val="none" w:sz="0" w:space="0" w:color="auto"/>
        <w:bottom w:val="none" w:sz="0" w:space="0" w:color="auto"/>
        <w:right w:val="none" w:sz="0" w:space="0" w:color="auto"/>
      </w:divBdr>
    </w:div>
    <w:div w:id="1727995942">
      <w:bodyDiv w:val="1"/>
      <w:marLeft w:val="0"/>
      <w:marRight w:val="0"/>
      <w:marTop w:val="0"/>
      <w:marBottom w:val="0"/>
      <w:divBdr>
        <w:top w:val="none" w:sz="0" w:space="0" w:color="auto"/>
        <w:left w:val="none" w:sz="0" w:space="0" w:color="auto"/>
        <w:bottom w:val="none" w:sz="0" w:space="0" w:color="auto"/>
        <w:right w:val="none" w:sz="0" w:space="0" w:color="auto"/>
      </w:divBdr>
    </w:div>
    <w:div w:id="1782261856">
      <w:bodyDiv w:val="1"/>
      <w:marLeft w:val="0"/>
      <w:marRight w:val="0"/>
      <w:marTop w:val="0"/>
      <w:marBottom w:val="0"/>
      <w:divBdr>
        <w:top w:val="none" w:sz="0" w:space="0" w:color="auto"/>
        <w:left w:val="none" w:sz="0" w:space="0" w:color="auto"/>
        <w:bottom w:val="none" w:sz="0" w:space="0" w:color="auto"/>
        <w:right w:val="none" w:sz="0" w:space="0" w:color="auto"/>
      </w:divBdr>
    </w:div>
    <w:div w:id="1792750784">
      <w:bodyDiv w:val="1"/>
      <w:marLeft w:val="0"/>
      <w:marRight w:val="0"/>
      <w:marTop w:val="0"/>
      <w:marBottom w:val="0"/>
      <w:divBdr>
        <w:top w:val="none" w:sz="0" w:space="0" w:color="auto"/>
        <w:left w:val="none" w:sz="0" w:space="0" w:color="auto"/>
        <w:bottom w:val="none" w:sz="0" w:space="0" w:color="auto"/>
        <w:right w:val="none" w:sz="0" w:space="0" w:color="auto"/>
      </w:divBdr>
    </w:div>
    <w:div w:id="1881627866">
      <w:bodyDiv w:val="1"/>
      <w:marLeft w:val="0"/>
      <w:marRight w:val="0"/>
      <w:marTop w:val="0"/>
      <w:marBottom w:val="0"/>
      <w:divBdr>
        <w:top w:val="none" w:sz="0" w:space="0" w:color="auto"/>
        <w:left w:val="none" w:sz="0" w:space="0" w:color="auto"/>
        <w:bottom w:val="none" w:sz="0" w:space="0" w:color="auto"/>
        <w:right w:val="none" w:sz="0" w:space="0" w:color="auto"/>
      </w:divBdr>
    </w:div>
    <w:div w:id="1937252260">
      <w:bodyDiv w:val="1"/>
      <w:marLeft w:val="0"/>
      <w:marRight w:val="0"/>
      <w:marTop w:val="0"/>
      <w:marBottom w:val="0"/>
      <w:divBdr>
        <w:top w:val="none" w:sz="0" w:space="0" w:color="auto"/>
        <w:left w:val="none" w:sz="0" w:space="0" w:color="auto"/>
        <w:bottom w:val="none" w:sz="0" w:space="0" w:color="auto"/>
        <w:right w:val="none" w:sz="0" w:space="0" w:color="auto"/>
      </w:divBdr>
    </w:div>
    <w:div w:id="1963874385">
      <w:bodyDiv w:val="1"/>
      <w:marLeft w:val="0"/>
      <w:marRight w:val="0"/>
      <w:marTop w:val="0"/>
      <w:marBottom w:val="0"/>
      <w:divBdr>
        <w:top w:val="none" w:sz="0" w:space="0" w:color="auto"/>
        <w:left w:val="none" w:sz="0" w:space="0" w:color="auto"/>
        <w:bottom w:val="none" w:sz="0" w:space="0" w:color="auto"/>
        <w:right w:val="none" w:sz="0" w:space="0" w:color="auto"/>
      </w:divBdr>
    </w:div>
    <w:div w:id="2026667001">
      <w:bodyDiv w:val="1"/>
      <w:marLeft w:val="0"/>
      <w:marRight w:val="0"/>
      <w:marTop w:val="0"/>
      <w:marBottom w:val="0"/>
      <w:divBdr>
        <w:top w:val="none" w:sz="0" w:space="0" w:color="auto"/>
        <w:left w:val="none" w:sz="0" w:space="0" w:color="auto"/>
        <w:bottom w:val="none" w:sz="0" w:space="0" w:color="auto"/>
        <w:right w:val="none" w:sz="0" w:space="0" w:color="auto"/>
      </w:divBdr>
      <w:divsChild>
        <w:div w:id="1802385213">
          <w:marLeft w:val="0"/>
          <w:marRight w:val="75"/>
          <w:marTop w:val="0"/>
          <w:marBottom w:val="0"/>
          <w:divBdr>
            <w:top w:val="none" w:sz="0" w:space="0" w:color="auto"/>
            <w:left w:val="single" w:sz="6" w:space="2" w:color="DDDDDD"/>
            <w:bottom w:val="single" w:sz="6" w:space="2" w:color="DDDDDD"/>
            <w:right w:val="none" w:sz="0" w:space="0" w:color="auto"/>
          </w:divBdr>
          <w:divsChild>
            <w:div w:id="820926229">
              <w:marLeft w:val="0"/>
              <w:marRight w:val="0"/>
              <w:marTop w:val="0"/>
              <w:marBottom w:val="0"/>
              <w:divBdr>
                <w:top w:val="single" w:sz="6" w:space="8" w:color="A6B5C7"/>
                <w:left w:val="single" w:sz="6" w:space="8" w:color="A6B5C7"/>
                <w:bottom w:val="single" w:sz="6" w:space="8" w:color="A6B5C7"/>
                <w:right w:val="single" w:sz="6" w:space="8" w:color="A6B5C7"/>
              </w:divBdr>
              <w:divsChild>
                <w:div w:id="264652216">
                  <w:marLeft w:val="0"/>
                  <w:marRight w:val="0"/>
                  <w:marTop w:val="0"/>
                  <w:marBottom w:val="0"/>
                  <w:divBdr>
                    <w:top w:val="single" w:sz="6" w:space="4" w:color="E4E4E4"/>
                    <w:left w:val="single" w:sz="6" w:space="19" w:color="E4E4E4"/>
                    <w:bottom w:val="single" w:sz="6" w:space="8" w:color="E4E4E4"/>
                    <w:right w:val="single" w:sz="6" w:space="15" w:color="E4E4E4"/>
                  </w:divBdr>
                </w:div>
              </w:divsChild>
            </w:div>
          </w:divsChild>
        </w:div>
      </w:divsChild>
    </w:div>
    <w:div w:id="2041588556">
      <w:bodyDiv w:val="1"/>
      <w:marLeft w:val="0"/>
      <w:marRight w:val="0"/>
      <w:marTop w:val="0"/>
      <w:marBottom w:val="0"/>
      <w:divBdr>
        <w:top w:val="none" w:sz="0" w:space="0" w:color="auto"/>
        <w:left w:val="none" w:sz="0" w:space="0" w:color="auto"/>
        <w:bottom w:val="none" w:sz="0" w:space="0" w:color="auto"/>
        <w:right w:val="none" w:sz="0" w:space="0" w:color="auto"/>
      </w:divBdr>
    </w:div>
    <w:div w:id="2090732222">
      <w:bodyDiv w:val="1"/>
      <w:marLeft w:val="0"/>
      <w:marRight w:val="0"/>
      <w:marTop w:val="0"/>
      <w:marBottom w:val="0"/>
      <w:divBdr>
        <w:top w:val="none" w:sz="0" w:space="0" w:color="auto"/>
        <w:left w:val="none" w:sz="0" w:space="0" w:color="auto"/>
        <w:bottom w:val="none" w:sz="0" w:space="0" w:color="auto"/>
        <w:right w:val="none" w:sz="0" w:space="0" w:color="auto"/>
      </w:divBdr>
    </w:div>
    <w:div w:id="2098553313">
      <w:bodyDiv w:val="1"/>
      <w:marLeft w:val="0"/>
      <w:marRight w:val="0"/>
      <w:marTop w:val="0"/>
      <w:marBottom w:val="0"/>
      <w:divBdr>
        <w:top w:val="none" w:sz="0" w:space="0" w:color="auto"/>
        <w:left w:val="none" w:sz="0" w:space="0" w:color="auto"/>
        <w:bottom w:val="none" w:sz="0" w:space="0" w:color="auto"/>
        <w:right w:val="none" w:sz="0" w:space="0" w:color="auto"/>
      </w:divBdr>
    </w:div>
    <w:div w:id="2141070194">
      <w:bodyDiv w:val="1"/>
      <w:marLeft w:val="0"/>
      <w:marRight w:val="0"/>
      <w:marTop w:val="0"/>
      <w:marBottom w:val="0"/>
      <w:divBdr>
        <w:top w:val="none" w:sz="0" w:space="0" w:color="auto"/>
        <w:left w:val="none" w:sz="0" w:space="0" w:color="auto"/>
        <w:bottom w:val="none" w:sz="0" w:space="0" w:color="auto"/>
        <w:right w:val="none" w:sz="0" w:space="0" w:color="auto"/>
      </w:divBdr>
    </w:div>
    <w:div w:id="2144887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20"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diagramLayout" Target="diagrams/layout1.xml"/><Relationship Id="rId19"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3.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68961E8-A613-4CCF-9661-A457B2571BCE}" type="doc">
      <dgm:prSet loTypeId="urn:microsoft.com/office/officeart/2005/8/layout/hierarchy5" loCatId="hierarchy" qsTypeId="urn:microsoft.com/office/officeart/2005/8/quickstyle/simple3" qsCatId="simple" csTypeId="urn:microsoft.com/office/officeart/2005/8/colors/accent1_2" csCatId="accent1" phldr="1"/>
      <dgm:spPr/>
      <dgm:t>
        <a:bodyPr/>
        <a:lstStyle/>
        <a:p>
          <a:endParaRPr lang="en-US"/>
        </a:p>
      </dgm:t>
    </dgm:pt>
    <dgm:pt modelId="{CC9D9C59-2751-4049-BA90-08D03EBFD536}">
      <dgm:prSet phldrT="[Text]"/>
      <dgm:spPr/>
      <dgm:t>
        <a:bodyPr/>
        <a:lstStyle/>
        <a:p>
          <a:r>
            <a:rPr lang="el-GR"/>
            <a:t>Ελληνικό Σύστημα Υγείας</a:t>
          </a:r>
          <a:endParaRPr lang="en-US"/>
        </a:p>
      </dgm:t>
    </dgm:pt>
    <dgm:pt modelId="{D15D60F7-F8E5-4845-B00C-7AF744344612}" type="parTrans" cxnId="{4D72B812-FC6C-4292-9E5E-8726AD5E01C0}">
      <dgm:prSet/>
      <dgm:spPr/>
      <dgm:t>
        <a:bodyPr/>
        <a:lstStyle/>
        <a:p>
          <a:endParaRPr lang="en-US">
            <a:solidFill>
              <a:sysClr val="windowText" lastClr="000000"/>
            </a:solidFill>
          </a:endParaRPr>
        </a:p>
      </dgm:t>
    </dgm:pt>
    <dgm:pt modelId="{6FFA9D4F-309B-4826-B25F-EEC97A0B6C60}" type="sibTrans" cxnId="{4D72B812-FC6C-4292-9E5E-8726AD5E01C0}">
      <dgm:prSet/>
      <dgm:spPr/>
      <dgm:t>
        <a:bodyPr/>
        <a:lstStyle/>
        <a:p>
          <a:endParaRPr lang="en-US">
            <a:solidFill>
              <a:sysClr val="windowText" lastClr="000000"/>
            </a:solidFill>
          </a:endParaRPr>
        </a:p>
      </dgm:t>
    </dgm:pt>
    <dgm:pt modelId="{6A9A8210-7988-4F30-A310-D8D315996825}">
      <dgm:prSet phldrT="[Text]"/>
      <dgm:spPr/>
      <dgm:t>
        <a:bodyPr/>
        <a:lstStyle/>
        <a:p>
          <a:r>
            <a:rPr lang="el-GR"/>
            <a:t>Πρωτοβάθμια Φροντίδα Υγείας</a:t>
          </a:r>
          <a:endParaRPr lang="en-US"/>
        </a:p>
      </dgm:t>
    </dgm:pt>
    <dgm:pt modelId="{3BBB9B6C-C567-46B8-A5D0-9FD746118233}" type="parTrans" cxnId="{6BC011F0-525E-44F3-80FE-0CA2FE16014E}">
      <dgm:prSet/>
      <dgm:spPr/>
      <dgm:t>
        <a:bodyPr/>
        <a:lstStyle/>
        <a:p>
          <a:endParaRPr lang="en-US">
            <a:solidFill>
              <a:sysClr val="windowText" lastClr="000000"/>
            </a:solidFill>
          </a:endParaRPr>
        </a:p>
      </dgm:t>
    </dgm:pt>
    <dgm:pt modelId="{A13C99BA-FFCC-4C56-9139-5D27A7C22ABD}" type="sibTrans" cxnId="{6BC011F0-525E-44F3-80FE-0CA2FE16014E}">
      <dgm:prSet/>
      <dgm:spPr/>
      <dgm:t>
        <a:bodyPr/>
        <a:lstStyle/>
        <a:p>
          <a:endParaRPr lang="en-US">
            <a:solidFill>
              <a:sysClr val="windowText" lastClr="000000"/>
            </a:solidFill>
          </a:endParaRPr>
        </a:p>
      </dgm:t>
    </dgm:pt>
    <dgm:pt modelId="{D9978621-2D1C-40A6-86BC-87C40968F8C8}">
      <dgm:prSet phldrT="[Text]"/>
      <dgm:spPr/>
      <dgm:t>
        <a:bodyPr/>
        <a:lstStyle/>
        <a:p>
          <a:r>
            <a:rPr lang="el-GR"/>
            <a:t>Δευτεροβάθμια Φροντίδα Υγείας</a:t>
          </a:r>
          <a:endParaRPr lang="en-US"/>
        </a:p>
      </dgm:t>
    </dgm:pt>
    <dgm:pt modelId="{933E825D-AF6E-4C91-B5B3-A13076E566D8}" type="parTrans" cxnId="{D489AF8D-D7B2-4A21-BE45-833199FE7967}">
      <dgm:prSet/>
      <dgm:spPr/>
      <dgm:t>
        <a:bodyPr/>
        <a:lstStyle/>
        <a:p>
          <a:endParaRPr lang="en-US">
            <a:solidFill>
              <a:sysClr val="windowText" lastClr="000000"/>
            </a:solidFill>
          </a:endParaRPr>
        </a:p>
      </dgm:t>
    </dgm:pt>
    <dgm:pt modelId="{BA976024-4CB4-4506-B5DB-8B8DDC5224E0}" type="sibTrans" cxnId="{D489AF8D-D7B2-4A21-BE45-833199FE7967}">
      <dgm:prSet/>
      <dgm:spPr/>
      <dgm:t>
        <a:bodyPr/>
        <a:lstStyle/>
        <a:p>
          <a:endParaRPr lang="en-US">
            <a:solidFill>
              <a:sysClr val="windowText" lastClr="000000"/>
            </a:solidFill>
          </a:endParaRPr>
        </a:p>
      </dgm:t>
    </dgm:pt>
    <dgm:pt modelId="{C8F57082-6FB7-45DC-9905-BBB5FC674DF8}">
      <dgm:prSet phldrT="[Text]"/>
      <dgm:spPr/>
      <dgm:t>
        <a:bodyPr/>
        <a:lstStyle/>
        <a:p>
          <a:r>
            <a:rPr lang="el-GR"/>
            <a:t>Τριτοβάθμια Φροντίδα Υγείας</a:t>
          </a:r>
          <a:endParaRPr lang="en-US"/>
        </a:p>
      </dgm:t>
    </dgm:pt>
    <dgm:pt modelId="{ECB3E50D-29AC-4333-A256-753FDC0F4457}" type="parTrans" cxnId="{42DFB470-9F30-4526-96DE-556BC024ED60}">
      <dgm:prSet/>
      <dgm:spPr/>
      <dgm:t>
        <a:bodyPr/>
        <a:lstStyle/>
        <a:p>
          <a:endParaRPr lang="en-US">
            <a:solidFill>
              <a:sysClr val="windowText" lastClr="000000"/>
            </a:solidFill>
          </a:endParaRPr>
        </a:p>
      </dgm:t>
    </dgm:pt>
    <dgm:pt modelId="{1AF161A7-AC27-464B-990D-A5256FA1A57F}" type="sibTrans" cxnId="{42DFB470-9F30-4526-96DE-556BC024ED60}">
      <dgm:prSet/>
      <dgm:spPr/>
      <dgm:t>
        <a:bodyPr/>
        <a:lstStyle/>
        <a:p>
          <a:endParaRPr lang="en-US">
            <a:solidFill>
              <a:sysClr val="windowText" lastClr="000000"/>
            </a:solidFill>
          </a:endParaRPr>
        </a:p>
      </dgm:t>
    </dgm:pt>
    <dgm:pt modelId="{E2DEFD91-3A91-486C-A4EE-CA3CCEDA13BC}">
      <dgm:prSet/>
      <dgm:spPr/>
      <dgm:t>
        <a:bodyPr/>
        <a:lstStyle/>
        <a:p>
          <a:r>
            <a:rPr lang="el-GR"/>
            <a:t>Κέντρα Υγείας</a:t>
          </a:r>
          <a:endParaRPr lang="en-US"/>
        </a:p>
      </dgm:t>
    </dgm:pt>
    <dgm:pt modelId="{68F03A48-DB2B-4CE0-B60B-83F64C5D5503}" type="parTrans" cxnId="{8F76D316-727A-40FF-91E7-B1EE1DEE39BE}">
      <dgm:prSet/>
      <dgm:spPr/>
      <dgm:t>
        <a:bodyPr/>
        <a:lstStyle/>
        <a:p>
          <a:endParaRPr lang="en-US">
            <a:solidFill>
              <a:sysClr val="windowText" lastClr="000000"/>
            </a:solidFill>
          </a:endParaRPr>
        </a:p>
      </dgm:t>
    </dgm:pt>
    <dgm:pt modelId="{50037DBB-9D7E-44DD-B1BA-D9CF93F47E4D}" type="sibTrans" cxnId="{8F76D316-727A-40FF-91E7-B1EE1DEE39BE}">
      <dgm:prSet/>
      <dgm:spPr/>
      <dgm:t>
        <a:bodyPr/>
        <a:lstStyle/>
        <a:p>
          <a:endParaRPr lang="en-US">
            <a:solidFill>
              <a:sysClr val="windowText" lastClr="000000"/>
            </a:solidFill>
          </a:endParaRPr>
        </a:p>
      </dgm:t>
    </dgm:pt>
    <dgm:pt modelId="{9030F0BC-6857-4CD4-9E81-08D0BF8EE69C}">
      <dgm:prSet/>
      <dgm:spPr/>
      <dgm:t>
        <a:bodyPr/>
        <a:lstStyle/>
        <a:p>
          <a:r>
            <a:rPr lang="el-GR"/>
            <a:t>Περιφερειακά Ιατρεία</a:t>
          </a:r>
          <a:endParaRPr lang="en-US"/>
        </a:p>
      </dgm:t>
    </dgm:pt>
    <dgm:pt modelId="{C332253E-DDFC-4DCB-AF07-79DF28C8B03E}" type="parTrans" cxnId="{6259B066-DB04-49B3-97CD-51057E373F78}">
      <dgm:prSet/>
      <dgm:spPr/>
      <dgm:t>
        <a:bodyPr/>
        <a:lstStyle/>
        <a:p>
          <a:endParaRPr lang="en-US">
            <a:solidFill>
              <a:sysClr val="windowText" lastClr="000000"/>
            </a:solidFill>
          </a:endParaRPr>
        </a:p>
      </dgm:t>
    </dgm:pt>
    <dgm:pt modelId="{ACC0272C-C7B9-4485-9ABB-7E998B19F7CF}" type="sibTrans" cxnId="{6259B066-DB04-49B3-97CD-51057E373F78}">
      <dgm:prSet/>
      <dgm:spPr/>
      <dgm:t>
        <a:bodyPr/>
        <a:lstStyle/>
        <a:p>
          <a:endParaRPr lang="en-US">
            <a:solidFill>
              <a:sysClr val="windowText" lastClr="000000"/>
            </a:solidFill>
          </a:endParaRPr>
        </a:p>
      </dgm:t>
    </dgm:pt>
    <dgm:pt modelId="{A324D3E3-B4CA-4834-B5D2-92F1547FE683}">
      <dgm:prSet/>
      <dgm:spPr/>
      <dgm:t>
        <a:bodyPr/>
        <a:lstStyle/>
        <a:p>
          <a:r>
            <a:rPr lang="el-GR"/>
            <a:t>Εθνικό Κέντρο Άμεσης Βοήθειας ΕΚΑΒ</a:t>
          </a:r>
          <a:endParaRPr lang="en-US"/>
        </a:p>
      </dgm:t>
    </dgm:pt>
    <dgm:pt modelId="{3783C808-A47C-44BB-90BB-22D80E4768A3}" type="parTrans" cxnId="{84FC87BC-72CE-442B-80B3-2B45192576C6}">
      <dgm:prSet/>
      <dgm:spPr/>
      <dgm:t>
        <a:bodyPr/>
        <a:lstStyle/>
        <a:p>
          <a:endParaRPr lang="en-US">
            <a:solidFill>
              <a:sysClr val="windowText" lastClr="000000"/>
            </a:solidFill>
          </a:endParaRPr>
        </a:p>
      </dgm:t>
    </dgm:pt>
    <dgm:pt modelId="{28688426-4D96-4C6C-89BF-DB9EB201C3C1}" type="sibTrans" cxnId="{84FC87BC-72CE-442B-80B3-2B45192576C6}">
      <dgm:prSet/>
      <dgm:spPr/>
      <dgm:t>
        <a:bodyPr/>
        <a:lstStyle/>
        <a:p>
          <a:endParaRPr lang="en-US">
            <a:solidFill>
              <a:sysClr val="windowText" lastClr="000000"/>
            </a:solidFill>
          </a:endParaRPr>
        </a:p>
      </dgm:t>
    </dgm:pt>
    <dgm:pt modelId="{56FAF63A-3DDA-4AAC-B1ED-CBF9DEC695B7}">
      <dgm:prSet/>
      <dgm:spPr/>
      <dgm:t>
        <a:bodyPr/>
        <a:lstStyle/>
        <a:p>
          <a:r>
            <a:rPr lang="el-GR"/>
            <a:t>Δημόσια Νοσοκομεία του ΠΕΔΥ</a:t>
          </a:r>
          <a:endParaRPr lang="en-US"/>
        </a:p>
      </dgm:t>
    </dgm:pt>
    <dgm:pt modelId="{4120CA1C-1440-43E9-9EE4-D91DF49BFA9A}" type="parTrans" cxnId="{B06D5915-C138-41C7-9B69-8835F4DD7FF4}">
      <dgm:prSet/>
      <dgm:spPr/>
      <dgm:t>
        <a:bodyPr/>
        <a:lstStyle/>
        <a:p>
          <a:endParaRPr lang="en-US">
            <a:solidFill>
              <a:sysClr val="windowText" lastClr="000000"/>
            </a:solidFill>
          </a:endParaRPr>
        </a:p>
      </dgm:t>
    </dgm:pt>
    <dgm:pt modelId="{56D60AC0-3117-4EB6-8FAE-4EFE93B3D46C}" type="sibTrans" cxnId="{B06D5915-C138-41C7-9B69-8835F4DD7FF4}">
      <dgm:prSet/>
      <dgm:spPr/>
      <dgm:t>
        <a:bodyPr/>
        <a:lstStyle/>
        <a:p>
          <a:endParaRPr lang="en-US">
            <a:solidFill>
              <a:sysClr val="windowText" lastClr="000000"/>
            </a:solidFill>
          </a:endParaRPr>
        </a:p>
      </dgm:t>
    </dgm:pt>
    <dgm:pt modelId="{9F42F545-6E5E-4DD6-A509-1F67985D2ED0}">
      <dgm:prSet/>
      <dgm:spPr/>
      <dgm:t>
        <a:bodyPr/>
        <a:lstStyle/>
        <a:p>
          <a:r>
            <a:rPr lang="el-GR"/>
            <a:t>Δημόσια Νοσοκομεία εκτός ΠΕΔΥ</a:t>
          </a:r>
          <a:endParaRPr lang="en-US"/>
        </a:p>
      </dgm:t>
    </dgm:pt>
    <dgm:pt modelId="{85A5E929-D7A9-4F5D-B209-CB5063E88D6A}" type="parTrans" cxnId="{46ED456B-0448-4BA8-AF37-23325D96B682}">
      <dgm:prSet/>
      <dgm:spPr/>
      <dgm:t>
        <a:bodyPr/>
        <a:lstStyle/>
        <a:p>
          <a:endParaRPr lang="en-US">
            <a:solidFill>
              <a:sysClr val="windowText" lastClr="000000"/>
            </a:solidFill>
          </a:endParaRPr>
        </a:p>
      </dgm:t>
    </dgm:pt>
    <dgm:pt modelId="{066D336D-E5E0-4FCD-BDF9-1C66633AC0AD}" type="sibTrans" cxnId="{46ED456B-0448-4BA8-AF37-23325D96B682}">
      <dgm:prSet/>
      <dgm:spPr/>
      <dgm:t>
        <a:bodyPr/>
        <a:lstStyle/>
        <a:p>
          <a:endParaRPr lang="en-US">
            <a:solidFill>
              <a:sysClr val="windowText" lastClr="000000"/>
            </a:solidFill>
          </a:endParaRPr>
        </a:p>
      </dgm:t>
    </dgm:pt>
    <dgm:pt modelId="{810A5544-EFD2-4BC4-89A4-82780D9831D8}">
      <dgm:prSet/>
      <dgm:spPr/>
      <dgm:t>
        <a:bodyPr/>
        <a:lstStyle/>
        <a:p>
          <a:r>
            <a:rPr lang="el-GR"/>
            <a:t>Πανεπιστημιακά Νοσοκομεία</a:t>
          </a:r>
          <a:endParaRPr lang="en-US"/>
        </a:p>
      </dgm:t>
    </dgm:pt>
    <dgm:pt modelId="{1F300F85-F876-46D2-8104-024A917BC486}" type="parTrans" cxnId="{BDA2C48C-449F-4760-AED7-11146B474437}">
      <dgm:prSet/>
      <dgm:spPr/>
      <dgm:t>
        <a:bodyPr/>
        <a:lstStyle/>
        <a:p>
          <a:endParaRPr lang="en-US">
            <a:solidFill>
              <a:sysClr val="windowText" lastClr="000000"/>
            </a:solidFill>
          </a:endParaRPr>
        </a:p>
      </dgm:t>
    </dgm:pt>
    <dgm:pt modelId="{95501894-D9AD-40C8-AF40-823C12309B35}" type="sibTrans" cxnId="{BDA2C48C-449F-4760-AED7-11146B474437}">
      <dgm:prSet/>
      <dgm:spPr/>
      <dgm:t>
        <a:bodyPr/>
        <a:lstStyle/>
        <a:p>
          <a:endParaRPr lang="en-US">
            <a:solidFill>
              <a:sysClr val="windowText" lastClr="000000"/>
            </a:solidFill>
          </a:endParaRPr>
        </a:p>
      </dgm:t>
    </dgm:pt>
    <dgm:pt modelId="{E952A14F-BBD9-49F4-95C6-951406B9EBDB}">
      <dgm:prSet/>
      <dgm:spPr/>
      <dgm:t>
        <a:bodyPr/>
        <a:lstStyle/>
        <a:p>
          <a:r>
            <a:rPr lang="el-GR"/>
            <a:t>Ιδιωτικά Νοσοκομεία και Κλινικές</a:t>
          </a:r>
          <a:endParaRPr lang="en-US"/>
        </a:p>
      </dgm:t>
    </dgm:pt>
    <dgm:pt modelId="{E7F313AC-D86B-43CD-A9D1-906DF96279ED}" type="parTrans" cxnId="{27833BD1-3C76-4B39-9B08-86A46964D235}">
      <dgm:prSet/>
      <dgm:spPr/>
      <dgm:t>
        <a:bodyPr/>
        <a:lstStyle/>
        <a:p>
          <a:endParaRPr lang="en-US">
            <a:solidFill>
              <a:sysClr val="windowText" lastClr="000000"/>
            </a:solidFill>
          </a:endParaRPr>
        </a:p>
      </dgm:t>
    </dgm:pt>
    <dgm:pt modelId="{F7315091-7138-4179-AA81-3F5D59B965F9}" type="sibTrans" cxnId="{27833BD1-3C76-4B39-9B08-86A46964D235}">
      <dgm:prSet/>
      <dgm:spPr/>
      <dgm:t>
        <a:bodyPr/>
        <a:lstStyle/>
        <a:p>
          <a:endParaRPr lang="en-US">
            <a:solidFill>
              <a:sysClr val="windowText" lastClr="000000"/>
            </a:solidFill>
          </a:endParaRPr>
        </a:p>
      </dgm:t>
    </dgm:pt>
    <dgm:pt modelId="{D33DE3ED-91D1-402D-A1B5-678EA943D0A3}">
      <dgm:prSet/>
      <dgm:spPr/>
      <dgm:t>
        <a:bodyPr/>
        <a:lstStyle/>
        <a:p>
          <a:r>
            <a:rPr lang="el-GR"/>
            <a:t>Στρατιωτικά Νοσοκομεία</a:t>
          </a:r>
          <a:endParaRPr lang="en-US"/>
        </a:p>
      </dgm:t>
    </dgm:pt>
    <dgm:pt modelId="{426709F8-340C-43BB-A182-1BA459DE2897}" type="parTrans" cxnId="{F7664A28-90ED-4287-875A-E4174ECA1179}">
      <dgm:prSet/>
      <dgm:spPr/>
      <dgm:t>
        <a:bodyPr/>
        <a:lstStyle/>
        <a:p>
          <a:endParaRPr lang="en-US">
            <a:solidFill>
              <a:sysClr val="windowText" lastClr="000000"/>
            </a:solidFill>
          </a:endParaRPr>
        </a:p>
      </dgm:t>
    </dgm:pt>
    <dgm:pt modelId="{BD43243D-9625-4CBA-A81B-FF84C2086532}" type="sibTrans" cxnId="{F7664A28-90ED-4287-875A-E4174ECA1179}">
      <dgm:prSet/>
      <dgm:spPr/>
      <dgm:t>
        <a:bodyPr/>
        <a:lstStyle/>
        <a:p>
          <a:endParaRPr lang="en-US">
            <a:solidFill>
              <a:sysClr val="windowText" lastClr="000000"/>
            </a:solidFill>
          </a:endParaRPr>
        </a:p>
      </dgm:t>
    </dgm:pt>
    <dgm:pt modelId="{B02F9A50-76A4-48A9-974F-8153C3C5171B}">
      <dgm:prSet/>
      <dgm:spPr/>
      <dgm:t>
        <a:bodyPr/>
        <a:lstStyle/>
        <a:p>
          <a:r>
            <a:rPr lang="el-GR"/>
            <a:t>Νοσοκομεία Ασφαλιστικών Φορέων</a:t>
          </a:r>
          <a:endParaRPr lang="en-US"/>
        </a:p>
      </dgm:t>
    </dgm:pt>
    <dgm:pt modelId="{13390675-0068-45BC-9FFC-8C7D325E76EA}" type="parTrans" cxnId="{F3F4B053-544C-4DBB-B618-8076C7739807}">
      <dgm:prSet/>
      <dgm:spPr/>
      <dgm:t>
        <a:bodyPr/>
        <a:lstStyle/>
        <a:p>
          <a:endParaRPr lang="en-US">
            <a:solidFill>
              <a:sysClr val="windowText" lastClr="000000"/>
            </a:solidFill>
          </a:endParaRPr>
        </a:p>
      </dgm:t>
    </dgm:pt>
    <dgm:pt modelId="{D490EA10-1F3B-4FF3-BEB0-24E6FC0E9EFC}" type="sibTrans" cxnId="{F3F4B053-544C-4DBB-B618-8076C7739807}">
      <dgm:prSet/>
      <dgm:spPr/>
      <dgm:t>
        <a:bodyPr/>
        <a:lstStyle/>
        <a:p>
          <a:endParaRPr lang="en-US">
            <a:solidFill>
              <a:sysClr val="windowText" lastClr="000000"/>
            </a:solidFill>
          </a:endParaRPr>
        </a:p>
      </dgm:t>
    </dgm:pt>
    <dgm:pt modelId="{99092109-7092-4C23-898F-410D693B189B}">
      <dgm:prSet/>
      <dgm:spPr/>
      <dgm:t>
        <a:bodyPr/>
        <a:lstStyle/>
        <a:p>
          <a:r>
            <a:rPr lang="el-GR"/>
            <a:t>Νοσοκομεία Υπουργείου Δικαιοσύνης</a:t>
          </a:r>
          <a:endParaRPr lang="en-US"/>
        </a:p>
      </dgm:t>
    </dgm:pt>
    <dgm:pt modelId="{23C1DBEB-FFD3-4F12-9E75-6D69DA2DE492}" type="parTrans" cxnId="{68124A1B-7137-4B23-99F4-FD47B4E91E6E}">
      <dgm:prSet/>
      <dgm:spPr/>
      <dgm:t>
        <a:bodyPr/>
        <a:lstStyle/>
        <a:p>
          <a:endParaRPr lang="en-US">
            <a:solidFill>
              <a:sysClr val="windowText" lastClr="000000"/>
            </a:solidFill>
          </a:endParaRPr>
        </a:p>
      </dgm:t>
    </dgm:pt>
    <dgm:pt modelId="{B055CDB3-BD8C-4E5A-9A64-203ABC9B2F6F}" type="sibTrans" cxnId="{68124A1B-7137-4B23-99F4-FD47B4E91E6E}">
      <dgm:prSet/>
      <dgm:spPr/>
      <dgm:t>
        <a:bodyPr/>
        <a:lstStyle/>
        <a:p>
          <a:endParaRPr lang="en-US">
            <a:solidFill>
              <a:sysClr val="windowText" lastClr="000000"/>
            </a:solidFill>
          </a:endParaRPr>
        </a:p>
      </dgm:t>
    </dgm:pt>
    <dgm:pt modelId="{95FEA927-8B9E-4F3F-BCC1-322611F57A76}">
      <dgm:prSet/>
      <dgm:spPr/>
      <dgm:t>
        <a:bodyPr/>
        <a:lstStyle/>
        <a:p>
          <a:r>
            <a:rPr lang="el-GR"/>
            <a:t>Γενικά</a:t>
          </a:r>
          <a:endParaRPr lang="en-US"/>
        </a:p>
      </dgm:t>
    </dgm:pt>
    <dgm:pt modelId="{54645C67-DAD0-4768-AFD7-7C09817BA119}" type="parTrans" cxnId="{DAF66103-531D-4F54-BD0D-3C1BBFF4BAA7}">
      <dgm:prSet/>
      <dgm:spPr/>
      <dgm:t>
        <a:bodyPr/>
        <a:lstStyle/>
        <a:p>
          <a:endParaRPr lang="en-US">
            <a:solidFill>
              <a:sysClr val="windowText" lastClr="000000"/>
            </a:solidFill>
          </a:endParaRPr>
        </a:p>
      </dgm:t>
    </dgm:pt>
    <dgm:pt modelId="{299B60C8-5D36-4A7B-A15B-58F000B4A311}" type="sibTrans" cxnId="{DAF66103-531D-4F54-BD0D-3C1BBFF4BAA7}">
      <dgm:prSet/>
      <dgm:spPr/>
      <dgm:t>
        <a:bodyPr/>
        <a:lstStyle/>
        <a:p>
          <a:endParaRPr lang="en-US">
            <a:solidFill>
              <a:sysClr val="windowText" lastClr="000000"/>
            </a:solidFill>
          </a:endParaRPr>
        </a:p>
      </dgm:t>
    </dgm:pt>
    <dgm:pt modelId="{BCC07245-CF28-466A-99BF-6B931D70B7C2}">
      <dgm:prSet/>
      <dgm:spPr/>
      <dgm:t>
        <a:bodyPr/>
        <a:lstStyle/>
        <a:p>
          <a:r>
            <a:rPr lang="el-GR"/>
            <a:t>Ειδικά</a:t>
          </a:r>
          <a:endParaRPr lang="en-US"/>
        </a:p>
      </dgm:t>
    </dgm:pt>
    <dgm:pt modelId="{0A1F73BC-68D0-476F-9FCD-AAD7B5ECDD95}" type="parTrans" cxnId="{C5F4152E-7E88-45EE-B1A4-F25960BB6560}">
      <dgm:prSet/>
      <dgm:spPr/>
      <dgm:t>
        <a:bodyPr/>
        <a:lstStyle/>
        <a:p>
          <a:endParaRPr lang="en-US">
            <a:solidFill>
              <a:sysClr val="windowText" lastClr="000000"/>
            </a:solidFill>
          </a:endParaRPr>
        </a:p>
      </dgm:t>
    </dgm:pt>
    <dgm:pt modelId="{B5CB0D0C-829F-4F29-A56E-398FDFBE3FAE}" type="sibTrans" cxnId="{C5F4152E-7E88-45EE-B1A4-F25960BB6560}">
      <dgm:prSet/>
      <dgm:spPr/>
      <dgm:t>
        <a:bodyPr/>
        <a:lstStyle/>
        <a:p>
          <a:endParaRPr lang="en-US">
            <a:solidFill>
              <a:sysClr val="windowText" lastClr="000000"/>
            </a:solidFill>
          </a:endParaRPr>
        </a:p>
      </dgm:t>
    </dgm:pt>
    <dgm:pt modelId="{6B85C183-F6B3-426E-A174-A8704B1DC8EE}" type="pres">
      <dgm:prSet presAssocID="{368961E8-A613-4CCF-9661-A457B2571BCE}" presName="mainComposite" presStyleCnt="0">
        <dgm:presLayoutVars>
          <dgm:chPref val="1"/>
          <dgm:dir/>
          <dgm:animOne val="branch"/>
          <dgm:animLvl val="lvl"/>
          <dgm:resizeHandles val="exact"/>
        </dgm:presLayoutVars>
      </dgm:prSet>
      <dgm:spPr/>
      <dgm:t>
        <a:bodyPr/>
        <a:lstStyle/>
        <a:p>
          <a:endParaRPr lang="en-US"/>
        </a:p>
      </dgm:t>
    </dgm:pt>
    <dgm:pt modelId="{21057BE5-9046-4FF9-80BC-CD4D8B436EE1}" type="pres">
      <dgm:prSet presAssocID="{368961E8-A613-4CCF-9661-A457B2571BCE}" presName="hierFlow" presStyleCnt="0"/>
      <dgm:spPr/>
    </dgm:pt>
    <dgm:pt modelId="{F6376558-8E84-4265-B152-FCE3B03772A3}" type="pres">
      <dgm:prSet presAssocID="{368961E8-A613-4CCF-9661-A457B2571BCE}" presName="hierChild1" presStyleCnt="0">
        <dgm:presLayoutVars>
          <dgm:chPref val="1"/>
          <dgm:animOne val="branch"/>
          <dgm:animLvl val="lvl"/>
        </dgm:presLayoutVars>
      </dgm:prSet>
      <dgm:spPr/>
    </dgm:pt>
    <dgm:pt modelId="{71E25A6D-9306-49C8-8269-3DD3DC2DBBCD}" type="pres">
      <dgm:prSet presAssocID="{CC9D9C59-2751-4049-BA90-08D03EBFD536}" presName="Name17" presStyleCnt="0"/>
      <dgm:spPr/>
    </dgm:pt>
    <dgm:pt modelId="{05EF28F2-2E26-4E2E-8024-0381386AD4B1}" type="pres">
      <dgm:prSet presAssocID="{CC9D9C59-2751-4049-BA90-08D03EBFD536}" presName="level1Shape" presStyleLbl="node0" presStyleIdx="0" presStyleCnt="1">
        <dgm:presLayoutVars>
          <dgm:chPref val="3"/>
        </dgm:presLayoutVars>
      </dgm:prSet>
      <dgm:spPr/>
      <dgm:t>
        <a:bodyPr/>
        <a:lstStyle/>
        <a:p>
          <a:endParaRPr lang="en-US"/>
        </a:p>
      </dgm:t>
    </dgm:pt>
    <dgm:pt modelId="{9B742B05-B556-4E2E-9D1E-5360E32D8FD4}" type="pres">
      <dgm:prSet presAssocID="{CC9D9C59-2751-4049-BA90-08D03EBFD536}" presName="hierChild2" presStyleCnt="0"/>
      <dgm:spPr/>
    </dgm:pt>
    <dgm:pt modelId="{BBEEF1C2-3237-45F7-90E4-D83348EEAA68}" type="pres">
      <dgm:prSet presAssocID="{3BBB9B6C-C567-46B8-A5D0-9FD746118233}" presName="Name25" presStyleLbl="parChTrans1D2" presStyleIdx="0" presStyleCnt="3"/>
      <dgm:spPr/>
      <dgm:t>
        <a:bodyPr/>
        <a:lstStyle/>
        <a:p>
          <a:endParaRPr lang="en-US"/>
        </a:p>
      </dgm:t>
    </dgm:pt>
    <dgm:pt modelId="{4CBC89E0-10C3-410B-8BF7-3AAC9C08875A}" type="pres">
      <dgm:prSet presAssocID="{3BBB9B6C-C567-46B8-A5D0-9FD746118233}" presName="connTx" presStyleLbl="parChTrans1D2" presStyleIdx="0" presStyleCnt="3"/>
      <dgm:spPr/>
      <dgm:t>
        <a:bodyPr/>
        <a:lstStyle/>
        <a:p>
          <a:endParaRPr lang="en-US"/>
        </a:p>
      </dgm:t>
    </dgm:pt>
    <dgm:pt modelId="{3D395B5F-662B-43FB-BDA3-C3CDCACCE68D}" type="pres">
      <dgm:prSet presAssocID="{6A9A8210-7988-4F30-A310-D8D315996825}" presName="Name30" presStyleCnt="0"/>
      <dgm:spPr/>
    </dgm:pt>
    <dgm:pt modelId="{97299265-23BC-4FCF-A2B1-A1147E261501}" type="pres">
      <dgm:prSet presAssocID="{6A9A8210-7988-4F30-A310-D8D315996825}" presName="level2Shape" presStyleLbl="node2" presStyleIdx="0" presStyleCnt="3"/>
      <dgm:spPr/>
      <dgm:t>
        <a:bodyPr/>
        <a:lstStyle/>
        <a:p>
          <a:endParaRPr lang="en-US"/>
        </a:p>
      </dgm:t>
    </dgm:pt>
    <dgm:pt modelId="{6B9A1A31-DB08-46C1-86F2-303053D04731}" type="pres">
      <dgm:prSet presAssocID="{6A9A8210-7988-4F30-A310-D8D315996825}" presName="hierChild3" presStyleCnt="0"/>
      <dgm:spPr/>
    </dgm:pt>
    <dgm:pt modelId="{D1283537-20F6-4DF5-BEFA-C33E47675F63}" type="pres">
      <dgm:prSet presAssocID="{68F03A48-DB2B-4CE0-B60B-83F64C5D5503}" presName="Name25" presStyleLbl="parChTrans1D3" presStyleIdx="0" presStyleCnt="7"/>
      <dgm:spPr/>
      <dgm:t>
        <a:bodyPr/>
        <a:lstStyle/>
        <a:p>
          <a:endParaRPr lang="en-US"/>
        </a:p>
      </dgm:t>
    </dgm:pt>
    <dgm:pt modelId="{A442EF31-57EF-47EB-A8F0-00E6B813F80D}" type="pres">
      <dgm:prSet presAssocID="{68F03A48-DB2B-4CE0-B60B-83F64C5D5503}" presName="connTx" presStyleLbl="parChTrans1D3" presStyleIdx="0" presStyleCnt="7"/>
      <dgm:spPr/>
      <dgm:t>
        <a:bodyPr/>
        <a:lstStyle/>
        <a:p>
          <a:endParaRPr lang="en-US"/>
        </a:p>
      </dgm:t>
    </dgm:pt>
    <dgm:pt modelId="{BD452173-6CB3-4B5A-A6D9-A43FD4E5C958}" type="pres">
      <dgm:prSet presAssocID="{E2DEFD91-3A91-486C-A4EE-CA3CCEDA13BC}" presName="Name30" presStyleCnt="0"/>
      <dgm:spPr/>
    </dgm:pt>
    <dgm:pt modelId="{8801EB03-9A66-46EB-BD65-D0F46A494877}" type="pres">
      <dgm:prSet presAssocID="{E2DEFD91-3A91-486C-A4EE-CA3CCEDA13BC}" presName="level2Shape" presStyleLbl="node3" presStyleIdx="0" presStyleCnt="7"/>
      <dgm:spPr/>
      <dgm:t>
        <a:bodyPr/>
        <a:lstStyle/>
        <a:p>
          <a:endParaRPr lang="en-US"/>
        </a:p>
      </dgm:t>
    </dgm:pt>
    <dgm:pt modelId="{D8E575E6-E30A-46E7-BB1C-6F030CCE8066}" type="pres">
      <dgm:prSet presAssocID="{E2DEFD91-3A91-486C-A4EE-CA3CCEDA13BC}" presName="hierChild3" presStyleCnt="0"/>
      <dgm:spPr/>
    </dgm:pt>
    <dgm:pt modelId="{A5E4646A-56C9-4471-8C40-B320C30822C6}" type="pres">
      <dgm:prSet presAssocID="{C332253E-DDFC-4DCB-AF07-79DF28C8B03E}" presName="Name25" presStyleLbl="parChTrans1D3" presStyleIdx="1" presStyleCnt="7"/>
      <dgm:spPr/>
      <dgm:t>
        <a:bodyPr/>
        <a:lstStyle/>
        <a:p>
          <a:endParaRPr lang="en-US"/>
        </a:p>
      </dgm:t>
    </dgm:pt>
    <dgm:pt modelId="{04894C03-B3BB-45A7-AD20-265673992873}" type="pres">
      <dgm:prSet presAssocID="{C332253E-DDFC-4DCB-AF07-79DF28C8B03E}" presName="connTx" presStyleLbl="parChTrans1D3" presStyleIdx="1" presStyleCnt="7"/>
      <dgm:spPr/>
      <dgm:t>
        <a:bodyPr/>
        <a:lstStyle/>
        <a:p>
          <a:endParaRPr lang="en-US"/>
        </a:p>
      </dgm:t>
    </dgm:pt>
    <dgm:pt modelId="{978AD550-7DC2-4409-B98E-4A4CD9611B7B}" type="pres">
      <dgm:prSet presAssocID="{9030F0BC-6857-4CD4-9E81-08D0BF8EE69C}" presName="Name30" presStyleCnt="0"/>
      <dgm:spPr/>
    </dgm:pt>
    <dgm:pt modelId="{2C213680-001E-48DB-B9E6-5FFF81744E52}" type="pres">
      <dgm:prSet presAssocID="{9030F0BC-6857-4CD4-9E81-08D0BF8EE69C}" presName="level2Shape" presStyleLbl="node3" presStyleIdx="1" presStyleCnt="7"/>
      <dgm:spPr/>
      <dgm:t>
        <a:bodyPr/>
        <a:lstStyle/>
        <a:p>
          <a:endParaRPr lang="en-US"/>
        </a:p>
      </dgm:t>
    </dgm:pt>
    <dgm:pt modelId="{82E97C85-BA37-48DA-A411-99ABBDDF06CF}" type="pres">
      <dgm:prSet presAssocID="{9030F0BC-6857-4CD4-9E81-08D0BF8EE69C}" presName="hierChild3" presStyleCnt="0"/>
      <dgm:spPr/>
    </dgm:pt>
    <dgm:pt modelId="{3EA57BAF-930A-4C84-93EF-236291322A05}" type="pres">
      <dgm:prSet presAssocID="{3783C808-A47C-44BB-90BB-22D80E4768A3}" presName="Name25" presStyleLbl="parChTrans1D3" presStyleIdx="2" presStyleCnt="7"/>
      <dgm:spPr/>
      <dgm:t>
        <a:bodyPr/>
        <a:lstStyle/>
        <a:p>
          <a:endParaRPr lang="en-US"/>
        </a:p>
      </dgm:t>
    </dgm:pt>
    <dgm:pt modelId="{B38B0181-1E95-4F9E-9A0E-DF98D4520706}" type="pres">
      <dgm:prSet presAssocID="{3783C808-A47C-44BB-90BB-22D80E4768A3}" presName="connTx" presStyleLbl="parChTrans1D3" presStyleIdx="2" presStyleCnt="7"/>
      <dgm:spPr/>
      <dgm:t>
        <a:bodyPr/>
        <a:lstStyle/>
        <a:p>
          <a:endParaRPr lang="en-US"/>
        </a:p>
      </dgm:t>
    </dgm:pt>
    <dgm:pt modelId="{EA476B2C-4C5D-416C-9919-C57E7696D6FC}" type="pres">
      <dgm:prSet presAssocID="{A324D3E3-B4CA-4834-B5D2-92F1547FE683}" presName="Name30" presStyleCnt="0"/>
      <dgm:spPr/>
    </dgm:pt>
    <dgm:pt modelId="{5A9E9264-149F-4375-997D-1F8B669C7D5C}" type="pres">
      <dgm:prSet presAssocID="{A324D3E3-B4CA-4834-B5D2-92F1547FE683}" presName="level2Shape" presStyleLbl="node3" presStyleIdx="2" presStyleCnt="7"/>
      <dgm:spPr/>
      <dgm:t>
        <a:bodyPr/>
        <a:lstStyle/>
        <a:p>
          <a:endParaRPr lang="en-US"/>
        </a:p>
      </dgm:t>
    </dgm:pt>
    <dgm:pt modelId="{B56FF355-0939-479B-95E5-01A29C103F29}" type="pres">
      <dgm:prSet presAssocID="{A324D3E3-B4CA-4834-B5D2-92F1547FE683}" presName="hierChild3" presStyleCnt="0"/>
      <dgm:spPr/>
    </dgm:pt>
    <dgm:pt modelId="{F348BD01-CDC8-45F3-8D6D-33755BA0EAB6}" type="pres">
      <dgm:prSet presAssocID="{933E825D-AF6E-4C91-B5B3-A13076E566D8}" presName="Name25" presStyleLbl="parChTrans1D2" presStyleIdx="1" presStyleCnt="3"/>
      <dgm:spPr/>
      <dgm:t>
        <a:bodyPr/>
        <a:lstStyle/>
        <a:p>
          <a:endParaRPr lang="en-US"/>
        </a:p>
      </dgm:t>
    </dgm:pt>
    <dgm:pt modelId="{93026B4D-A873-49EB-B2DF-9B17589B388E}" type="pres">
      <dgm:prSet presAssocID="{933E825D-AF6E-4C91-B5B3-A13076E566D8}" presName="connTx" presStyleLbl="parChTrans1D2" presStyleIdx="1" presStyleCnt="3"/>
      <dgm:spPr/>
      <dgm:t>
        <a:bodyPr/>
        <a:lstStyle/>
        <a:p>
          <a:endParaRPr lang="en-US"/>
        </a:p>
      </dgm:t>
    </dgm:pt>
    <dgm:pt modelId="{620D8567-F0CF-4542-928B-15FDD7F8E238}" type="pres">
      <dgm:prSet presAssocID="{D9978621-2D1C-40A6-86BC-87C40968F8C8}" presName="Name30" presStyleCnt="0"/>
      <dgm:spPr/>
    </dgm:pt>
    <dgm:pt modelId="{E05C0010-FAFE-447C-9A6F-FCEE1EF870FF}" type="pres">
      <dgm:prSet presAssocID="{D9978621-2D1C-40A6-86BC-87C40968F8C8}" presName="level2Shape" presStyleLbl="node2" presStyleIdx="1" presStyleCnt="3"/>
      <dgm:spPr/>
      <dgm:t>
        <a:bodyPr/>
        <a:lstStyle/>
        <a:p>
          <a:endParaRPr lang="en-US"/>
        </a:p>
      </dgm:t>
    </dgm:pt>
    <dgm:pt modelId="{FFBFAEB4-7D6E-44BA-B7F4-255C6469FB94}" type="pres">
      <dgm:prSet presAssocID="{D9978621-2D1C-40A6-86BC-87C40968F8C8}" presName="hierChild3" presStyleCnt="0"/>
      <dgm:spPr/>
    </dgm:pt>
    <dgm:pt modelId="{8E9FCABA-7C41-4683-A915-602A8F18D508}" type="pres">
      <dgm:prSet presAssocID="{4120CA1C-1440-43E9-9EE4-D91DF49BFA9A}" presName="Name25" presStyleLbl="parChTrans1D3" presStyleIdx="3" presStyleCnt="7"/>
      <dgm:spPr/>
      <dgm:t>
        <a:bodyPr/>
        <a:lstStyle/>
        <a:p>
          <a:endParaRPr lang="en-US"/>
        </a:p>
      </dgm:t>
    </dgm:pt>
    <dgm:pt modelId="{BE88C97C-1DFB-4E2E-81CC-626FB3C41C00}" type="pres">
      <dgm:prSet presAssocID="{4120CA1C-1440-43E9-9EE4-D91DF49BFA9A}" presName="connTx" presStyleLbl="parChTrans1D3" presStyleIdx="3" presStyleCnt="7"/>
      <dgm:spPr/>
      <dgm:t>
        <a:bodyPr/>
        <a:lstStyle/>
        <a:p>
          <a:endParaRPr lang="en-US"/>
        </a:p>
      </dgm:t>
    </dgm:pt>
    <dgm:pt modelId="{04892FD1-0200-4393-B432-23061C7FB1C9}" type="pres">
      <dgm:prSet presAssocID="{56FAF63A-3DDA-4AAC-B1ED-CBF9DEC695B7}" presName="Name30" presStyleCnt="0"/>
      <dgm:spPr/>
    </dgm:pt>
    <dgm:pt modelId="{8B13CC59-FC8B-4B0C-BA51-FF5FC7B44AB3}" type="pres">
      <dgm:prSet presAssocID="{56FAF63A-3DDA-4AAC-B1ED-CBF9DEC695B7}" presName="level2Shape" presStyleLbl="node3" presStyleIdx="3" presStyleCnt="7"/>
      <dgm:spPr/>
      <dgm:t>
        <a:bodyPr/>
        <a:lstStyle/>
        <a:p>
          <a:endParaRPr lang="en-US"/>
        </a:p>
      </dgm:t>
    </dgm:pt>
    <dgm:pt modelId="{6440B13D-B71E-4F29-B305-900C4EA6B72E}" type="pres">
      <dgm:prSet presAssocID="{56FAF63A-3DDA-4AAC-B1ED-CBF9DEC695B7}" presName="hierChild3" presStyleCnt="0"/>
      <dgm:spPr/>
    </dgm:pt>
    <dgm:pt modelId="{7AB3FE38-8FD8-48CC-A37A-F6385B845750}" type="pres">
      <dgm:prSet presAssocID="{85A5E929-D7A9-4F5D-B209-CB5063E88D6A}" presName="Name25" presStyleLbl="parChTrans1D3" presStyleIdx="4" presStyleCnt="7"/>
      <dgm:spPr/>
      <dgm:t>
        <a:bodyPr/>
        <a:lstStyle/>
        <a:p>
          <a:endParaRPr lang="en-US"/>
        </a:p>
      </dgm:t>
    </dgm:pt>
    <dgm:pt modelId="{03914AB1-637E-40D8-9C9B-4D2BFDA3A8A8}" type="pres">
      <dgm:prSet presAssocID="{85A5E929-D7A9-4F5D-B209-CB5063E88D6A}" presName="connTx" presStyleLbl="parChTrans1D3" presStyleIdx="4" presStyleCnt="7"/>
      <dgm:spPr/>
      <dgm:t>
        <a:bodyPr/>
        <a:lstStyle/>
        <a:p>
          <a:endParaRPr lang="en-US"/>
        </a:p>
      </dgm:t>
    </dgm:pt>
    <dgm:pt modelId="{8289D1C6-D57E-47E6-BD48-F01B023FC3E1}" type="pres">
      <dgm:prSet presAssocID="{9F42F545-6E5E-4DD6-A509-1F67985D2ED0}" presName="Name30" presStyleCnt="0"/>
      <dgm:spPr/>
    </dgm:pt>
    <dgm:pt modelId="{91A61305-3268-44D3-B2EC-60ABBB5483C0}" type="pres">
      <dgm:prSet presAssocID="{9F42F545-6E5E-4DD6-A509-1F67985D2ED0}" presName="level2Shape" presStyleLbl="node3" presStyleIdx="4" presStyleCnt="7"/>
      <dgm:spPr/>
      <dgm:t>
        <a:bodyPr/>
        <a:lstStyle/>
        <a:p>
          <a:endParaRPr lang="en-US"/>
        </a:p>
      </dgm:t>
    </dgm:pt>
    <dgm:pt modelId="{F6D78021-4CE5-4ADD-8496-36FFCA1C37E5}" type="pres">
      <dgm:prSet presAssocID="{9F42F545-6E5E-4DD6-A509-1F67985D2ED0}" presName="hierChild3" presStyleCnt="0"/>
      <dgm:spPr/>
    </dgm:pt>
    <dgm:pt modelId="{96B091AF-9876-4425-8527-D50555BB79F6}" type="pres">
      <dgm:prSet presAssocID="{426709F8-340C-43BB-A182-1BA459DE2897}" presName="Name25" presStyleLbl="parChTrans1D4" presStyleIdx="0" presStyleCnt="5"/>
      <dgm:spPr/>
      <dgm:t>
        <a:bodyPr/>
        <a:lstStyle/>
        <a:p>
          <a:endParaRPr lang="en-US"/>
        </a:p>
      </dgm:t>
    </dgm:pt>
    <dgm:pt modelId="{CCE7B510-DF22-480D-959F-8E165C3E4402}" type="pres">
      <dgm:prSet presAssocID="{426709F8-340C-43BB-A182-1BA459DE2897}" presName="connTx" presStyleLbl="parChTrans1D4" presStyleIdx="0" presStyleCnt="5"/>
      <dgm:spPr/>
      <dgm:t>
        <a:bodyPr/>
        <a:lstStyle/>
        <a:p>
          <a:endParaRPr lang="en-US"/>
        </a:p>
      </dgm:t>
    </dgm:pt>
    <dgm:pt modelId="{650CCA86-8EF6-4488-A177-3C862CD54C26}" type="pres">
      <dgm:prSet presAssocID="{D33DE3ED-91D1-402D-A1B5-678EA943D0A3}" presName="Name30" presStyleCnt="0"/>
      <dgm:spPr/>
    </dgm:pt>
    <dgm:pt modelId="{7C8241E5-2614-44FE-A613-38916E935E95}" type="pres">
      <dgm:prSet presAssocID="{D33DE3ED-91D1-402D-A1B5-678EA943D0A3}" presName="level2Shape" presStyleLbl="node4" presStyleIdx="0" presStyleCnt="5"/>
      <dgm:spPr/>
      <dgm:t>
        <a:bodyPr/>
        <a:lstStyle/>
        <a:p>
          <a:endParaRPr lang="en-US"/>
        </a:p>
      </dgm:t>
    </dgm:pt>
    <dgm:pt modelId="{3A7ED1ED-9CC0-4D3D-BF1A-6C4742D57B99}" type="pres">
      <dgm:prSet presAssocID="{D33DE3ED-91D1-402D-A1B5-678EA943D0A3}" presName="hierChild3" presStyleCnt="0"/>
      <dgm:spPr/>
    </dgm:pt>
    <dgm:pt modelId="{3F5ACA84-0177-4D05-A5E5-5DEF1F36C8E4}" type="pres">
      <dgm:prSet presAssocID="{13390675-0068-45BC-9FFC-8C7D325E76EA}" presName="Name25" presStyleLbl="parChTrans1D4" presStyleIdx="1" presStyleCnt="5"/>
      <dgm:spPr/>
      <dgm:t>
        <a:bodyPr/>
        <a:lstStyle/>
        <a:p>
          <a:endParaRPr lang="en-US"/>
        </a:p>
      </dgm:t>
    </dgm:pt>
    <dgm:pt modelId="{CE1795D5-A471-4530-A1D6-DEEA30BAE53A}" type="pres">
      <dgm:prSet presAssocID="{13390675-0068-45BC-9FFC-8C7D325E76EA}" presName="connTx" presStyleLbl="parChTrans1D4" presStyleIdx="1" presStyleCnt="5"/>
      <dgm:spPr/>
      <dgm:t>
        <a:bodyPr/>
        <a:lstStyle/>
        <a:p>
          <a:endParaRPr lang="en-US"/>
        </a:p>
      </dgm:t>
    </dgm:pt>
    <dgm:pt modelId="{9C7FFD12-CFEB-4798-934B-2CAD3E549E42}" type="pres">
      <dgm:prSet presAssocID="{B02F9A50-76A4-48A9-974F-8153C3C5171B}" presName="Name30" presStyleCnt="0"/>
      <dgm:spPr/>
    </dgm:pt>
    <dgm:pt modelId="{53AC5E9C-1F38-492A-A65E-841DAA5569B4}" type="pres">
      <dgm:prSet presAssocID="{B02F9A50-76A4-48A9-974F-8153C3C5171B}" presName="level2Shape" presStyleLbl="node4" presStyleIdx="1" presStyleCnt="5"/>
      <dgm:spPr/>
      <dgm:t>
        <a:bodyPr/>
        <a:lstStyle/>
        <a:p>
          <a:endParaRPr lang="en-US"/>
        </a:p>
      </dgm:t>
    </dgm:pt>
    <dgm:pt modelId="{8CC12926-6470-402A-8AE8-F8AD3B57D499}" type="pres">
      <dgm:prSet presAssocID="{B02F9A50-76A4-48A9-974F-8153C3C5171B}" presName="hierChild3" presStyleCnt="0"/>
      <dgm:spPr/>
    </dgm:pt>
    <dgm:pt modelId="{A6B6AADD-582A-4AFF-BB01-D2BBFB54A31B}" type="pres">
      <dgm:prSet presAssocID="{23C1DBEB-FFD3-4F12-9E75-6D69DA2DE492}" presName="Name25" presStyleLbl="parChTrans1D4" presStyleIdx="2" presStyleCnt="5"/>
      <dgm:spPr/>
      <dgm:t>
        <a:bodyPr/>
        <a:lstStyle/>
        <a:p>
          <a:endParaRPr lang="en-US"/>
        </a:p>
      </dgm:t>
    </dgm:pt>
    <dgm:pt modelId="{BCE815E6-CCC7-4A09-A310-23E8310801D4}" type="pres">
      <dgm:prSet presAssocID="{23C1DBEB-FFD3-4F12-9E75-6D69DA2DE492}" presName="connTx" presStyleLbl="parChTrans1D4" presStyleIdx="2" presStyleCnt="5"/>
      <dgm:spPr/>
      <dgm:t>
        <a:bodyPr/>
        <a:lstStyle/>
        <a:p>
          <a:endParaRPr lang="en-US"/>
        </a:p>
      </dgm:t>
    </dgm:pt>
    <dgm:pt modelId="{D57AD2E8-F0DE-48CF-B8EE-70ED1478BC93}" type="pres">
      <dgm:prSet presAssocID="{99092109-7092-4C23-898F-410D693B189B}" presName="Name30" presStyleCnt="0"/>
      <dgm:spPr/>
    </dgm:pt>
    <dgm:pt modelId="{E3F1F486-D678-4A26-9DF2-F76E719651B6}" type="pres">
      <dgm:prSet presAssocID="{99092109-7092-4C23-898F-410D693B189B}" presName="level2Shape" presStyleLbl="node4" presStyleIdx="2" presStyleCnt="5"/>
      <dgm:spPr/>
      <dgm:t>
        <a:bodyPr/>
        <a:lstStyle/>
        <a:p>
          <a:endParaRPr lang="en-US"/>
        </a:p>
      </dgm:t>
    </dgm:pt>
    <dgm:pt modelId="{8C7A4CDE-0967-44D0-8D88-062FC5ABFD46}" type="pres">
      <dgm:prSet presAssocID="{99092109-7092-4C23-898F-410D693B189B}" presName="hierChild3" presStyleCnt="0"/>
      <dgm:spPr/>
    </dgm:pt>
    <dgm:pt modelId="{CD848063-4ED1-4A57-8953-49D558E78F69}" type="pres">
      <dgm:prSet presAssocID="{E7F313AC-D86B-43CD-A9D1-906DF96279ED}" presName="Name25" presStyleLbl="parChTrans1D3" presStyleIdx="5" presStyleCnt="7"/>
      <dgm:spPr/>
      <dgm:t>
        <a:bodyPr/>
        <a:lstStyle/>
        <a:p>
          <a:endParaRPr lang="en-US"/>
        </a:p>
      </dgm:t>
    </dgm:pt>
    <dgm:pt modelId="{CCACC32D-8151-441A-B9ED-925D8D730BC3}" type="pres">
      <dgm:prSet presAssocID="{E7F313AC-D86B-43CD-A9D1-906DF96279ED}" presName="connTx" presStyleLbl="parChTrans1D3" presStyleIdx="5" presStyleCnt="7"/>
      <dgm:spPr/>
      <dgm:t>
        <a:bodyPr/>
        <a:lstStyle/>
        <a:p>
          <a:endParaRPr lang="en-US"/>
        </a:p>
      </dgm:t>
    </dgm:pt>
    <dgm:pt modelId="{76D59603-5BAB-44C2-AD75-674A0F83579A}" type="pres">
      <dgm:prSet presAssocID="{E952A14F-BBD9-49F4-95C6-951406B9EBDB}" presName="Name30" presStyleCnt="0"/>
      <dgm:spPr/>
    </dgm:pt>
    <dgm:pt modelId="{015DC197-EEFE-4577-B6A1-2CB9BCF25698}" type="pres">
      <dgm:prSet presAssocID="{E952A14F-BBD9-49F4-95C6-951406B9EBDB}" presName="level2Shape" presStyleLbl="node3" presStyleIdx="5" presStyleCnt="7"/>
      <dgm:spPr/>
      <dgm:t>
        <a:bodyPr/>
        <a:lstStyle/>
        <a:p>
          <a:endParaRPr lang="en-US"/>
        </a:p>
      </dgm:t>
    </dgm:pt>
    <dgm:pt modelId="{93672DE4-4CA2-4C90-9B7F-EB2599CBC840}" type="pres">
      <dgm:prSet presAssocID="{E952A14F-BBD9-49F4-95C6-951406B9EBDB}" presName="hierChild3" presStyleCnt="0"/>
      <dgm:spPr/>
    </dgm:pt>
    <dgm:pt modelId="{EB8D6349-AA39-42A7-BD43-79FDFF397A55}" type="pres">
      <dgm:prSet presAssocID="{ECB3E50D-29AC-4333-A256-753FDC0F4457}" presName="Name25" presStyleLbl="parChTrans1D2" presStyleIdx="2" presStyleCnt="3"/>
      <dgm:spPr/>
      <dgm:t>
        <a:bodyPr/>
        <a:lstStyle/>
        <a:p>
          <a:endParaRPr lang="en-US"/>
        </a:p>
      </dgm:t>
    </dgm:pt>
    <dgm:pt modelId="{5487F8BE-9909-437C-A4EC-62F44650D351}" type="pres">
      <dgm:prSet presAssocID="{ECB3E50D-29AC-4333-A256-753FDC0F4457}" presName="connTx" presStyleLbl="parChTrans1D2" presStyleIdx="2" presStyleCnt="3"/>
      <dgm:spPr/>
      <dgm:t>
        <a:bodyPr/>
        <a:lstStyle/>
        <a:p>
          <a:endParaRPr lang="en-US"/>
        </a:p>
      </dgm:t>
    </dgm:pt>
    <dgm:pt modelId="{537A6109-321A-4FD3-90DB-4328D0FE4C2C}" type="pres">
      <dgm:prSet presAssocID="{C8F57082-6FB7-45DC-9905-BBB5FC674DF8}" presName="Name30" presStyleCnt="0"/>
      <dgm:spPr/>
    </dgm:pt>
    <dgm:pt modelId="{8F445675-606D-4B26-9644-9C1A126AB570}" type="pres">
      <dgm:prSet presAssocID="{C8F57082-6FB7-45DC-9905-BBB5FC674DF8}" presName="level2Shape" presStyleLbl="node2" presStyleIdx="2" presStyleCnt="3"/>
      <dgm:spPr/>
      <dgm:t>
        <a:bodyPr/>
        <a:lstStyle/>
        <a:p>
          <a:endParaRPr lang="en-US"/>
        </a:p>
      </dgm:t>
    </dgm:pt>
    <dgm:pt modelId="{41F3D48E-7740-4E1A-8130-389168664468}" type="pres">
      <dgm:prSet presAssocID="{C8F57082-6FB7-45DC-9905-BBB5FC674DF8}" presName="hierChild3" presStyleCnt="0"/>
      <dgm:spPr/>
    </dgm:pt>
    <dgm:pt modelId="{80937DE4-6568-493F-A2B8-3883F4858D20}" type="pres">
      <dgm:prSet presAssocID="{1F300F85-F876-46D2-8104-024A917BC486}" presName="Name25" presStyleLbl="parChTrans1D3" presStyleIdx="6" presStyleCnt="7"/>
      <dgm:spPr/>
      <dgm:t>
        <a:bodyPr/>
        <a:lstStyle/>
        <a:p>
          <a:endParaRPr lang="en-US"/>
        </a:p>
      </dgm:t>
    </dgm:pt>
    <dgm:pt modelId="{F90C3D84-9C76-49BE-8E06-CF7D9728BA2C}" type="pres">
      <dgm:prSet presAssocID="{1F300F85-F876-46D2-8104-024A917BC486}" presName="connTx" presStyleLbl="parChTrans1D3" presStyleIdx="6" presStyleCnt="7"/>
      <dgm:spPr/>
      <dgm:t>
        <a:bodyPr/>
        <a:lstStyle/>
        <a:p>
          <a:endParaRPr lang="en-US"/>
        </a:p>
      </dgm:t>
    </dgm:pt>
    <dgm:pt modelId="{F52FA279-811F-4A25-8432-E3790B1A8C92}" type="pres">
      <dgm:prSet presAssocID="{810A5544-EFD2-4BC4-89A4-82780D9831D8}" presName="Name30" presStyleCnt="0"/>
      <dgm:spPr/>
    </dgm:pt>
    <dgm:pt modelId="{A63A6D17-B25F-4DB8-AF31-214BDDF9AEE0}" type="pres">
      <dgm:prSet presAssocID="{810A5544-EFD2-4BC4-89A4-82780D9831D8}" presName="level2Shape" presStyleLbl="node3" presStyleIdx="6" presStyleCnt="7"/>
      <dgm:spPr/>
      <dgm:t>
        <a:bodyPr/>
        <a:lstStyle/>
        <a:p>
          <a:endParaRPr lang="en-US"/>
        </a:p>
      </dgm:t>
    </dgm:pt>
    <dgm:pt modelId="{36C5147D-3A6C-4EAF-B4DF-320956F960BE}" type="pres">
      <dgm:prSet presAssocID="{810A5544-EFD2-4BC4-89A4-82780D9831D8}" presName="hierChild3" presStyleCnt="0"/>
      <dgm:spPr/>
    </dgm:pt>
    <dgm:pt modelId="{1DFEA65E-624E-446D-91F3-3CAFBD9E258B}" type="pres">
      <dgm:prSet presAssocID="{54645C67-DAD0-4768-AFD7-7C09817BA119}" presName="Name25" presStyleLbl="parChTrans1D4" presStyleIdx="3" presStyleCnt="5"/>
      <dgm:spPr/>
      <dgm:t>
        <a:bodyPr/>
        <a:lstStyle/>
        <a:p>
          <a:endParaRPr lang="en-US"/>
        </a:p>
      </dgm:t>
    </dgm:pt>
    <dgm:pt modelId="{D4A08B12-A3B7-4361-AB71-F3BCE8BB1560}" type="pres">
      <dgm:prSet presAssocID="{54645C67-DAD0-4768-AFD7-7C09817BA119}" presName="connTx" presStyleLbl="parChTrans1D4" presStyleIdx="3" presStyleCnt="5"/>
      <dgm:spPr/>
      <dgm:t>
        <a:bodyPr/>
        <a:lstStyle/>
        <a:p>
          <a:endParaRPr lang="en-US"/>
        </a:p>
      </dgm:t>
    </dgm:pt>
    <dgm:pt modelId="{9E6BCE63-D126-4123-A691-A5E7CC8B1D6B}" type="pres">
      <dgm:prSet presAssocID="{95FEA927-8B9E-4F3F-BCC1-322611F57A76}" presName="Name30" presStyleCnt="0"/>
      <dgm:spPr/>
    </dgm:pt>
    <dgm:pt modelId="{8CB5CAE0-1123-465D-A304-D5D604DBD280}" type="pres">
      <dgm:prSet presAssocID="{95FEA927-8B9E-4F3F-BCC1-322611F57A76}" presName="level2Shape" presStyleLbl="node4" presStyleIdx="3" presStyleCnt="5"/>
      <dgm:spPr/>
      <dgm:t>
        <a:bodyPr/>
        <a:lstStyle/>
        <a:p>
          <a:endParaRPr lang="en-US"/>
        </a:p>
      </dgm:t>
    </dgm:pt>
    <dgm:pt modelId="{70DFE2E5-B1E0-4104-88E5-D7D888EAB5AF}" type="pres">
      <dgm:prSet presAssocID="{95FEA927-8B9E-4F3F-BCC1-322611F57A76}" presName="hierChild3" presStyleCnt="0"/>
      <dgm:spPr/>
    </dgm:pt>
    <dgm:pt modelId="{3BE5191C-59E1-4826-8716-CA5B51E2C4D8}" type="pres">
      <dgm:prSet presAssocID="{0A1F73BC-68D0-476F-9FCD-AAD7B5ECDD95}" presName="Name25" presStyleLbl="parChTrans1D4" presStyleIdx="4" presStyleCnt="5"/>
      <dgm:spPr/>
      <dgm:t>
        <a:bodyPr/>
        <a:lstStyle/>
        <a:p>
          <a:endParaRPr lang="en-US"/>
        </a:p>
      </dgm:t>
    </dgm:pt>
    <dgm:pt modelId="{47A0EFCB-ED49-4C1C-B5E4-3C7F5B69DC48}" type="pres">
      <dgm:prSet presAssocID="{0A1F73BC-68D0-476F-9FCD-AAD7B5ECDD95}" presName="connTx" presStyleLbl="parChTrans1D4" presStyleIdx="4" presStyleCnt="5"/>
      <dgm:spPr/>
      <dgm:t>
        <a:bodyPr/>
        <a:lstStyle/>
        <a:p>
          <a:endParaRPr lang="en-US"/>
        </a:p>
      </dgm:t>
    </dgm:pt>
    <dgm:pt modelId="{FBFE2C71-E7C5-4F01-A8AE-FC7D17543250}" type="pres">
      <dgm:prSet presAssocID="{BCC07245-CF28-466A-99BF-6B931D70B7C2}" presName="Name30" presStyleCnt="0"/>
      <dgm:spPr/>
    </dgm:pt>
    <dgm:pt modelId="{2F49DE52-FE5B-4638-82A0-28E1B06CE9DC}" type="pres">
      <dgm:prSet presAssocID="{BCC07245-CF28-466A-99BF-6B931D70B7C2}" presName="level2Shape" presStyleLbl="node4" presStyleIdx="4" presStyleCnt="5"/>
      <dgm:spPr/>
      <dgm:t>
        <a:bodyPr/>
        <a:lstStyle/>
        <a:p>
          <a:endParaRPr lang="en-US"/>
        </a:p>
      </dgm:t>
    </dgm:pt>
    <dgm:pt modelId="{2E2CE352-862F-43A9-9237-95DD7DFD171D}" type="pres">
      <dgm:prSet presAssocID="{BCC07245-CF28-466A-99BF-6B931D70B7C2}" presName="hierChild3" presStyleCnt="0"/>
      <dgm:spPr/>
    </dgm:pt>
    <dgm:pt modelId="{0860AAEA-FC1D-4E00-8C1E-690E8FE72D72}" type="pres">
      <dgm:prSet presAssocID="{368961E8-A613-4CCF-9661-A457B2571BCE}" presName="bgShapesFlow" presStyleCnt="0"/>
      <dgm:spPr/>
    </dgm:pt>
  </dgm:ptLst>
  <dgm:cxnLst>
    <dgm:cxn modelId="{6BC011F0-525E-44F3-80FE-0CA2FE16014E}" srcId="{CC9D9C59-2751-4049-BA90-08D03EBFD536}" destId="{6A9A8210-7988-4F30-A310-D8D315996825}" srcOrd="0" destOrd="0" parTransId="{3BBB9B6C-C567-46B8-A5D0-9FD746118233}" sibTransId="{A13C99BA-FFCC-4C56-9139-5D27A7C22ABD}"/>
    <dgm:cxn modelId="{09E74295-E824-45B3-865A-F78CA45CFB6E}" type="presOf" srcId="{C332253E-DDFC-4DCB-AF07-79DF28C8B03E}" destId="{04894C03-B3BB-45A7-AD20-265673992873}" srcOrd="1" destOrd="0" presId="urn:microsoft.com/office/officeart/2005/8/layout/hierarchy5"/>
    <dgm:cxn modelId="{8407DFBD-9912-4EEA-BA6D-F21938C6E992}" type="presOf" srcId="{933E825D-AF6E-4C91-B5B3-A13076E566D8}" destId="{93026B4D-A873-49EB-B2DF-9B17589B388E}" srcOrd="1" destOrd="0" presId="urn:microsoft.com/office/officeart/2005/8/layout/hierarchy5"/>
    <dgm:cxn modelId="{A5251417-E6AA-475C-923F-57C44A827DDD}" type="presOf" srcId="{0A1F73BC-68D0-476F-9FCD-AAD7B5ECDD95}" destId="{47A0EFCB-ED49-4C1C-B5E4-3C7F5B69DC48}" srcOrd="1" destOrd="0" presId="urn:microsoft.com/office/officeart/2005/8/layout/hierarchy5"/>
    <dgm:cxn modelId="{2915E813-5B89-4CC8-B65D-260C53C84E5D}" type="presOf" srcId="{99092109-7092-4C23-898F-410D693B189B}" destId="{E3F1F486-D678-4A26-9DF2-F76E719651B6}" srcOrd="0" destOrd="0" presId="urn:microsoft.com/office/officeart/2005/8/layout/hierarchy5"/>
    <dgm:cxn modelId="{A407E469-DEA1-4DC5-8EDC-E054861E796C}" type="presOf" srcId="{85A5E929-D7A9-4F5D-B209-CB5063E88D6A}" destId="{7AB3FE38-8FD8-48CC-A37A-F6385B845750}" srcOrd="0" destOrd="0" presId="urn:microsoft.com/office/officeart/2005/8/layout/hierarchy5"/>
    <dgm:cxn modelId="{118D3DF0-182E-45BF-89BC-8D363E2719A3}" type="presOf" srcId="{9030F0BC-6857-4CD4-9E81-08D0BF8EE69C}" destId="{2C213680-001E-48DB-B9E6-5FFF81744E52}" srcOrd="0" destOrd="0" presId="urn:microsoft.com/office/officeart/2005/8/layout/hierarchy5"/>
    <dgm:cxn modelId="{4B9A7361-EDCF-42D0-9C0C-AC3226412FE1}" type="presOf" srcId="{933E825D-AF6E-4C91-B5B3-A13076E566D8}" destId="{F348BD01-CDC8-45F3-8D6D-33755BA0EAB6}" srcOrd="0" destOrd="0" presId="urn:microsoft.com/office/officeart/2005/8/layout/hierarchy5"/>
    <dgm:cxn modelId="{5F44481F-DADE-48E2-8A25-1C8BA1624C9B}" type="presOf" srcId="{E2DEFD91-3A91-486C-A4EE-CA3CCEDA13BC}" destId="{8801EB03-9A66-46EB-BD65-D0F46A494877}" srcOrd="0" destOrd="0" presId="urn:microsoft.com/office/officeart/2005/8/layout/hierarchy5"/>
    <dgm:cxn modelId="{B6887179-3300-4B91-9DA9-38EDD1BF1888}" type="presOf" srcId="{0A1F73BC-68D0-476F-9FCD-AAD7B5ECDD95}" destId="{3BE5191C-59E1-4826-8716-CA5B51E2C4D8}" srcOrd="0" destOrd="0" presId="urn:microsoft.com/office/officeart/2005/8/layout/hierarchy5"/>
    <dgm:cxn modelId="{D352FB76-009B-451C-A36F-39535BBCA8F7}" type="presOf" srcId="{C332253E-DDFC-4DCB-AF07-79DF28C8B03E}" destId="{A5E4646A-56C9-4471-8C40-B320C30822C6}" srcOrd="0" destOrd="0" presId="urn:microsoft.com/office/officeart/2005/8/layout/hierarchy5"/>
    <dgm:cxn modelId="{6259B066-DB04-49B3-97CD-51057E373F78}" srcId="{6A9A8210-7988-4F30-A310-D8D315996825}" destId="{9030F0BC-6857-4CD4-9E81-08D0BF8EE69C}" srcOrd="1" destOrd="0" parTransId="{C332253E-DDFC-4DCB-AF07-79DF28C8B03E}" sibTransId="{ACC0272C-C7B9-4485-9ABB-7E998B19F7CF}"/>
    <dgm:cxn modelId="{849E2D0D-61D4-4F07-8629-802098D07D3E}" type="presOf" srcId="{4120CA1C-1440-43E9-9EE4-D91DF49BFA9A}" destId="{8E9FCABA-7C41-4683-A915-602A8F18D508}" srcOrd="0" destOrd="0" presId="urn:microsoft.com/office/officeart/2005/8/layout/hierarchy5"/>
    <dgm:cxn modelId="{42DFB470-9F30-4526-96DE-556BC024ED60}" srcId="{CC9D9C59-2751-4049-BA90-08D03EBFD536}" destId="{C8F57082-6FB7-45DC-9905-BBB5FC674DF8}" srcOrd="2" destOrd="0" parTransId="{ECB3E50D-29AC-4333-A256-753FDC0F4457}" sibTransId="{1AF161A7-AC27-464B-990D-A5256FA1A57F}"/>
    <dgm:cxn modelId="{C908A099-24B6-4538-83EC-40F6221C8CCB}" type="presOf" srcId="{23C1DBEB-FFD3-4F12-9E75-6D69DA2DE492}" destId="{BCE815E6-CCC7-4A09-A310-23E8310801D4}" srcOrd="1" destOrd="0" presId="urn:microsoft.com/office/officeart/2005/8/layout/hierarchy5"/>
    <dgm:cxn modelId="{25BDD2BD-B924-4EDD-A316-7692FC1BD1F2}" type="presOf" srcId="{A324D3E3-B4CA-4834-B5D2-92F1547FE683}" destId="{5A9E9264-149F-4375-997D-1F8B669C7D5C}" srcOrd="0" destOrd="0" presId="urn:microsoft.com/office/officeart/2005/8/layout/hierarchy5"/>
    <dgm:cxn modelId="{BD5AF774-8AE0-4616-9790-1C80E3635DCD}" type="presOf" srcId="{D33DE3ED-91D1-402D-A1B5-678EA943D0A3}" destId="{7C8241E5-2614-44FE-A613-38916E935E95}" srcOrd="0" destOrd="0" presId="urn:microsoft.com/office/officeart/2005/8/layout/hierarchy5"/>
    <dgm:cxn modelId="{A97ADB2A-2D6E-48AA-BD45-88A454DFBC23}" type="presOf" srcId="{1F300F85-F876-46D2-8104-024A917BC486}" destId="{F90C3D84-9C76-49BE-8E06-CF7D9728BA2C}" srcOrd="1" destOrd="0" presId="urn:microsoft.com/office/officeart/2005/8/layout/hierarchy5"/>
    <dgm:cxn modelId="{BDA2C48C-449F-4760-AED7-11146B474437}" srcId="{C8F57082-6FB7-45DC-9905-BBB5FC674DF8}" destId="{810A5544-EFD2-4BC4-89A4-82780D9831D8}" srcOrd="0" destOrd="0" parTransId="{1F300F85-F876-46D2-8104-024A917BC486}" sibTransId="{95501894-D9AD-40C8-AF40-823C12309B35}"/>
    <dgm:cxn modelId="{4D787031-E96F-4E32-A04E-F5951A0668B3}" type="presOf" srcId="{95FEA927-8B9E-4F3F-BCC1-322611F57A76}" destId="{8CB5CAE0-1123-465D-A304-D5D604DBD280}" srcOrd="0" destOrd="0" presId="urn:microsoft.com/office/officeart/2005/8/layout/hierarchy5"/>
    <dgm:cxn modelId="{18F4C1E3-CE52-489D-96CE-BF75CFB44D09}" type="presOf" srcId="{54645C67-DAD0-4768-AFD7-7C09817BA119}" destId="{1DFEA65E-624E-446D-91F3-3CAFBD9E258B}" srcOrd="0" destOrd="0" presId="urn:microsoft.com/office/officeart/2005/8/layout/hierarchy5"/>
    <dgm:cxn modelId="{CA5F0A0B-EBE1-4B21-B4BA-2CB2FC218E32}" type="presOf" srcId="{68F03A48-DB2B-4CE0-B60B-83F64C5D5503}" destId="{A442EF31-57EF-47EB-A8F0-00E6B813F80D}" srcOrd="1" destOrd="0" presId="urn:microsoft.com/office/officeart/2005/8/layout/hierarchy5"/>
    <dgm:cxn modelId="{F7664A28-90ED-4287-875A-E4174ECA1179}" srcId="{9F42F545-6E5E-4DD6-A509-1F67985D2ED0}" destId="{D33DE3ED-91D1-402D-A1B5-678EA943D0A3}" srcOrd="0" destOrd="0" parTransId="{426709F8-340C-43BB-A182-1BA459DE2897}" sibTransId="{BD43243D-9625-4CBA-A81B-FF84C2086532}"/>
    <dgm:cxn modelId="{FD6317FA-7E3C-4EE5-85AF-270010D4A1B8}" type="presOf" srcId="{9F42F545-6E5E-4DD6-A509-1F67985D2ED0}" destId="{91A61305-3268-44D3-B2EC-60ABBB5483C0}" srcOrd="0" destOrd="0" presId="urn:microsoft.com/office/officeart/2005/8/layout/hierarchy5"/>
    <dgm:cxn modelId="{4FAFF461-7141-48F9-AAC7-8ADC9EC0EDD0}" type="presOf" srcId="{3783C808-A47C-44BB-90BB-22D80E4768A3}" destId="{3EA57BAF-930A-4C84-93EF-236291322A05}" srcOrd="0" destOrd="0" presId="urn:microsoft.com/office/officeart/2005/8/layout/hierarchy5"/>
    <dgm:cxn modelId="{5F5E2104-86F7-4614-ABEE-A1E198A7BDA4}" type="presOf" srcId="{426709F8-340C-43BB-A182-1BA459DE2897}" destId="{CCE7B510-DF22-480D-959F-8E165C3E4402}" srcOrd="1" destOrd="0" presId="urn:microsoft.com/office/officeart/2005/8/layout/hierarchy5"/>
    <dgm:cxn modelId="{2490B89A-4E9B-4613-A585-633D153B5D56}" type="presOf" srcId="{426709F8-340C-43BB-A182-1BA459DE2897}" destId="{96B091AF-9876-4425-8527-D50555BB79F6}" srcOrd="0" destOrd="0" presId="urn:microsoft.com/office/officeart/2005/8/layout/hierarchy5"/>
    <dgm:cxn modelId="{0563B7E5-C3C9-46DC-AF75-67C960A00561}" type="presOf" srcId="{23C1DBEB-FFD3-4F12-9E75-6D69DA2DE492}" destId="{A6B6AADD-582A-4AFF-BB01-D2BBFB54A31B}" srcOrd="0" destOrd="0" presId="urn:microsoft.com/office/officeart/2005/8/layout/hierarchy5"/>
    <dgm:cxn modelId="{A7EB87CB-08BB-4789-AB1B-F980173808BC}" type="presOf" srcId="{C8F57082-6FB7-45DC-9905-BBB5FC674DF8}" destId="{8F445675-606D-4B26-9644-9C1A126AB570}" srcOrd="0" destOrd="0" presId="urn:microsoft.com/office/officeart/2005/8/layout/hierarchy5"/>
    <dgm:cxn modelId="{790A255A-51FC-4034-A6EF-E1E87558E97A}" type="presOf" srcId="{54645C67-DAD0-4768-AFD7-7C09817BA119}" destId="{D4A08B12-A3B7-4361-AB71-F3BCE8BB1560}" srcOrd="1" destOrd="0" presId="urn:microsoft.com/office/officeart/2005/8/layout/hierarchy5"/>
    <dgm:cxn modelId="{28768E12-FA4A-4B8A-A81D-90DEC9CE0B9F}" type="presOf" srcId="{E7F313AC-D86B-43CD-A9D1-906DF96279ED}" destId="{CD848063-4ED1-4A57-8953-49D558E78F69}" srcOrd="0" destOrd="0" presId="urn:microsoft.com/office/officeart/2005/8/layout/hierarchy5"/>
    <dgm:cxn modelId="{7CCD9230-7B2F-4660-B953-E0E8A3F1FDB0}" type="presOf" srcId="{3BBB9B6C-C567-46B8-A5D0-9FD746118233}" destId="{BBEEF1C2-3237-45F7-90E4-D83348EEAA68}" srcOrd="0" destOrd="0" presId="urn:microsoft.com/office/officeart/2005/8/layout/hierarchy5"/>
    <dgm:cxn modelId="{8F76D316-727A-40FF-91E7-B1EE1DEE39BE}" srcId="{6A9A8210-7988-4F30-A310-D8D315996825}" destId="{E2DEFD91-3A91-486C-A4EE-CA3CCEDA13BC}" srcOrd="0" destOrd="0" parTransId="{68F03A48-DB2B-4CE0-B60B-83F64C5D5503}" sibTransId="{50037DBB-9D7E-44DD-B1BA-D9CF93F47E4D}"/>
    <dgm:cxn modelId="{066F7F83-5057-4533-98C5-2650A0641F98}" type="presOf" srcId="{4120CA1C-1440-43E9-9EE4-D91DF49BFA9A}" destId="{BE88C97C-1DFB-4E2E-81CC-626FB3C41C00}" srcOrd="1" destOrd="0" presId="urn:microsoft.com/office/officeart/2005/8/layout/hierarchy5"/>
    <dgm:cxn modelId="{46ED456B-0448-4BA8-AF37-23325D96B682}" srcId="{D9978621-2D1C-40A6-86BC-87C40968F8C8}" destId="{9F42F545-6E5E-4DD6-A509-1F67985D2ED0}" srcOrd="1" destOrd="0" parTransId="{85A5E929-D7A9-4F5D-B209-CB5063E88D6A}" sibTransId="{066D336D-E5E0-4FCD-BDF9-1C66633AC0AD}"/>
    <dgm:cxn modelId="{139B1BDC-0BF6-4014-97C7-A06CF923B128}" type="presOf" srcId="{BCC07245-CF28-466A-99BF-6B931D70B7C2}" destId="{2F49DE52-FE5B-4638-82A0-28E1B06CE9DC}" srcOrd="0" destOrd="0" presId="urn:microsoft.com/office/officeart/2005/8/layout/hierarchy5"/>
    <dgm:cxn modelId="{6CB23C87-5898-4AAC-BDDC-A4530552E4CC}" type="presOf" srcId="{ECB3E50D-29AC-4333-A256-753FDC0F4457}" destId="{5487F8BE-9909-437C-A4EC-62F44650D351}" srcOrd="1" destOrd="0" presId="urn:microsoft.com/office/officeart/2005/8/layout/hierarchy5"/>
    <dgm:cxn modelId="{27833BD1-3C76-4B39-9B08-86A46964D235}" srcId="{D9978621-2D1C-40A6-86BC-87C40968F8C8}" destId="{E952A14F-BBD9-49F4-95C6-951406B9EBDB}" srcOrd="2" destOrd="0" parTransId="{E7F313AC-D86B-43CD-A9D1-906DF96279ED}" sibTransId="{F7315091-7138-4179-AA81-3F5D59B965F9}"/>
    <dgm:cxn modelId="{EB093A69-FE04-4254-8645-C071F356429B}" type="presOf" srcId="{6A9A8210-7988-4F30-A310-D8D315996825}" destId="{97299265-23BC-4FCF-A2B1-A1147E261501}" srcOrd="0" destOrd="0" presId="urn:microsoft.com/office/officeart/2005/8/layout/hierarchy5"/>
    <dgm:cxn modelId="{DAF66103-531D-4F54-BD0D-3C1BBFF4BAA7}" srcId="{810A5544-EFD2-4BC4-89A4-82780D9831D8}" destId="{95FEA927-8B9E-4F3F-BCC1-322611F57A76}" srcOrd="0" destOrd="0" parTransId="{54645C67-DAD0-4768-AFD7-7C09817BA119}" sibTransId="{299B60C8-5D36-4A7B-A15B-58F000B4A311}"/>
    <dgm:cxn modelId="{F3F4B053-544C-4DBB-B618-8076C7739807}" srcId="{9F42F545-6E5E-4DD6-A509-1F67985D2ED0}" destId="{B02F9A50-76A4-48A9-974F-8153C3C5171B}" srcOrd="1" destOrd="0" parTransId="{13390675-0068-45BC-9FFC-8C7D325E76EA}" sibTransId="{D490EA10-1F3B-4FF3-BEB0-24E6FC0E9EFC}"/>
    <dgm:cxn modelId="{84FC87BC-72CE-442B-80B3-2B45192576C6}" srcId="{6A9A8210-7988-4F30-A310-D8D315996825}" destId="{A324D3E3-B4CA-4834-B5D2-92F1547FE683}" srcOrd="2" destOrd="0" parTransId="{3783C808-A47C-44BB-90BB-22D80E4768A3}" sibTransId="{28688426-4D96-4C6C-89BF-DB9EB201C3C1}"/>
    <dgm:cxn modelId="{A4A6401C-6CAD-4234-9311-F89623BD7474}" type="presOf" srcId="{3BBB9B6C-C567-46B8-A5D0-9FD746118233}" destId="{4CBC89E0-10C3-410B-8BF7-3AAC9C08875A}" srcOrd="1" destOrd="0" presId="urn:microsoft.com/office/officeart/2005/8/layout/hierarchy5"/>
    <dgm:cxn modelId="{28FFBFC2-9380-4721-ABE1-224483922EAC}" type="presOf" srcId="{68F03A48-DB2B-4CE0-B60B-83F64C5D5503}" destId="{D1283537-20F6-4DF5-BEFA-C33E47675F63}" srcOrd="0" destOrd="0" presId="urn:microsoft.com/office/officeart/2005/8/layout/hierarchy5"/>
    <dgm:cxn modelId="{C5F4152E-7E88-45EE-B1A4-F25960BB6560}" srcId="{810A5544-EFD2-4BC4-89A4-82780D9831D8}" destId="{BCC07245-CF28-466A-99BF-6B931D70B7C2}" srcOrd="1" destOrd="0" parTransId="{0A1F73BC-68D0-476F-9FCD-AAD7B5ECDD95}" sibTransId="{B5CB0D0C-829F-4F29-A56E-398FDFBE3FAE}"/>
    <dgm:cxn modelId="{97911997-85D2-4029-ACB2-7AD3D65E7AC6}" type="presOf" srcId="{E7F313AC-D86B-43CD-A9D1-906DF96279ED}" destId="{CCACC32D-8151-441A-B9ED-925D8D730BC3}" srcOrd="1" destOrd="0" presId="urn:microsoft.com/office/officeart/2005/8/layout/hierarchy5"/>
    <dgm:cxn modelId="{D4BC0C6E-977F-43A7-A59B-7F113A68D55D}" type="presOf" srcId="{E952A14F-BBD9-49F4-95C6-951406B9EBDB}" destId="{015DC197-EEFE-4577-B6A1-2CB9BCF25698}" srcOrd="0" destOrd="0" presId="urn:microsoft.com/office/officeart/2005/8/layout/hierarchy5"/>
    <dgm:cxn modelId="{26C30ADB-0FF2-4B0D-B85D-CF0B786D9C35}" type="presOf" srcId="{B02F9A50-76A4-48A9-974F-8153C3C5171B}" destId="{53AC5E9C-1F38-492A-A65E-841DAA5569B4}" srcOrd="0" destOrd="0" presId="urn:microsoft.com/office/officeart/2005/8/layout/hierarchy5"/>
    <dgm:cxn modelId="{A2641691-EA08-478D-9E86-0BCD19DAEE17}" type="presOf" srcId="{3783C808-A47C-44BB-90BB-22D80E4768A3}" destId="{B38B0181-1E95-4F9E-9A0E-DF98D4520706}" srcOrd="1" destOrd="0" presId="urn:microsoft.com/office/officeart/2005/8/layout/hierarchy5"/>
    <dgm:cxn modelId="{D489AF8D-D7B2-4A21-BE45-833199FE7967}" srcId="{CC9D9C59-2751-4049-BA90-08D03EBFD536}" destId="{D9978621-2D1C-40A6-86BC-87C40968F8C8}" srcOrd="1" destOrd="0" parTransId="{933E825D-AF6E-4C91-B5B3-A13076E566D8}" sibTransId="{BA976024-4CB4-4506-B5DB-8B8DDC5224E0}"/>
    <dgm:cxn modelId="{5EC7F569-389C-4657-8788-A2474514B9E1}" type="presOf" srcId="{ECB3E50D-29AC-4333-A256-753FDC0F4457}" destId="{EB8D6349-AA39-42A7-BD43-79FDFF397A55}" srcOrd="0" destOrd="0" presId="urn:microsoft.com/office/officeart/2005/8/layout/hierarchy5"/>
    <dgm:cxn modelId="{B06D5915-C138-41C7-9B69-8835F4DD7FF4}" srcId="{D9978621-2D1C-40A6-86BC-87C40968F8C8}" destId="{56FAF63A-3DDA-4AAC-B1ED-CBF9DEC695B7}" srcOrd="0" destOrd="0" parTransId="{4120CA1C-1440-43E9-9EE4-D91DF49BFA9A}" sibTransId="{56D60AC0-3117-4EB6-8FAE-4EFE93B3D46C}"/>
    <dgm:cxn modelId="{4D72B812-FC6C-4292-9E5E-8726AD5E01C0}" srcId="{368961E8-A613-4CCF-9661-A457B2571BCE}" destId="{CC9D9C59-2751-4049-BA90-08D03EBFD536}" srcOrd="0" destOrd="0" parTransId="{D15D60F7-F8E5-4845-B00C-7AF744344612}" sibTransId="{6FFA9D4F-309B-4826-B25F-EEC97A0B6C60}"/>
    <dgm:cxn modelId="{B12910A5-5CFB-4EAA-839D-1FD1468090DC}" type="presOf" srcId="{13390675-0068-45BC-9FFC-8C7D325E76EA}" destId="{CE1795D5-A471-4530-A1D6-DEEA30BAE53A}" srcOrd="1" destOrd="0" presId="urn:microsoft.com/office/officeart/2005/8/layout/hierarchy5"/>
    <dgm:cxn modelId="{C114947E-CB78-4CB6-A1DD-93778C01227C}" type="presOf" srcId="{810A5544-EFD2-4BC4-89A4-82780D9831D8}" destId="{A63A6D17-B25F-4DB8-AF31-214BDDF9AEE0}" srcOrd="0" destOrd="0" presId="urn:microsoft.com/office/officeart/2005/8/layout/hierarchy5"/>
    <dgm:cxn modelId="{C4A27E19-66D3-4370-B372-879E8A37A2AC}" type="presOf" srcId="{56FAF63A-3DDA-4AAC-B1ED-CBF9DEC695B7}" destId="{8B13CC59-FC8B-4B0C-BA51-FF5FC7B44AB3}" srcOrd="0" destOrd="0" presId="urn:microsoft.com/office/officeart/2005/8/layout/hierarchy5"/>
    <dgm:cxn modelId="{E4078B1E-BB15-4B16-BF63-67400584611E}" type="presOf" srcId="{D9978621-2D1C-40A6-86BC-87C40968F8C8}" destId="{E05C0010-FAFE-447C-9A6F-FCEE1EF870FF}" srcOrd="0" destOrd="0" presId="urn:microsoft.com/office/officeart/2005/8/layout/hierarchy5"/>
    <dgm:cxn modelId="{A2266411-DC20-4E33-B62A-B568B4B637B6}" type="presOf" srcId="{1F300F85-F876-46D2-8104-024A917BC486}" destId="{80937DE4-6568-493F-A2B8-3883F4858D20}" srcOrd="0" destOrd="0" presId="urn:microsoft.com/office/officeart/2005/8/layout/hierarchy5"/>
    <dgm:cxn modelId="{094C1AA6-BFE8-4A9C-8272-BA65CDFEA026}" type="presOf" srcId="{13390675-0068-45BC-9FFC-8C7D325E76EA}" destId="{3F5ACA84-0177-4D05-A5E5-5DEF1F36C8E4}" srcOrd="0" destOrd="0" presId="urn:microsoft.com/office/officeart/2005/8/layout/hierarchy5"/>
    <dgm:cxn modelId="{1E0C2E16-7C35-4D7B-9291-C9CA85ED7B0F}" type="presOf" srcId="{368961E8-A613-4CCF-9661-A457B2571BCE}" destId="{6B85C183-F6B3-426E-A174-A8704B1DC8EE}" srcOrd="0" destOrd="0" presId="urn:microsoft.com/office/officeart/2005/8/layout/hierarchy5"/>
    <dgm:cxn modelId="{5E098FA2-BD5E-45FB-A717-8FA8D5499569}" type="presOf" srcId="{CC9D9C59-2751-4049-BA90-08D03EBFD536}" destId="{05EF28F2-2E26-4E2E-8024-0381386AD4B1}" srcOrd="0" destOrd="0" presId="urn:microsoft.com/office/officeart/2005/8/layout/hierarchy5"/>
    <dgm:cxn modelId="{3226C1C3-F215-42AA-BCEE-45C703380522}" type="presOf" srcId="{85A5E929-D7A9-4F5D-B209-CB5063E88D6A}" destId="{03914AB1-637E-40D8-9C9B-4D2BFDA3A8A8}" srcOrd="1" destOrd="0" presId="urn:microsoft.com/office/officeart/2005/8/layout/hierarchy5"/>
    <dgm:cxn modelId="{68124A1B-7137-4B23-99F4-FD47B4E91E6E}" srcId="{9F42F545-6E5E-4DD6-A509-1F67985D2ED0}" destId="{99092109-7092-4C23-898F-410D693B189B}" srcOrd="2" destOrd="0" parTransId="{23C1DBEB-FFD3-4F12-9E75-6D69DA2DE492}" sibTransId="{B055CDB3-BD8C-4E5A-9A64-203ABC9B2F6F}"/>
    <dgm:cxn modelId="{BE36521A-DFAE-4CE8-9776-B55AA7A5E8BE}" type="presParOf" srcId="{6B85C183-F6B3-426E-A174-A8704B1DC8EE}" destId="{21057BE5-9046-4FF9-80BC-CD4D8B436EE1}" srcOrd="0" destOrd="0" presId="urn:microsoft.com/office/officeart/2005/8/layout/hierarchy5"/>
    <dgm:cxn modelId="{A0757252-800E-4AF5-BF32-3FD903535CE1}" type="presParOf" srcId="{21057BE5-9046-4FF9-80BC-CD4D8B436EE1}" destId="{F6376558-8E84-4265-B152-FCE3B03772A3}" srcOrd="0" destOrd="0" presId="urn:microsoft.com/office/officeart/2005/8/layout/hierarchy5"/>
    <dgm:cxn modelId="{F44B96E7-D235-46B8-9C7D-53FA5361C900}" type="presParOf" srcId="{F6376558-8E84-4265-B152-FCE3B03772A3}" destId="{71E25A6D-9306-49C8-8269-3DD3DC2DBBCD}" srcOrd="0" destOrd="0" presId="urn:microsoft.com/office/officeart/2005/8/layout/hierarchy5"/>
    <dgm:cxn modelId="{E7EC04ED-5DF6-4D1C-916B-293E5C09BB97}" type="presParOf" srcId="{71E25A6D-9306-49C8-8269-3DD3DC2DBBCD}" destId="{05EF28F2-2E26-4E2E-8024-0381386AD4B1}" srcOrd="0" destOrd="0" presId="urn:microsoft.com/office/officeart/2005/8/layout/hierarchy5"/>
    <dgm:cxn modelId="{04A4B9A1-92DC-434E-8565-5863CA329A95}" type="presParOf" srcId="{71E25A6D-9306-49C8-8269-3DD3DC2DBBCD}" destId="{9B742B05-B556-4E2E-9D1E-5360E32D8FD4}" srcOrd="1" destOrd="0" presId="urn:microsoft.com/office/officeart/2005/8/layout/hierarchy5"/>
    <dgm:cxn modelId="{60EE9682-08BC-4C4B-877D-18258A01728C}" type="presParOf" srcId="{9B742B05-B556-4E2E-9D1E-5360E32D8FD4}" destId="{BBEEF1C2-3237-45F7-90E4-D83348EEAA68}" srcOrd="0" destOrd="0" presId="urn:microsoft.com/office/officeart/2005/8/layout/hierarchy5"/>
    <dgm:cxn modelId="{7806ECFE-1CB5-4A6C-8707-21FFB6D1113D}" type="presParOf" srcId="{BBEEF1C2-3237-45F7-90E4-D83348EEAA68}" destId="{4CBC89E0-10C3-410B-8BF7-3AAC9C08875A}" srcOrd="0" destOrd="0" presId="urn:microsoft.com/office/officeart/2005/8/layout/hierarchy5"/>
    <dgm:cxn modelId="{EE3325EC-BF30-4F97-9401-7DE4C4A8CF41}" type="presParOf" srcId="{9B742B05-B556-4E2E-9D1E-5360E32D8FD4}" destId="{3D395B5F-662B-43FB-BDA3-C3CDCACCE68D}" srcOrd="1" destOrd="0" presId="urn:microsoft.com/office/officeart/2005/8/layout/hierarchy5"/>
    <dgm:cxn modelId="{1C14605A-E519-4A56-B531-FF10EA727D88}" type="presParOf" srcId="{3D395B5F-662B-43FB-BDA3-C3CDCACCE68D}" destId="{97299265-23BC-4FCF-A2B1-A1147E261501}" srcOrd="0" destOrd="0" presId="urn:microsoft.com/office/officeart/2005/8/layout/hierarchy5"/>
    <dgm:cxn modelId="{0CC47A0B-A6B2-4DC6-96E6-822BFCEB6302}" type="presParOf" srcId="{3D395B5F-662B-43FB-BDA3-C3CDCACCE68D}" destId="{6B9A1A31-DB08-46C1-86F2-303053D04731}" srcOrd="1" destOrd="0" presId="urn:microsoft.com/office/officeart/2005/8/layout/hierarchy5"/>
    <dgm:cxn modelId="{FD04A134-F652-43E0-BE74-EFBABADDC031}" type="presParOf" srcId="{6B9A1A31-DB08-46C1-86F2-303053D04731}" destId="{D1283537-20F6-4DF5-BEFA-C33E47675F63}" srcOrd="0" destOrd="0" presId="urn:microsoft.com/office/officeart/2005/8/layout/hierarchy5"/>
    <dgm:cxn modelId="{BFE38435-C12C-4564-854D-96407E33A5DB}" type="presParOf" srcId="{D1283537-20F6-4DF5-BEFA-C33E47675F63}" destId="{A442EF31-57EF-47EB-A8F0-00E6B813F80D}" srcOrd="0" destOrd="0" presId="urn:microsoft.com/office/officeart/2005/8/layout/hierarchy5"/>
    <dgm:cxn modelId="{748A6D95-CEBD-4309-942F-697447A7E877}" type="presParOf" srcId="{6B9A1A31-DB08-46C1-86F2-303053D04731}" destId="{BD452173-6CB3-4B5A-A6D9-A43FD4E5C958}" srcOrd="1" destOrd="0" presId="urn:microsoft.com/office/officeart/2005/8/layout/hierarchy5"/>
    <dgm:cxn modelId="{BEA1F0F8-AA3C-4A0F-B276-2E39AEF28715}" type="presParOf" srcId="{BD452173-6CB3-4B5A-A6D9-A43FD4E5C958}" destId="{8801EB03-9A66-46EB-BD65-D0F46A494877}" srcOrd="0" destOrd="0" presId="urn:microsoft.com/office/officeart/2005/8/layout/hierarchy5"/>
    <dgm:cxn modelId="{FA6E1668-EE8F-44A3-A259-994CE08429FE}" type="presParOf" srcId="{BD452173-6CB3-4B5A-A6D9-A43FD4E5C958}" destId="{D8E575E6-E30A-46E7-BB1C-6F030CCE8066}" srcOrd="1" destOrd="0" presId="urn:microsoft.com/office/officeart/2005/8/layout/hierarchy5"/>
    <dgm:cxn modelId="{1EEB1439-47DF-4B2F-AA7B-4D154D30B24F}" type="presParOf" srcId="{6B9A1A31-DB08-46C1-86F2-303053D04731}" destId="{A5E4646A-56C9-4471-8C40-B320C30822C6}" srcOrd="2" destOrd="0" presId="urn:microsoft.com/office/officeart/2005/8/layout/hierarchy5"/>
    <dgm:cxn modelId="{014D8A3A-8846-4003-A4C9-66E1B13AE5E2}" type="presParOf" srcId="{A5E4646A-56C9-4471-8C40-B320C30822C6}" destId="{04894C03-B3BB-45A7-AD20-265673992873}" srcOrd="0" destOrd="0" presId="urn:microsoft.com/office/officeart/2005/8/layout/hierarchy5"/>
    <dgm:cxn modelId="{8A4F066E-CDB4-4DE6-81DE-32FC7F21AFA7}" type="presParOf" srcId="{6B9A1A31-DB08-46C1-86F2-303053D04731}" destId="{978AD550-7DC2-4409-B98E-4A4CD9611B7B}" srcOrd="3" destOrd="0" presId="urn:microsoft.com/office/officeart/2005/8/layout/hierarchy5"/>
    <dgm:cxn modelId="{8D4E63A4-7103-4EC3-A10F-F6C9692E8D2F}" type="presParOf" srcId="{978AD550-7DC2-4409-B98E-4A4CD9611B7B}" destId="{2C213680-001E-48DB-B9E6-5FFF81744E52}" srcOrd="0" destOrd="0" presId="urn:microsoft.com/office/officeart/2005/8/layout/hierarchy5"/>
    <dgm:cxn modelId="{8EEFA61E-9D4C-4763-B02E-A29E1E4DB2E3}" type="presParOf" srcId="{978AD550-7DC2-4409-B98E-4A4CD9611B7B}" destId="{82E97C85-BA37-48DA-A411-99ABBDDF06CF}" srcOrd="1" destOrd="0" presId="urn:microsoft.com/office/officeart/2005/8/layout/hierarchy5"/>
    <dgm:cxn modelId="{A163380B-8DBA-4DBF-A3DA-14CFF4F1BBC2}" type="presParOf" srcId="{6B9A1A31-DB08-46C1-86F2-303053D04731}" destId="{3EA57BAF-930A-4C84-93EF-236291322A05}" srcOrd="4" destOrd="0" presId="urn:microsoft.com/office/officeart/2005/8/layout/hierarchy5"/>
    <dgm:cxn modelId="{A1D9E8BF-CA97-45C0-8EB1-51751BCDAD7B}" type="presParOf" srcId="{3EA57BAF-930A-4C84-93EF-236291322A05}" destId="{B38B0181-1E95-4F9E-9A0E-DF98D4520706}" srcOrd="0" destOrd="0" presId="urn:microsoft.com/office/officeart/2005/8/layout/hierarchy5"/>
    <dgm:cxn modelId="{608CF976-B138-420B-A93F-0B865C636E68}" type="presParOf" srcId="{6B9A1A31-DB08-46C1-86F2-303053D04731}" destId="{EA476B2C-4C5D-416C-9919-C57E7696D6FC}" srcOrd="5" destOrd="0" presId="urn:microsoft.com/office/officeart/2005/8/layout/hierarchy5"/>
    <dgm:cxn modelId="{A37FBAC0-134E-47E9-BC77-95C89BCFC154}" type="presParOf" srcId="{EA476B2C-4C5D-416C-9919-C57E7696D6FC}" destId="{5A9E9264-149F-4375-997D-1F8B669C7D5C}" srcOrd="0" destOrd="0" presId="urn:microsoft.com/office/officeart/2005/8/layout/hierarchy5"/>
    <dgm:cxn modelId="{93FBE17C-7E7D-40D0-9B87-11380EF7A0FC}" type="presParOf" srcId="{EA476B2C-4C5D-416C-9919-C57E7696D6FC}" destId="{B56FF355-0939-479B-95E5-01A29C103F29}" srcOrd="1" destOrd="0" presId="urn:microsoft.com/office/officeart/2005/8/layout/hierarchy5"/>
    <dgm:cxn modelId="{1C95C15F-6ED7-49AD-92C2-3FDCD0724EB8}" type="presParOf" srcId="{9B742B05-B556-4E2E-9D1E-5360E32D8FD4}" destId="{F348BD01-CDC8-45F3-8D6D-33755BA0EAB6}" srcOrd="2" destOrd="0" presId="urn:microsoft.com/office/officeart/2005/8/layout/hierarchy5"/>
    <dgm:cxn modelId="{14D41CB8-B88A-4E59-8235-3FC65F51AECB}" type="presParOf" srcId="{F348BD01-CDC8-45F3-8D6D-33755BA0EAB6}" destId="{93026B4D-A873-49EB-B2DF-9B17589B388E}" srcOrd="0" destOrd="0" presId="urn:microsoft.com/office/officeart/2005/8/layout/hierarchy5"/>
    <dgm:cxn modelId="{4F3581C2-CAF9-42E9-AABB-E6A9649B1952}" type="presParOf" srcId="{9B742B05-B556-4E2E-9D1E-5360E32D8FD4}" destId="{620D8567-F0CF-4542-928B-15FDD7F8E238}" srcOrd="3" destOrd="0" presId="urn:microsoft.com/office/officeart/2005/8/layout/hierarchy5"/>
    <dgm:cxn modelId="{2E121DA2-6764-477F-8A7A-EB5B7DADE371}" type="presParOf" srcId="{620D8567-F0CF-4542-928B-15FDD7F8E238}" destId="{E05C0010-FAFE-447C-9A6F-FCEE1EF870FF}" srcOrd="0" destOrd="0" presId="urn:microsoft.com/office/officeart/2005/8/layout/hierarchy5"/>
    <dgm:cxn modelId="{13295C3D-7C65-4A74-B396-03DE54D46577}" type="presParOf" srcId="{620D8567-F0CF-4542-928B-15FDD7F8E238}" destId="{FFBFAEB4-7D6E-44BA-B7F4-255C6469FB94}" srcOrd="1" destOrd="0" presId="urn:microsoft.com/office/officeart/2005/8/layout/hierarchy5"/>
    <dgm:cxn modelId="{48AE2057-AE73-48B5-8E12-33FD3C79C071}" type="presParOf" srcId="{FFBFAEB4-7D6E-44BA-B7F4-255C6469FB94}" destId="{8E9FCABA-7C41-4683-A915-602A8F18D508}" srcOrd="0" destOrd="0" presId="urn:microsoft.com/office/officeart/2005/8/layout/hierarchy5"/>
    <dgm:cxn modelId="{016273AA-F038-44CC-89C6-8717FA4B79E5}" type="presParOf" srcId="{8E9FCABA-7C41-4683-A915-602A8F18D508}" destId="{BE88C97C-1DFB-4E2E-81CC-626FB3C41C00}" srcOrd="0" destOrd="0" presId="urn:microsoft.com/office/officeart/2005/8/layout/hierarchy5"/>
    <dgm:cxn modelId="{695BAA29-8886-4B33-877F-ABD739CD0E9A}" type="presParOf" srcId="{FFBFAEB4-7D6E-44BA-B7F4-255C6469FB94}" destId="{04892FD1-0200-4393-B432-23061C7FB1C9}" srcOrd="1" destOrd="0" presId="urn:microsoft.com/office/officeart/2005/8/layout/hierarchy5"/>
    <dgm:cxn modelId="{3B280772-8CBA-4F90-8924-7957753BD29C}" type="presParOf" srcId="{04892FD1-0200-4393-B432-23061C7FB1C9}" destId="{8B13CC59-FC8B-4B0C-BA51-FF5FC7B44AB3}" srcOrd="0" destOrd="0" presId="urn:microsoft.com/office/officeart/2005/8/layout/hierarchy5"/>
    <dgm:cxn modelId="{6E09F789-4B74-4C0E-A63C-DDDEF9996F06}" type="presParOf" srcId="{04892FD1-0200-4393-B432-23061C7FB1C9}" destId="{6440B13D-B71E-4F29-B305-900C4EA6B72E}" srcOrd="1" destOrd="0" presId="urn:microsoft.com/office/officeart/2005/8/layout/hierarchy5"/>
    <dgm:cxn modelId="{BE38F9E0-2133-4D1A-9500-356C6D69D67C}" type="presParOf" srcId="{FFBFAEB4-7D6E-44BA-B7F4-255C6469FB94}" destId="{7AB3FE38-8FD8-48CC-A37A-F6385B845750}" srcOrd="2" destOrd="0" presId="urn:microsoft.com/office/officeart/2005/8/layout/hierarchy5"/>
    <dgm:cxn modelId="{16243215-B3F5-4F57-AF83-B2ECF417112A}" type="presParOf" srcId="{7AB3FE38-8FD8-48CC-A37A-F6385B845750}" destId="{03914AB1-637E-40D8-9C9B-4D2BFDA3A8A8}" srcOrd="0" destOrd="0" presId="urn:microsoft.com/office/officeart/2005/8/layout/hierarchy5"/>
    <dgm:cxn modelId="{2D0147B2-7A1E-4C6E-98F8-A74CC7D6FFD7}" type="presParOf" srcId="{FFBFAEB4-7D6E-44BA-B7F4-255C6469FB94}" destId="{8289D1C6-D57E-47E6-BD48-F01B023FC3E1}" srcOrd="3" destOrd="0" presId="urn:microsoft.com/office/officeart/2005/8/layout/hierarchy5"/>
    <dgm:cxn modelId="{FD274013-BB46-4A9C-9087-2855F6D75A7A}" type="presParOf" srcId="{8289D1C6-D57E-47E6-BD48-F01B023FC3E1}" destId="{91A61305-3268-44D3-B2EC-60ABBB5483C0}" srcOrd="0" destOrd="0" presId="urn:microsoft.com/office/officeart/2005/8/layout/hierarchy5"/>
    <dgm:cxn modelId="{912756FE-CFB4-4796-A516-D4208848FCC5}" type="presParOf" srcId="{8289D1C6-D57E-47E6-BD48-F01B023FC3E1}" destId="{F6D78021-4CE5-4ADD-8496-36FFCA1C37E5}" srcOrd="1" destOrd="0" presId="urn:microsoft.com/office/officeart/2005/8/layout/hierarchy5"/>
    <dgm:cxn modelId="{7C7E5E61-2778-4948-B10D-DD9108926AE9}" type="presParOf" srcId="{F6D78021-4CE5-4ADD-8496-36FFCA1C37E5}" destId="{96B091AF-9876-4425-8527-D50555BB79F6}" srcOrd="0" destOrd="0" presId="urn:microsoft.com/office/officeart/2005/8/layout/hierarchy5"/>
    <dgm:cxn modelId="{72C70AD7-C3EC-45A6-A207-82079FB376D5}" type="presParOf" srcId="{96B091AF-9876-4425-8527-D50555BB79F6}" destId="{CCE7B510-DF22-480D-959F-8E165C3E4402}" srcOrd="0" destOrd="0" presId="urn:microsoft.com/office/officeart/2005/8/layout/hierarchy5"/>
    <dgm:cxn modelId="{AE432310-2565-44DB-B9D8-1DA849B658AE}" type="presParOf" srcId="{F6D78021-4CE5-4ADD-8496-36FFCA1C37E5}" destId="{650CCA86-8EF6-4488-A177-3C862CD54C26}" srcOrd="1" destOrd="0" presId="urn:microsoft.com/office/officeart/2005/8/layout/hierarchy5"/>
    <dgm:cxn modelId="{B409983B-93FF-44E6-9650-2FBEE9E3B16D}" type="presParOf" srcId="{650CCA86-8EF6-4488-A177-3C862CD54C26}" destId="{7C8241E5-2614-44FE-A613-38916E935E95}" srcOrd="0" destOrd="0" presId="urn:microsoft.com/office/officeart/2005/8/layout/hierarchy5"/>
    <dgm:cxn modelId="{721BEE5D-B389-493E-938F-D35729FF0958}" type="presParOf" srcId="{650CCA86-8EF6-4488-A177-3C862CD54C26}" destId="{3A7ED1ED-9CC0-4D3D-BF1A-6C4742D57B99}" srcOrd="1" destOrd="0" presId="urn:microsoft.com/office/officeart/2005/8/layout/hierarchy5"/>
    <dgm:cxn modelId="{A3D1C4EF-A910-418E-B941-8A6FB6DBAA3F}" type="presParOf" srcId="{F6D78021-4CE5-4ADD-8496-36FFCA1C37E5}" destId="{3F5ACA84-0177-4D05-A5E5-5DEF1F36C8E4}" srcOrd="2" destOrd="0" presId="urn:microsoft.com/office/officeart/2005/8/layout/hierarchy5"/>
    <dgm:cxn modelId="{14585159-4D2A-4983-A2FD-B42B5F881953}" type="presParOf" srcId="{3F5ACA84-0177-4D05-A5E5-5DEF1F36C8E4}" destId="{CE1795D5-A471-4530-A1D6-DEEA30BAE53A}" srcOrd="0" destOrd="0" presId="urn:microsoft.com/office/officeart/2005/8/layout/hierarchy5"/>
    <dgm:cxn modelId="{C11D14CA-73E6-4E73-987D-49AAC922D870}" type="presParOf" srcId="{F6D78021-4CE5-4ADD-8496-36FFCA1C37E5}" destId="{9C7FFD12-CFEB-4798-934B-2CAD3E549E42}" srcOrd="3" destOrd="0" presId="urn:microsoft.com/office/officeart/2005/8/layout/hierarchy5"/>
    <dgm:cxn modelId="{05AC6639-D594-4F9E-99F8-653E213E8494}" type="presParOf" srcId="{9C7FFD12-CFEB-4798-934B-2CAD3E549E42}" destId="{53AC5E9C-1F38-492A-A65E-841DAA5569B4}" srcOrd="0" destOrd="0" presId="urn:microsoft.com/office/officeart/2005/8/layout/hierarchy5"/>
    <dgm:cxn modelId="{7D9CC296-91C5-413C-A436-7925E0A6E69E}" type="presParOf" srcId="{9C7FFD12-CFEB-4798-934B-2CAD3E549E42}" destId="{8CC12926-6470-402A-8AE8-F8AD3B57D499}" srcOrd="1" destOrd="0" presId="urn:microsoft.com/office/officeart/2005/8/layout/hierarchy5"/>
    <dgm:cxn modelId="{7756E0F8-F3E9-49B1-BB0C-170B7B1C749D}" type="presParOf" srcId="{F6D78021-4CE5-4ADD-8496-36FFCA1C37E5}" destId="{A6B6AADD-582A-4AFF-BB01-D2BBFB54A31B}" srcOrd="4" destOrd="0" presId="urn:microsoft.com/office/officeart/2005/8/layout/hierarchy5"/>
    <dgm:cxn modelId="{137BEA4D-DD5C-40AD-B870-B7175CD5A07E}" type="presParOf" srcId="{A6B6AADD-582A-4AFF-BB01-D2BBFB54A31B}" destId="{BCE815E6-CCC7-4A09-A310-23E8310801D4}" srcOrd="0" destOrd="0" presId="urn:microsoft.com/office/officeart/2005/8/layout/hierarchy5"/>
    <dgm:cxn modelId="{D901E468-A6F7-418B-B578-BE6DF596CC63}" type="presParOf" srcId="{F6D78021-4CE5-4ADD-8496-36FFCA1C37E5}" destId="{D57AD2E8-F0DE-48CF-B8EE-70ED1478BC93}" srcOrd="5" destOrd="0" presId="urn:microsoft.com/office/officeart/2005/8/layout/hierarchy5"/>
    <dgm:cxn modelId="{A1F58E0E-37EB-42AC-BB4B-ED558297880C}" type="presParOf" srcId="{D57AD2E8-F0DE-48CF-B8EE-70ED1478BC93}" destId="{E3F1F486-D678-4A26-9DF2-F76E719651B6}" srcOrd="0" destOrd="0" presId="urn:microsoft.com/office/officeart/2005/8/layout/hierarchy5"/>
    <dgm:cxn modelId="{AA3511E0-5B89-4815-AA15-5F5E048C34A1}" type="presParOf" srcId="{D57AD2E8-F0DE-48CF-B8EE-70ED1478BC93}" destId="{8C7A4CDE-0967-44D0-8D88-062FC5ABFD46}" srcOrd="1" destOrd="0" presId="urn:microsoft.com/office/officeart/2005/8/layout/hierarchy5"/>
    <dgm:cxn modelId="{97F325F2-C42B-4EA0-BC3C-BE03DE8C2E0C}" type="presParOf" srcId="{FFBFAEB4-7D6E-44BA-B7F4-255C6469FB94}" destId="{CD848063-4ED1-4A57-8953-49D558E78F69}" srcOrd="4" destOrd="0" presId="urn:microsoft.com/office/officeart/2005/8/layout/hierarchy5"/>
    <dgm:cxn modelId="{4F92D862-87FB-4B8A-913E-975F5EAC31A8}" type="presParOf" srcId="{CD848063-4ED1-4A57-8953-49D558E78F69}" destId="{CCACC32D-8151-441A-B9ED-925D8D730BC3}" srcOrd="0" destOrd="0" presId="urn:microsoft.com/office/officeart/2005/8/layout/hierarchy5"/>
    <dgm:cxn modelId="{77A3F621-DD09-46D3-B225-B997472978D5}" type="presParOf" srcId="{FFBFAEB4-7D6E-44BA-B7F4-255C6469FB94}" destId="{76D59603-5BAB-44C2-AD75-674A0F83579A}" srcOrd="5" destOrd="0" presId="urn:microsoft.com/office/officeart/2005/8/layout/hierarchy5"/>
    <dgm:cxn modelId="{B5C6DC65-D5B3-44CE-8FA5-63668D802973}" type="presParOf" srcId="{76D59603-5BAB-44C2-AD75-674A0F83579A}" destId="{015DC197-EEFE-4577-B6A1-2CB9BCF25698}" srcOrd="0" destOrd="0" presId="urn:microsoft.com/office/officeart/2005/8/layout/hierarchy5"/>
    <dgm:cxn modelId="{FA138B47-C9F9-43A3-897C-A3BFAED34225}" type="presParOf" srcId="{76D59603-5BAB-44C2-AD75-674A0F83579A}" destId="{93672DE4-4CA2-4C90-9B7F-EB2599CBC840}" srcOrd="1" destOrd="0" presId="urn:microsoft.com/office/officeart/2005/8/layout/hierarchy5"/>
    <dgm:cxn modelId="{E167BC34-562D-4263-8826-A6E5A49DD06B}" type="presParOf" srcId="{9B742B05-B556-4E2E-9D1E-5360E32D8FD4}" destId="{EB8D6349-AA39-42A7-BD43-79FDFF397A55}" srcOrd="4" destOrd="0" presId="urn:microsoft.com/office/officeart/2005/8/layout/hierarchy5"/>
    <dgm:cxn modelId="{7FEE2872-019B-49B8-814B-3E445BCE8FA5}" type="presParOf" srcId="{EB8D6349-AA39-42A7-BD43-79FDFF397A55}" destId="{5487F8BE-9909-437C-A4EC-62F44650D351}" srcOrd="0" destOrd="0" presId="urn:microsoft.com/office/officeart/2005/8/layout/hierarchy5"/>
    <dgm:cxn modelId="{DE484117-AFF9-456A-BC3D-0112142BBDE2}" type="presParOf" srcId="{9B742B05-B556-4E2E-9D1E-5360E32D8FD4}" destId="{537A6109-321A-4FD3-90DB-4328D0FE4C2C}" srcOrd="5" destOrd="0" presId="urn:microsoft.com/office/officeart/2005/8/layout/hierarchy5"/>
    <dgm:cxn modelId="{DBFBCB4A-9B2D-4FE2-B6E3-5AC6307F02F4}" type="presParOf" srcId="{537A6109-321A-4FD3-90DB-4328D0FE4C2C}" destId="{8F445675-606D-4B26-9644-9C1A126AB570}" srcOrd="0" destOrd="0" presId="urn:microsoft.com/office/officeart/2005/8/layout/hierarchy5"/>
    <dgm:cxn modelId="{9EB773AF-1B17-4275-8E61-E850FFB5F2B3}" type="presParOf" srcId="{537A6109-321A-4FD3-90DB-4328D0FE4C2C}" destId="{41F3D48E-7740-4E1A-8130-389168664468}" srcOrd="1" destOrd="0" presId="urn:microsoft.com/office/officeart/2005/8/layout/hierarchy5"/>
    <dgm:cxn modelId="{0E1259A1-B0A8-48F0-8378-F2013368564A}" type="presParOf" srcId="{41F3D48E-7740-4E1A-8130-389168664468}" destId="{80937DE4-6568-493F-A2B8-3883F4858D20}" srcOrd="0" destOrd="0" presId="urn:microsoft.com/office/officeart/2005/8/layout/hierarchy5"/>
    <dgm:cxn modelId="{85976814-CDA2-43E0-9A8D-EF8DA5D7BF8E}" type="presParOf" srcId="{80937DE4-6568-493F-A2B8-3883F4858D20}" destId="{F90C3D84-9C76-49BE-8E06-CF7D9728BA2C}" srcOrd="0" destOrd="0" presId="urn:microsoft.com/office/officeart/2005/8/layout/hierarchy5"/>
    <dgm:cxn modelId="{EA657048-5848-48D2-A5EA-911224F26AFB}" type="presParOf" srcId="{41F3D48E-7740-4E1A-8130-389168664468}" destId="{F52FA279-811F-4A25-8432-E3790B1A8C92}" srcOrd="1" destOrd="0" presId="urn:microsoft.com/office/officeart/2005/8/layout/hierarchy5"/>
    <dgm:cxn modelId="{5D30F54F-7CA5-4534-8A2E-79BAEAD74A28}" type="presParOf" srcId="{F52FA279-811F-4A25-8432-E3790B1A8C92}" destId="{A63A6D17-B25F-4DB8-AF31-214BDDF9AEE0}" srcOrd="0" destOrd="0" presId="urn:microsoft.com/office/officeart/2005/8/layout/hierarchy5"/>
    <dgm:cxn modelId="{A77E04D8-518E-4BC1-BB7E-505E63DBC12A}" type="presParOf" srcId="{F52FA279-811F-4A25-8432-E3790B1A8C92}" destId="{36C5147D-3A6C-4EAF-B4DF-320956F960BE}" srcOrd="1" destOrd="0" presId="urn:microsoft.com/office/officeart/2005/8/layout/hierarchy5"/>
    <dgm:cxn modelId="{893A51CF-0510-4718-B849-D097AE43E58E}" type="presParOf" srcId="{36C5147D-3A6C-4EAF-B4DF-320956F960BE}" destId="{1DFEA65E-624E-446D-91F3-3CAFBD9E258B}" srcOrd="0" destOrd="0" presId="urn:microsoft.com/office/officeart/2005/8/layout/hierarchy5"/>
    <dgm:cxn modelId="{239F64EB-1A80-4DC5-948C-35132CEC6160}" type="presParOf" srcId="{1DFEA65E-624E-446D-91F3-3CAFBD9E258B}" destId="{D4A08B12-A3B7-4361-AB71-F3BCE8BB1560}" srcOrd="0" destOrd="0" presId="urn:microsoft.com/office/officeart/2005/8/layout/hierarchy5"/>
    <dgm:cxn modelId="{EB26356F-0F27-4E59-A9D1-5DCC1DDDE8B8}" type="presParOf" srcId="{36C5147D-3A6C-4EAF-B4DF-320956F960BE}" destId="{9E6BCE63-D126-4123-A691-A5E7CC8B1D6B}" srcOrd="1" destOrd="0" presId="urn:microsoft.com/office/officeart/2005/8/layout/hierarchy5"/>
    <dgm:cxn modelId="{F148CC82-F9B0-4F20-94AB-104A41E714DB}" type="presParOf" srcId="{9E6BCE63-D126-4123-A691-A5E7CC8B1D6B}" destId="{8CB5CAE0-1123-465D-A304-D5D604DBD280}" srcOrd="0" destOrd="0" presId="urn:microsoft.com/office/officeart/2005/8/layout/hierarchy5"/>
    <dgm:cxn modelId="{2BDB62EE-0912-4D31-84D8-B50A51429CD7}" type="presParOf" srcId="{9E6BCE63-D126-4123-A691-A5E7CC8B1D6B}" destId="{70DFE2E5-B1E0-4104-88E5-D7D888EAB5AF}" srcOrd="1" destOrd="0" presId="urn:microsoft.com/office/officeart/2005/8/layout/hierarchy5"/>
    <dgm:cxn modelId="{FB6B98D2-E326-422C-A9A3-D5E6FE71C671}" type="presParOf" srcId="{36C5147D-3A6C-4EAF-B4DF-320956F960BE}" destId="{3BE5191C-59E1-4826-8716-CA5B51E2C4D8}" srcOrd="2" destOrd="0" presId="urn:microsoft.com/office/officeart/2005/8/layout/hierarchy5"/>
    <dgm:cxn modelId="{2E7F7D4C-C26D-4D96-B964-5BBA70E46492}" type="presParOf" srcId="{3BE5191C-59E1-4826-8716-CA5B51E2C4D8}" destId="{47A0EFCB-ED49-4C1C-B5E4-3C7F5B69DC48}" srcOrd="0" destOrd="0" presId="urn:microsoft.com/office/officeart/2005/8/layout/hierarchy5"/>
    <dgm:cxn modelId="{F3855880-D0D9-4205-9EF2-2C255378D1DB}" type="presParOf" srcId="{36C5147D-3A6C-4EAF-B4DF-320956F960BE}" destId="{FBFE2C71-E7C5-4F01-A8AE-FC7D17543250}" srcOrd="3" destOrd="0" presId="urn:microsoft.com/office/officeart/2005/8/layout/hierarchy5"/>
    <dgm:cxn modelId="{70C41C67-E9F0-40B0-A2DD-CE8C19A5545B}" type="presParOf" srcId="{FBFE2C71-E7C5-4F01-A8AE-FC7D17543250}" destId="{2F49DE52-FE5B-4638-82A0-28E1B06CE9DC}" srcOrd="0" destOrd="0" presId="urn:microsoft.com/office/officeart/2005/8/layout/hierarchy5"/>
    <dgm:cxn modelId="{16B8292B-A825-4172-903A-7273B259BAA9}" type="presParOf" srcId="{FBFE2C71-E7C5-4F01-A8AE-FC7D17543250}" destId="{2E2CE352-862F-43A9-9237-95DD7DFD171D}" srcOrd="1" destOrd="0" presId="urn:microsoft.com/office/officeart/2005/8/layout/hierarchy5"/>
    <dgm:cxn modelId="{2D4B674F-2B2F-4927-9B3C-0088D2B11A26}" type="presParOf" srcId="{6B85C183-F6B3-426E-A174-A8704B1DC8EE}" destId="{0860AAEA-FC1D-4E00-8C1E-690E8FE72D72}" srcOrd="1" destOrd="0" presId="urn:microsoft.com/office/officeart/2005/8/layout/hierarchy5"/>
  </dgm:cxnLst>
  <dgm:bg/>
  <dgm:whole/>
  <dgm:extLst>
    <a:ext uri="http://schemas.microsoft.com/office/drawing/2008/diagram">
      <dsp:dataModelExt xmlns:dsp="http://schemas.microsoft.com/office/drawing/2008/diagram" xmlns=""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5EF28F2-2E26-4E2E-8024-0381386AD4B1}">
      <dsp:nvSpPr>
        <dsp:cNvPr id="0" name=""/>
        <dsp:cNvSpPr/>
      </dsp:nvSpPr>
      <dsp:spPr>
        <a:xfrm>
          <a:off x="352417" y="1827796"/>
          <a:ext cx="847483" cy="42374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t>Ελληνικό Σύστημα Υγείας</a:t>
          </a:r>
          <a:endParaRPr lang="en-US" sz="900" kern="1200"/>
        </a:p>
      </dsp:txBody>
      <dsp:txXfrm>
        <a:off x="364828" y="1840207"/>
        <a:ext cx="822661" cy="398919"/>
      </dsp:txXfrm>
    </dsp:sp>
    <dsp:sp modelId="{BBEEF1C2-3237-45F7-90E4-D83348EEAA68}">
      <dsp:nvSpPr>
        <dsp:cNvPr id="0" name=""/>
        <dsp:cNvSpPr/>
      </dsp:nvSpPr>
      <dsp:spPr>
        <a:xfrm rot="17051759">
          <a:off x="678250" y="1359682"/>
          <a:ext cx="1382295" cy="19885"/>
        </a:xfrm>
        <a:custGeom>
          <a:avLst/>
          <a:gdLst/>
          <a:ahLst/>
          <a:cxnLst/>
          <a:rect l="0" t="0" r="0" b="0"/>
          <a:pathLst>
            <a:path>
              <a:moveTo>
                <a:pt x="0" y="9942"/>
              </a:moveTo>
              <a:lnTo>
                <a:pt x="1382295" y="994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solidFill>
          </a:endParaRPr>
        </a:p>
      </dsp:txBody>
      <dsp:txXfrm>
        <a:off x="1334840" y="1335068"/>
        <a:ext cx="69114" cy="69114"/>
      </dsp:txXfrm>
    </dsp:sp>
    <dsp:sp modelId="{97299265-23BC-4FCF-A2B1-A1147E261501}">
      <dsp:nvSpPr>
        <dsp:cNvPr id="0" name=""/>
        <dsp:cNvSpPr/>
      </dsp:nvSpPr>
      <dsp:spPr>
        <a:xfrm>
          <a:off x="1538894" y="487712"/>
          <a:ext cx="847483" cy="42374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t>Πρωτοβάθμια Φροντίδα Υγείας</a:t>
          </a:r>
          <a:endParaRPr lang="en-US" sz="900" kern="1200"/>
        </a:p>
      </dsp:txBody>
      <dsp:txXfrm>
        <a:off x="1551305" y="500123"/>
        <a:ext cx="822661" cy="398919"/>
      </dsp:txXfrm>
    </dsp:sp>
    <dsp:sp modelId="{D1283537-20F6-4DF5-BEFA-C33E47675F63}">
      <dsp:nvSpPr>
        <dsp:cNvPr id="0" name=""/>
        <dsp:cNvSpPr/>
      </dsp:nvSpPr>
      <dsp:spPr>
        <a:xfrm rot="18289469">
          <a:off x="2259066" y="445989"/>
          <a:ext cx="593616" cy="19885"/>
        </a:xfrm>
        <a:custGeom>
          <a:avLst/>
          <a:gdLst/>
          <a:ahLst/>
          <a:cxnLst/>
          <a:rect l="0" t="0" r="0" b="0"/>
          <a:pathLst>
            <a:path>
              <a:moveTo>
                <a:pt x="0" y="9942"/>
              </a:moveTo>
              <a:lnTo>
                <a:pt x="593616"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solidFill>
          </a:endParaRPr>
        </a:p>
      </dsp:txBody>
      <dsp:txXfrm>
        <a:off x="2541034" y="441091"/>
        <a:ext cx="29680" cy="29680"/>
      </dsp:txXfrm>
    </dsp:sp>
    <dsp:sp modelId="{8801EB03-9A66-46EB-BD65-D0F46A494877}">
      <dsp:nvSpPr>
        <dsp:cNvPr id="0" name=""/>
        <dsp:cNvSpPr/>
      </dsp:nvSpPr>
      <dsp:spPr>
        <a:xfrm>
          <a:off x="2725371" y="409"/>
          <a:ext cx="847483" cy="42374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t>Κέντρα Υγείας</a:t>
          </a:r>
          <a:endParaRPr lang="en-US" sz="900" kern="1200"/>
        </a:p>
      </dsp:txBody>
      <dsp:txXfrm>
        <a:off x="2737782" y="12820"/>
        <a:ext cx="822661" cy="398919"/>
      </dsp:txXfrm>
    </dsp:sp>
    <dsp:sp modelId="{A5E4646A-56C9-4471-8C40-B320C30822C6}">
      <dsp:nvSpPr>
        <dsp:cNvPr id="0" name=""/>
        <dsp:cNvSpPr/>
      </dsp:nvSpPr>
      <dsp:spPr>
        <a:xfrm>
          <a:off x="2386378" y="689641"/>
          <a:ext cx="338993" cy="19885"/>
        </a:xfrm>
        <a:custGeom>
          <a:avLst/>
          <a:gdLst/>
          <a:ahLst/>
          <a:cxnLst/>
          <a:rect l="0" t="0" r="0" b="0"/>
          <a:pathLst>
            <a:path>
              <a:moveTo>
                <a:pt x="0" y="9942"/>
              </a:moveTo>
              <a:lnTo>
                <a:pt x="338993"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solidFill>
          </a:endParaRPr>
        </a:p>
      </dsp:txBody>
      <dsp:txXfrm>
        <a:off x="2547400" y="691108"/>
        <a:ext cx="16949" cy="16949"/>
      </dsp:txXfrm>
    </dsp:sp>
    <dsp:sp modelId="{2C213680-001E-48DB-B9E6-5FFF81744E52}">
      <dsp:nvSpPr>
        <dsp:cNvPr id="0" name=""/>
        <dsp:cNvSpPr/>
      </dsp:nvSpPr>
      <dsp:spPr>
        <a:xfrm>
          <a:off x="2725371" y="487712"/>
          <a:ext cx="847483" cy="42374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t>Περιφερειακά Ιατρεία</a:t>
          </a:r>
          <a:endParaRPr lang="en-US" sz="900" kern="1200"/>
        </a:p>
      </dsp:txBody>
      <dsp:txXfrm>
        <a:off x="2737782" y="500123"/>
        <a:ext cx="822661" cy="398919"/>
      </dsp:txXfrm>
    </dsp:sp>
    <dsp:sp modelId="{3EA57BAF-930A-4C84-93EF-236291322A05}">
      <dsp:nvSpPr>
        <dsp:cNvPr id="0" name=""/>
        <dsp:cNvSpPr/>
      </dsp:nvSpPr>
      <dsp:spPr>
        <a:xfrm rot="3310531">
          <a:off x="2259066" y="933292"/>
          <a:ext cx="593616" cy="19885"/>
        </a:xfrm>
        <a:custGeom>
          <a:avLst/>
          <a:gdLst/>
          <a:ahLst/>
          <a:cxnLst/>
          <a:rect l="0" t="0" r="0" b="0"/>
          <a:pathLst>
            <a:path>
              <a:moveTo>
                <a:pt x="0" y="9942"/>
              </a:moveTo>
              <a:lnTo>
                <a:pt x="593616"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solidFill>
          </a:endParaRPr>
        </a:p>
      </dsp:txBody>
      <dsp:txXfrm>
        <a:off x="2541034" y="928394"/>
        <a:ext cx="29680" cy="29680"/>
      </dsp:txXfrm>
    </dsp:sp>
    <dsp:sp modelId="{5A9E9264-149F-4375-997D-1F8B669C7D5C}">
      <dsp:nvSpPr>
        <dsp:cNvPr id="0" name=""/>
        <dsp:cNvSpPr/>
      </dsp:nvSpPr>
      <dsp:spPr>
        <a:xfrm>
          <a:off x="2725371" y="975015"/>
          <a:ext cx="847483" cy="42374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t>Εθνικό Κέντρο Άμεσης Βοήθειας ΕΚΑΒ</a:t>
          </a:r>
          <a:endParaRPr lang="en-US" sz="900" kern="1200"/>
        </a:p>
      </dsp:txBody>
      <dsp:txXfrm>
        <a:off x="2737782" y="987426"/>
        <a:ext cx="822661" cy="398919"/>
      </dsp:txXfrm>
    </dsp:sp>
    <dsp:sp modelId="{F348BD01-CDC8-45F3-8D6D-33755BA0EAB6}">
      <dsp:nvSpPr>
        <dsp:cNvPr id="0" name=""/>
        <dsp:cNvSpPr/>
      </dsp:nvSpPr>
      <dsp:spPr>
        <a:xfrm rot="1186030">
          <a:off x="1189288" y="2090637"/>
          <a:ext cx="360219" cy="19885"/>
        </a:xfrm>
        <a:custGeom>
          <a:avLst/>
          <a:gdLst/>
          <a:ahLst/>
          <a:cxnLst/>
          <a:rect l="0" t="0" r="0" b="0"/>
          <a:pathLst>
            <a:path>
              <a:moveTo>
                <a:pt x="0" y="9942"/>
              </a:moveTo>
              <a:lnTo>
                <a:pt x="360219" y="994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solidFill>
          </a:endParaRPr>
        </a:p>
      </dsp:txBody>
      <dsp:txXfrm>
        <a:off x="1360392" y="2091574"/>
        <a:ext cx="18010" cy="18010"/>
      </dsp:txXfrm>
    </dsp:sp>
    <dsp:sp modelId="{E05C0010-FAFE-447C-9A6F-FCEE1EF870FF}">
      <dsp:nvSpPr>
        <dsp:cNvPr id="0" name=""/>
        <dsp:cNvSpPr/>
      </dsp:nvSpPr>
      <dsp:spPr>
        <a:xfrm>
          <a:off x="1538894" y="1949622"/>
          <a:ext cx="847483" cy="42374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t>Δευτεροβάθμια Φροντίδα Υγείας</a:t>
          </a:r>
          <a:endParaRPr lang="en-US" sz="900" kern="1200"/>
        </a:p>
      </dsp:txBody>
      <dsp:txXfrm>
        <a:off x="1551305" y="1962033"/>
        <a:ext cx="822661" cy="398919"/>
      </dsp:txXfrm>
    </dsp:sp>
    <dsp:sp modelId="{8E9FCABA-7C41-4683-A915-602A8F18D508}">
      <dsp:nvSpPr>
        <dsp:cNvPr id="0" name=""/>
        <dsp:cNvSpPr/>
      </dsp:nvSpPr>
      <dsp:spPr>
        <a:xfrm rot="18289469">
          <a:off x="2259066" y="1907898"/>
          <a:ext cx="593616" cy="19885"/>
        </a:xfrm>
        <a:custGeom>
          <a:avLst/>
          <a:gdLst/>
          <a:ahLst/>
          <a:cxnLst/>
          <a:rect l="0" t="0" r="0" b="0"/>
          <a:pathLst>
            <a:path>
              <a:moveTo>
                <a:pt x="0" y="9942"/>
              </a:moveTo>
              <a:lnTo>
                <a:pt x="593616"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solidFill>
          </a:endParaRPr>
        </a:p>
      </dsp:txBody>
      <dsp:txXfrm>
        <a:off x="2541034" y="1903001"/>
        <a:ext cx="29680" cy="29680"/>
      </dsp:txXfrm>
    </dsp:sp>
    <dsp:sp modelId="{8B13CC59-FC8B-4B0C-BA51-FF5FC7B44AB3}">
      <dsp:nvSpPr>
        <dsp:cNvPr id="0" name=""/>
        <dsp:cNvSpPr/>
      </dsp:nvSpPr>
      <dsp:spPr>
        <a:xfrm>
          <a:off x="2725371" y="1462319"/>
          <a:ext cx="847483" cy="42374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t>Δημόσια Νοσοκομεία του ΠΕΔΥ</a:t>
          </a:r>
          <a:endParaRPr lang="en-US" sz="900" kern="1200"/>
        </a:p>
      </dsp:txBody>
      <dsp:txXfrm>
        <a:off x="2737782" y="1474730"/>
        <a:ext cx="822661" cy="398919"/>
      </dsp:txXfrm>
    </dsp:sp>
    <dsp:sp modelId="{7AB3FE38-8FD8-48CC-A37A-F6385B845750}">
      <dsp:nvSpPr>
        <dsp:cNvPr id="0" name=""/>
        <dsp:cNvSpPr/>
      </dsp:nvSpPr>
      <dsp:spPr>
        <a:xfrm>
          <a:off x="2386378" y="2151550"/>
          <a:ext cx="338993" cy="19885"/>
        </a:xfrm>
        <a:custGeom>
          <a:avLst/>
          <a:gdLst/>
          <a:ahLst/>
          <a:cxnLst/>
          <a:rect l="0" t="0" r="0" b="0"/>
          <a:pathLst>
            <a:path>
              <a:moveTo>
                <a:pt x="0" y="9942"/>
              </a:moveTo>
              <a:lnTo>
                <a:pt x="338993"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solidFill>
          </a:endParaRPr>
        </a:p>
      </dsp:txBody>
      <dsp:txXfrm>
        <a:off x="2547400" y="2153018"/>
        <a:ext cx="16949" cy="16949"/>
      </dsp:txXfrm>
    </dsp:sp>
    <dsp:sp modelId="{91A61305-3268-44D3-B2EC-60ABBB5483C0}">
      <dsp:nvSpPr>
        <dsp:cNvPr id="0" name=""/>
        <dsp:cNvSpPr/>
      </dsp:nvSpPr>
      <dsp:spPr>
        <a:xfrm>
          <a:off x="2725371" y="1949622"/>
          <a:ext cx="847483" cy="42374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t>Δημόσια Νοσοκομεία εκτός ΠΕΔΥ</a:t>
          </a:r>
          <a:endParaRPr lang="en-US" sz="900" kern="1200"/>
        </a:p>
      </dsp:txBody>
      <dsp:txXfrm>
        <a:off x="2737782" y="1962033"/>
        <a:ext cx="822661" cy="398919"/>
      </dsp:txXfrm>
    </dsp:sp>
    <dsp:sp modelId="{96B091AF-9876-4425-8527-D50555BB79F6}">
      <dsp:nvSpPr>
        <dsp:cNvPr id="0" name=""/>
        <dsp:cNvSpPr/>
      </dsp:nvSpPr>
      <dsp:spPr>
        <a:xfrm rot="18289469">
          <a:off x="3445543" y="1907898"/>
          <a:ext cx="593616" cy="19885"/>
        </a:xfrm>
        <a:custGeom>
          <a:avLst/>
          <a:gdLst/>
          <a:ahLst/>
          <a:cxnLst/>
          <a:rect l="0" t="0" r="0" b="0"/>
          <a:pathLst>
            <a:path>
              <a:moveTo>
                <a:pt x="0" y="9942"/>
              </a:moveTo>
              <a:lnTo>
                <a:pt x="593616"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solidFill>
          </a:endParaRPr>
        </a:p>
      </dsp:txBody>
      <dsp:txXfrm>
        <a:off x="3727511" y="1903001"/>
        <a:ext cx="29680" cy="29680"/>
      </dsp:txXfrm>
    </dsp:sp>
    <dsp:sp modelId="{7C8241E5-2614-44FE-A613-38916E935E95}">
      <dsp:nvSpPr>
        <dsp:cNvPr id="0" name=""/>
        <dsp:cNvSpPr/>
      </dsp:nvSpPr>
      <dsp:spPr>
        <a:xfrm>
          <a:off x="3911848" y="1462319"/>
          <a:ext cx="847483" cy="42374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t>Στρατιωτικά Νοσοκομεία</a:t>
          </a:r>
          <a:endParaRPr lang="en-US" sz="900" kern="1200"/>
        </a:p>
      </dsp:txBody>
      <dsp:txXfrm>
        <a:off x="3924259" y="1474730"/>
        <a:ext cx="822661" cy="398919"/>
      </dsp:txXfrm>
    </dsp:sp>
    <dsp:sp modelId="{3F5ACA84-0177-4D05-A5E5-5DEF1F36C8E4}">
      <dsp:nvSpPr>
        <dsp:cNvPr id="0" name=""/>
        <dsp:cNvSpPr/>
      </dsp:nvSpPr>
      <dsp:spPr>
        <a:xfrm>
          <a:off x="3572855" y="2151550"/>
          <a:ext cx="338993" cy="19885"/>
        </a:xfrm>
        <a:custGeom>
          <a:avLst/>
          <a:gdLst/>
          <a:ahLst/>
          <a:cxnLst/>
          <a:rect l="0" t="0" r="0" b="0"/>
          <a:pathLst>
            <a:path>
              <a:moveTo>
                <a:pt x="0" y="9942"/>
              </a:moveTo>
              <a:lnTo>
                <a:pt x="338993"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solidFill>
          </a:endParaRPr>
        </a:p>
      </dsp:txBody>
      <dsp:txXfrm>
        <a:off x="3733877" y="2153018"/>
        <a:ext cx="16949" cy="16949"/>
      </dsp:txXfrm>
    </dsp:sp>
    <dsp:sp modelId="{53AC5E9C-1F38-492A-A65E-841DAA5569B4}">
      <dsp:nvSpPr>
        <dsp:cNvPr id="0" name=""/>
        <dsp:cNvSpPr/>
      </dsp:nvSpPr>
      <dsp:spPr>
        <a:xfrm>
          <a:off x="3911848" y="1949622"/>
          <a:ext cx="847483" cy="42374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t>Νοσοκομεία Ασφαλιστικών Φορέων</a:t>
          </a:r>
          <a:endParaRPr lang="en-US" sz="900" kern="1200"/>
        </a:p>
      </dsp:txBody>
      <dsp:txXfrm>
        <a:off x="3924259" y="1962033"/>
        <a:ext cx="822661" cy="398919"/>
      </dsp:txXfrm>
    </dsp:sp>
    <dsp:sp modelId="{A6B6AADD-582A-4AFF-BB01-D2BBFB54A31B}">
      <dsp:nvSpPr>
        <dsp:cNvPr id="0" name=""/>
        <dsp:cNvSpPr/>
      </dsp:nvSpPr>
      <dsp:spPr>
        <a:xfrm rot="3310531">
          <a:off x="3445543" y="2395201"/>
          <a:ext cx="593616" cy="19885"/>
        </a:xfrm>
        <a:custGeom>
          <a:avLst/>
          <a:gdLst/>
          <a:ahLst/>
          <a:cxnLst/>
          <a:rect l="0" t="0" r="0" b="0"/>
          <a:pathLst>
            <a:path>
              <a:moveTo>
                <a:pt x="0" y="9942"/>
              </a:moveTo>
              <a:lnTo>
                <a:pt x="593616"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solidFill>
          </a:endParaRPr>
        </a:p>
      </dsp:txBody>
      <dsp:txXfrm>
        <a:off x="3727511" y="2390304"/>
        <a:ext cx="29680" cy="29680"/>
      </dsp:txXfrm>
    </dsp:sp>
    <dsp:sp modelId="{E3F1F486-D678-4A26-9DF2-F76E719651B6}">
      <dsp:nvSpPr>
        <dsp:cNvPr id="0" name=""/>
        <dsp:cNvSpPr/>
      </dsp:nvSpPr>
      <dsp:spPr>
        <a:xfrm>
          <a:off x="3911848" y="2436925"/>
          <a:ext cx="847483" cy="42374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t>Νοσοκομεία Υπουργείου Δικαιοσύνης</a:t>
          </a:r>
          <a:endParaRPr lang="en-US" sz="900" kern="1200"/>
        </a:p>
      </dsp:txBody>
      <dsp:txXfrm>
        <a:off x="3924259" y="2449336"/>
        <a:ext cx="822661" cy="398919"/>
      </dsp:txXfrm>
    </dsp:sp>
    <dsp:sp modelId="{CD848063-4ED1-4A57-8953-49D558E78F69}">
      <dsp:nvSpPr>
        <dsp:cNvPr id="0" name=""/>
        <dsp:cNvSpPr/>
      </dsp:nvSpPr>
      <dsp:spPr>
        <a:xfrm rot="3310531">
          <a:off x="2259066" y="2395201"/>
          <a:ext cx="593616" cy="19885"/>
        </a:xfrm>
        <a:custGeom>
          <a:avLst/>
          <a:gdLst/>
          <a:ahLst/>
          <a:cxnLst/>
          <a:rect l="0" t="0" r="0" b="0"/>
          <a:pathLst>
            <a:path>
              <a:moveTo>
                <a:pt x="0" y="9942"/>
              </a:moveTo>
              <a:lnTo>
                <a:pt x="593616"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solidFill>
          </a:endParaRPr>
        </a:p>
      </dsp:txBody>
      <dsp:txXfrm>
        <a:off x="2541034" y="2390304"/>
        <a:ext cx="29680" cy="29680"/>
      </dsp:txXfrm>
    </dsp:sp>
    <dsp:sp modelId="{015DC197-EEFE-4577-B6A1-2CB9BCF25698}">
      <dsp:nvSpPr>
        <dsp:cNvPr id="0" name=""/>
        <dsp:cNvSpPr/>
      </dsp:nvSpPr>
      <dsp:spPr>
        <a:xfrm>
          <a:off x="2725371" y="2436925"/>
          <a:ext cx="847483" cy="42374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t>Ιδιωτικά Νοσοκομεία και Κλινικές</a:t>
          </a:r>
          <a:endParaRPr lang="en-US" sz="900" kern="1200"/>
        </a:p>
      </dsp:txBody>
      <dsp:txXfrm>
        <a:off x="2737782" y="2449336"/>
        <a:ext cx="822661" cy="398919"/>
      </dsp:txXfrm>
    </dsp:sp>
    <dsp:sp modelId="{EB8D6349-AA39-42A7-BD43-79FDFF397A55}">
      <dsp:nvSpPr>
        <dsp:cNvPr id="0" name=""/>
        <dsp:cNvSpPr/>
      </dsp:nvSpPr>
      <dsp:spPr>
        <a:xfrm rot="4548241">
          <a:off x="678250" y="2699766"/>
          <a:ext cx="1382295" cy="19885"/>
        </a:xfrm>
        <a:custGeom>
          <a:avLst/>
          <a:gdLst/>
          <a:ahLst/>
          <a:cxnLst/>
          <a:rect l="0" t="0" r="0" b="0"/>
          <a:pathLst>
            <a:path>
              <a:moveTo>
                <a:pt x="0" y="9942"/>
              </a:moveTo>
              <a:lnTo>
                <a:pt x="1382295" y="994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solidFill>
          </a:endParaRPr>
        </a:p>
      </dsp:txBody>
      <dsp:txXfrm>
        <a:off x="1334840" y="2675151"/>
        <a:ext cx="69114" cy="69114"/>
      </dsp:txXfrm>
    </dsp:sp>
    <dsp:sp modelId="{8F445675-606D-4B26-9644-9C1A126AB570}">
      <dsp:nvSpPr>
        <dsp:cNvPr id="0" name=""/>
        <dsp:cNvSpPr/>
      </dsp:nvSpPr>
      <dsp:spPr>
        <a:xfrm>
          <a:off x="1538894" y="3167879"/>
          <a:ext cx="847483" cy="42374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t>Τριτοβάθμια Φροντίδα Υγείας</a:t>
          </a:r>
          <a:endParaRPr lang="en-US" sz="900" kern="1200"/>
        </a:p>
      </dsp:txBody>
      <dsp:txXfrm>
        <a:off x="1551305" y="3180290"/>
        <a:ext cx="822661" cy="398919"/>
      </dsp:txXfrm>
    </dsp:sp>
    <dsp:sp modelId="{80937DE4-6568-493F-A2B8-3883F4858D20}">
      <dsp:nvSpPr>
        <dsp:cNvPr id="0" name=""/>
        <dsp:cNvSpPr/>
      </dsp:nvSpPr>
      <dsp:spPr>
        <a:xfrm>
          <a:off x="2386378" y="3369808"/>
          <a:ext cx="338993" cy="19885"/>
        </a:xfrm>
        <a:custGeom>
          <a:avLst/>
          <a:gdLst/>
          <a:ahLst/>
          <a:cxnLst/>
          <a:rect l="0" t="0" r="0" b="0"/>
          <a:pathLst>
            <a:path>
              <a:moveTo>
                <a:pt x="0" y="9942"/>
              </a:moveTo>
              <a:lnTo>
                <a:pt x="338993"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solidFill>
          </a:endParaRPr>
        </a:p>
      </dsp:txBody>
      <dsp:txXfrm>
        <a:off x="2547400" y="3371275"/>
        <a:ext cx="16949" cy="16949"/>
      </dsp:txXfrm>
    </dsp:sp>
    <dsp:sp modelId="{A63A6D17-B25F-4DB8-AF31-214BDDF9AEE0}">
      <dsp:nvSpPr>
        <dsp:cNvPr id="0" name=""/>
        <dsp:cNvSpPr/>
      </dsp:nvSpPr>
      <dsp:spPr>
        <a:xfrm>
          <a:off x="2725371" y="3167879"/>
          <a:ext cx="847483" cy="42374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t>Πανεπιστημιακά Νοσοκομεία</a:t>
          </a:r>
          <a:endParaRPr lang="en-US" sz="900" kern="1200"/>
        </a:p>
      </dsp:txBody>
      <dsp:txXfrm>
        <a:off x="2737782" y="3180290"/>
        <a:ext cx="822661" cy="398919"/>
      </dsp:txXfrm>
    </dsp:sp>
    <dsp:sp modelId="{1DFEA65E-624E-446D-91F3-3CAFBD9E258B}">
      <dsp:nvSpPr>
        <dsp:cNvPr id="0" name=""/>
        <dsp:cNvSpPr/>
      </dsp:nvSpPr>
      <dsp:spPr>
        <a:xfrm rot="19457599">
          <a:off x="3533616" y="3247982"/>
          <a:ext cx="417471" cy="19885"/>
        </a:xfrm>
        <a:custGeom>
          <a:avLst/>
          <a:gdLst/>
          <a:ahLst/>
          <a:cxnLst/>
          <a:rect l="0" t="0" r="0" b="0"/>
          <a:pathLst>
            <a:path>
              <a:moveTo>
                <a:pt x="0" y="9942"/>
              </a:moveTo>
              <a:lnTo>
                <a:pt x="417471"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solidFill>
          </a:endParaRPr>
        </a:p>
      </dsp:txBody>
      <dsp:txXfrm>
        <a:off x="3731915" y="3247488"/>
        <a:ext cx="20873" cy="20873"/>
      </dsp:txXfrm>
    </dsp:sp>
    <dsp:sp modelId="{8CB5CAE0-1123-465D-A304-D5D604DBD280}">
      <dsp:nvSpPr>
        <dsp:cNvPr id="0" name=""/>
        <dsp:cNvSpPr/>
      </dsp:nvSpPr>
      <dsp:spPr>
        <a:xfrm>
          <a:off x="3911848" y="2924228"/>
          <a:ext cx="847483" cy="42374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t>Γενικά</a:t>
          </a:r>
          <a:endParaRPr lang="en-US" sz="900" kern="1200"/>
        </a:p>
      </dsp:txBody>
      <dsp:txXfrm>
        <a:off x="3924259" y="2936639"/>
        <a:ext cx="822661" cy="398919"/>
      </dsp:txXfrm>
    </dsp:sp>
    <dsp:sp modelId="{3BE5191C-59E1-4826-8716-CA5B51E2C4D8}">
      <dsp:nvSpPr>
        <dsp:cNvPr id="0" name=""/>
        <dsp:cNvSpPr/>
      </dsp:nvSpPr>
      <dsp:spPr>
        <a:xfrm rot="2142401">
          <a:off x="3533616" y="3491633"/>
          <a:ext cx="417471" cy="19885"/>
        </a:xfrm>
        <a:custGeom>
          <a:avLst/>
          <a:gdLst/>
          <a:ahLst/>
          <a:cxnLst/>
          <a:rect l="0" t="0" r="0" b="0"/>
          <a:pathLst>
            <a:path>
              <a:moveTo>
                <a:pt x="0" y="9942"/>
              </a:moveTo>
              <a:lnTo>
                <a:pt x="417471"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solidFill>
          </a:endParaRPr>
        </a:p>
      </dsp:txBody>
      <dsp:txXfrm>
        <a:off x="3731915" y="3491139"/>
        <a:ext cx="20873" cy="20873"/>
      </dsp:txXfrm>
    </dsp:sp>
    <dsp:sp modelId="{2F49DE52-FE5B-4638-82A0-28E1B06CE9DC}">
      <dsp:nvSpPr>
        <dsp:cNvPr id="0" name=""/>
        <dsp:cNvSpPr/>
      </dsp:nvSpPr>
      <dsp:spPr>
        <a:xfrm>
          <a:off x="3911848" y="3411531"/>
          <a:ext cx="847483" cy="42374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t>Ειδικά</a:t>
          </a:r>
          <a:endParaRPr lang="en-US" sz="900" kern="1200"/>
        </a:p>
      </dsp:txBody>
      <dsp:txXfrm>
        <a:off x="3924259" y="3423942"/>
        <a:ext cx="822661" cy="39891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Civic">
      <a:dk1>
        <a:sysClr val="windowText" lastClr="000000"/>
      </a:dk1>
      <a:lt1>
        <a:sysClr val="window" lastClr="FFFFFF"/>
      </a:lt1>
      <a:dk2>
        <a:srgbClr val="646B86"/>
      </a:dk2>
      <a:lt2>
        <a:srgbClr val="C5D1D7"/>
      </a:lt2>
      <a:accent1>
        <a:srgbClr val="D16349"/>
      </a:accent1>
      <a:accent2>
        <a:srgbClr val="CCB400"/>
      </a:accent2>
      <a:accent3>
        <a:srgbClr val="8CADAE"/>
      </a:accent3>
      <a:accent4>
        <a:srgbClr val="8C7B70"/>
      </a:accent4>
      <a:accent5>
        <a:srgbClr val="8FB08C"/>
      </a:accent5>
      <a:accent6>
        <a:srgbClr val="D19049"/>
      </a:accent6>
      <a:hlink>
        <a:srgbClr val="00A3D6"/>
      </a:hlink>
      <a:folHlink>
        <a:srgbClr val="694F07"/>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264FB2-130E-41AE-9165-4E30B37BB5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82</Pages>
  <Words>9992</Words>
  <Characters>135331</Characters>
  <Application>Microsoft Office Word</Application>
  <DocSecurity>0</DocSecurity>
  <Lines>1127</Lines>
  <Paragraphs>290</Paragraphs>
  <ScaleCrop>false</ScaleCrop>
  <HeadingPairs>
    <vt:vector size="2" baseType="variant">
      <vt:variant>
        <vt:lpstr>Title</vt:lpstr>
      </vt:variant>
      <vt:variant>
        <vt:i4>1</vt:i4>
      </vt:variant>
    </vt:vector>
  </HeadingPairs>
  <TitlesOfParts>
    <vt:vector size="1" baseType="lpstr">
      <vt:lpstr>Προσχέδιο Πτυχιακής Εργασίας</vt:lpstr>
    </vt:vector>
  </TitlesOfParts>
  <Company>Hewlett-Packard</Company>
  <LinksUpToDate>false</LinksUpToDate>
  <CharactersWithSpaces>145033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Προσχέδιο Πτυχιακής Εργασίας</dc:title>
  <dc:creator>user</dc:creator>
  <cp:lastModifiedBy>user</cp:lastModifiedBy>
  <cp:revision>68</cp:revision>
  <cp:lastPrinted>2015-05-30T15:10:00Z</cp:lastPrinted>
  <dcterms:created xsi:type="dcterms:W3CDTF">2017-05-10T22:58:00Z</dcterms:created>
  <dcterms:modified xsi:type="dcterms:W3CDTF">2017-05-11T14:58:00Z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567efae6-7b55-3c8c-a21b-5a8596ab0ec2</vt:lpwstr>
  </property>
  <property fmtid="{D5CDD505-2E9C-101B-9397-08002B2CF9AE}" pid="4" name="Mendeley Citation Style_1">
    <vt:lpwstr>http://www.zotero.org/styles/harvard-cite-them-right</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6th edition</vt:lpwstr>
  </property>
  <property fmtid="{D5CDD505-2E9C-101B-9397-08002B2CF9AE}" pid="7" name="Mendeley Recent Style Id 1_1">
    <vt:lpwstr>http://csl.mendeley.com/styles/485887141/apa-PhD</vt:lpwstr>
  </property>
  <property fmtid="{D5CDD505-2E9C-101B-9397-08002B2CF9AE}" pid="8" name="Mendeley Recent Style Name 1_1">
    <vt:lpwstr>American Psychological Association 6th edition - PB_PhD - Panagiotis Bountris</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16th edition (author-date)</vt:lpwstr>
  </property>
  <property fmtid="{D5CDD505-2E9C-101B-9397-08002B2CF9AE}" pid="11" name="Mendeley Recent Style Id 3_1">
    <vt:lpwstr>http://www.zotero.org/styles/chicago-fullnote-bibliography</vt:lpwstr>
  </property>
  <property fmtid="{D5CDD505-2E9C-101B-9397-08002B2CF9AE}" pid="12" name="Mendeley Recent Style Name 3_1">
    <vt:lpwstr>Chicago Manual of Style 16th edition (full note)</vt:lpwstr>
  </property>
  <property fmtid="{D5CDD505-2E9C-101B-9397-08002B2CF9AE}" pid="13" name="Mendeley Recent Style Id 4_1">
    <vt:lpwstr>http://www.zotero.org/styles/harvard-cite-them-right</vt:lpwstr>
  </property>
  <property fmtid="{D5CDD505-2E9C-101B-9397-08002B2CF9AE}" pid="14" name="Mendeley Recent Style Name 4_1">
    <vt:lpwstr>Harvard - Cite Them Right 9th edition</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http://www.zotero.org/styles/oxford-university-press-scimed-numeric</vt:lpwstr>
  </property>
  <property fmtid="{D5CDD505-2E9C-101B-9397-08002B2CF9AE}" pid="24" name="Mendeley Recent Style Name 9_1">
    <vt:lpwstr>Oxford University Press SciMed (numeric)</vt:lpwstr>
  </property>
</Properties>
</file>